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600"/>
      </w:tblGrid>
      <w:tr w:rsidR="00336E88">
        <w:tc>
          <w:tcPr>
            <w:tcW w:w="1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tabs>
                <w:tab w:val="left" w:pos="2370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Semaine des Mathématiques 14 au 20 mars 2015 </w:t>
            </w:r>
          </w:p>
          <w:p w:rsidR="00336E88" w:rsidRDefault="00A00960" w:rsidP="00A00960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Collège Louise Michèle</w:t>
            </w:r>
            <w:r w:rsidR="00A36A68">
              <w:rPr>
                <w:b/>
                <w:bCs/>
                <w:sz w:val="28"/>
                <w:szCs w:val="28"/>
              </w:rPr>
              <w:t xml:space="preserve"> </w:t>
            </w:r>
            <w:r w:rsidR="0094623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CHAGNY (71</w:t>
            </w:r>
            <w:r w:rsidR="00A36A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="00A36A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Saône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et Loire</w:t>
            </w:r>
            <w:r w:rsidR="0094623E">
              <w:rPr>
                <w:b/>
                <w:bCs/>
                <w:sz w:val="28"/>
                <w:szCs w:val="28"/>
              </w:rPr>
              <w:t>)</w:t>
            </w:r>
            <w:r w:rsidR="009C4EA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36E88" w:rsidRDefault="009A0BE0" w:rsidP="009A0BE0">
      <w:pPr>
        <w:rPr>
          <w:b/>
          <w:bCs/>
        </w:rPr>
      </w:pPr>
      <w:r>
        <w:rPr>
          <w:b/>
          <w:bCs/>
        </w:rPr>
        <w:t>Implication de l’ensemble d’un établissement avec une volonté d’illustrer les mathématiques au travers de différentes entrées.</w:t>
      </w:r>
      <w:r w:rsidR="009C4EAA">
        <w:rPr>
          <w:b/>
          <w:bCs/>
        </w:rPr>
        <w:t xml:space="preserve"> </w:t>
      </w:r>
    </w:p>
    <w:p w:rsidR="00336E88" w:rsidRDefault="00336E88">
      <w:pPr>
        <w:jc w:val="center"/>
        <w:rPr>
          <w:b/>
          <w:bCs/>
        </w:rPr>
      </w:pPr>
    </w:p>
    <w:tbl>
      <w:tblPr>
        <w:tblW w:w="157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950"/>
        <w:gridCol w:w="2078"/>
        <w:gridCol w:w="3906"/>
        <w:gridCol w:w="2272"/>
        <w:gridCol w:w="1717"/>
        <w:gridCol w:w="1615"/>
        <w:gridCol w:w="2197"/>
      </w:tblGrid>
      <w:tr w:rsid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Intitulé de l'action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Objectif de l'action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Bref Descriptif de l'action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Intégration 2015</w:t>
            </w:r>
          </w:p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Mathématiques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lieu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Date</w:t>
            </w:r>
          </w:p>
          <w:p w:rsidR="00336E88" w:rsidRDefault="00336E88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 w:rsidP="00A00960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Public</w:t>
            </w: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Activité de cryptage et décryptage de messages.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Utiliser les fonctions linéaires pour crypter des messages, et bref aperçu de quelques cryptages (code de César, RSA, …)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Les élèves doivent crypter un message en utilisant des fonctions linéaires, et se rendre compte des problèmes survenant en utilisant ce type de cryptage (certaines clés ne sont pas utilisables).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Une première classe crypte un message pour qu’il soit décrypté par une autre.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les mathématiques transportent nos messages quotidiennement de manière cryptée.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Collège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19 ou 20 mars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nombre de classes touchées : 2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âge et nombre des élèves : 2 groupes de 25 élèves de 3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 xml:space="preserve"> (14 ans environ)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sz w:val="20"/>
                <w:szCs w:val="20"/>
              </w:rPr>
              <w:t>Les labyrinthes.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rps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color w:val="auto"/>
                <w:sz w:val="20"/>
                <w:szCs w:val="20"/>
              </w:rPr>
              <w:t>A travers des jeux de labyrinthes, initier les élèves à l’étude, la modélisation et la résolution de problèmes différents. Initiation à la démonstration par l’absurde.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sz w:val="20"/>
                <w:szCs w:val="20"/>
              </w:rPr>
              <w:t>étude, modélisation et démonstration de la résolution de labyrinthes. En collaboration avec la collègue de français, étude de l’histoire des labyrinthes (mythologie). Réalisation d’affiches explicatives et de labyrinthes à résoudre, réalisés par les élèves et proposés en libre service avec les affiches.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sz w:val="20"/>
                <w:szCs w:val="20"/>
              </w:rPr>
              <w:t>les mathématiques nous transportent à travers le labyrinthe pour nous en faire sortir.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rps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color w:val="auto"/>
                <w:sz w:val="20"/>
                <w:szCs w:val="20"/>
              </w:rPr>
              <w:t>semaine du 9 au 13 mars pour la réalisation et du 14 au 22 mars pour l’exposition.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rps"/>
              <w:tabs>
                <w:tab w:val="left" w:pos="753"/>
              </w:tabs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color w:val="auto"/>
                <w:sz w:val="20"/>
                <w:szCs w:val="20"/>
              </w:rPr>
              <w:t>Une classe de 6eme</w:t>
            </w:r>
          </w:p>
          <w:p w:rsidR="00A00960" w:rsidRPr="00A00960" w:rsidRDefault="00A00960" w:rsidP="00A00960">
            <w:pPr>
              <w:pStyle w:val="Corps"/>
              <w:tabs>
                <w:tab w:val="left" w:pos="753"/>
              </w:tabs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0960">
              <w:rPr>
                <w:rFonts w:asciiTheme="majorHAnsi" w:hAnsiTheme="majorHAnsi"/>
                <w:color w:val="auto"/>
                <w:sz w:val="20"/>
                <w:szCs w:val="20"/>
              </w:rPr>
              <w:t>24 élèves de 11 ans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Les jeux logiques de </w:t>
            </w:r>
            <w:proofErr w:type="spellStart"/>
            <w:r w:rsidRPr="00A00960">
              <w:rPr>
                <w:rFonts w:asciiTheme="majorHAnsi" w:hAnsiTheme="majorHAnsi" w:cs="Arial"/>
                <w:sz w:val="20"/>
                <w:szCs w:val="20"/>
              </w:rPr>
              <w:t>Cogiteme</w:t>
            </w:r>
            <w:proofErr w:type="spellEnd"/>
          </w:p>
          <w:p w:rsidR="00A00960" w:rsidRPr="00A00960" w:rsidRDefault="00A00960" w:rsidP="00A009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Par la résolution d’énigmes de logique ludiques, faire travailler aux élèves la lecture et l’interprétation d’énoncés afin de mener à bien un raisonnement en croisant différentes informations.</w:t>
            </w:r>
          </w:p>
          <w:p w:rsidR="00A00960" w:rsidRPr="00A00960" w:rsidRDefault="00A00960" w:rsidP="00A00960">
            <w:pPr>
              <w:pStyle w:val="Corps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Pendant une heure, les élèves par binôme devront résoudre 15 énigmes et des défis seront lancés entre les classes (à chaque fois un défi entre 2 classes).</w:t>
            </w:r>
          </w:p>
          <w:p w:rsidR="00A00960" w:rsidRPr="00A00960" w:rsidRDefault="00A00960" w:rsidP="00A009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 xml:space="preserve">les mathématiques nous transportent au pays de la logique et de Lewis </w:t>
            </w:r>
            <w:proofErr w:type="spellStart"/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Caroll</w:t>
            </w:r>
            <w:proofErr w:type="spellEnd"/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Mardi 17 mars 2015 pour 2 classes (14h-15h avec les 5</w:t>
            </w:r>
            <w:r w:rsidRPr="00A0096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7 et 15h-16h avec les 5</w:t>
            </w:r>
            <w:r w:rsidRPr="00A0096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3)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Jeudi 19 mars 2015 pour les 2 autres classes (8h30-9h30 avec les 5</w:t>
            </w:r>
            <w:r w:rsidRPr="00A0096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6 et 11h30-12h30  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avec les 5</w:t>
            </w:r>
            <w:r w:rsidRPr="00A0096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4)</w:t>
            </w:r>
          </w:p>
          <w:p w:rsidR="00A00960" w:rsidRPr="00A00960" w:rsidRDefault="00A00960" w:rsidP="00A00960">
            <w:pPr>
              <w:pStyle w:val="Corps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rps"/>
              <w:tabs>
                <w:tab w:val="left" w:pos="753"/>
              </w:tabs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Rallye </w:t>
            </w:r>
            <w:proofErr w:type="spellStart"/>
            <w:r w:rsidRPr="00A00960">
              <w:rPr>
                <w:rFonts w:asciiTheme="majorHAnsi" w:hAnsiTheme="majorHAnsi" w:cs="Arial"/>
                <w:sz w:val="20"/>
                <w:szCs w:val="20"/>
              </w:rPr>
              <w:t>Calcul@tice</w:t>
            </w:r>
            <w:proofErr w:type="spellEnd"/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« Ecoles-collège »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Liaison CM2-6ème autour du calcul mental.</w:t>
            </w: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bCs/>
                <w:sz w:val="20"/>
                <w:szCs w:val="20"/>
              </w:rPr>
              <w:t>Principes de fonctionnement de</w:t>
            </w:r>
            <w:r w:rsidRPr="00A0096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096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Calcul@tice</w:t>
            </w:r>
            <w:proofErr w:type="spellEnd"/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• Les élèves participent en binôme (un élève de CM2 et un élève de 6ème), devant des 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lastRenderedPageBreak/>
              <w:t>ordinateurs.</w:t>
            </w:r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• Ils n’utilisent ni papier ni crayon mais les échanges oraux sont encouragés quand ils favorisent la rapidité et l’efficacité.</w:t>
            </w:r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• Les élèves réalisent l’ensemble des situations de calcul mental mettant en jeu des</w:t>
            </w:r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compétences à maîtriser en fin d’école élémentaire et début de collège.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• Ils sont informés immédiatement de leurs scores de réussite lorsqu'ils ont terminé.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A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travers le côté ludique de cette action.</w:t>
            </w:r>
          </w:p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Jeudi 19 mars 2015, de 14h à 17h.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widowControl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nombre de classes touchées : 1 classe de CM2 et 1 classe de 6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ème</w:t>
            </w:r>
          </w:p>
          <w:p w:rsidR="00A00960" w:rsidRPr="00A00960" w:rsidRDefault="00A00960" w:rsidP="00A00960">
            <w:pPr>
              <w:widowControl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 xml:space="preserve">âge et nombre des 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 xml:space="preserve">élèves : 45 élèves entre 10 à 12 ans </w:t>
            </w:r>
          </w:p>
          <w:p w:rsidR="00A00960" w:rsidRPr="00A00960" w:rsidRDefault="00A00960" w:rsidP="00A00960">
            <w:pPr>
              <w:pStyle w:val="Corps"/>
              <w:tabs>
                <w:tab w:val="left" w:pos="753"/>
              </w:tabs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Rallye </w:t>
            </w:r>
            <w:hyperlink r:id="rId5" w:history="1">
              <w:proofErr w:type="spellStart"/>
              <w:r w:rsidRPr="00A00960">
                <w:rPr>
                  <w:rStyle w:val="Lienhypertexte"/>
                  <w:rFonts w:asciiTheme="majorHAnsi" w:hAnsiTheme="majorHAnsi" w:cs="Arial"/>
                  <w:color w:val="auto"/>
                  <w:sz w:val="20"/>
                  <w:szCs w:val="20"/>
                </w:rPr>
                <w:t>Calcul@tice</w:t>
              </w:r>
              <w:proofErr w:type="spellEnd"/>
            </w:hyperlink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parents-élèves (6</w:t>
            </w:r>
            <w:r w:rsidRPr="00A0096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Impliquer les parents dans la scolarité de leurs enfants au collège autour d'un échange sur le calcul mental. 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Rallye mathématiques « collégiens - parents ».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Les binômes (un élève et un parent) participent à un rallye de calcul mental, devant un ordinateur sans papier ni crayon.</w:t>
            </w:r>
          </w:p>
          <w:p w:rsidR="00A00960" w:rsidRPr="00A00960" w:rsidRDefault="00A00960" w:rsidP="00A0096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A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travers le côté ludique de cette action.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Vendredi 20 mars 2015, de 15h à 17h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widowControl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 xml:space="preserve">nombre de classes touchées : </w:t>
            </w:r>
          </w:p>
          <w:p w:rsidR="00A00960" w:rsidRPr="00A00960" w:rsidRDefault="00A00960" w:rsidP="00A0096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Une classe de 6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ème</w:t>
            </w: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 xml:space="preserve"> du collège Louise Michel de Chagny.</w:t>
            </w:r>
          </w:p>
          <w:p w:rsidR="00A00960" w:rsidRPr="00A00960" w:rsidRDefault="00A00960" w:rsidP="00A00960">
            <w:pPr>
              <w:widowControl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sz w:val="20"/>
                <w:szCs w:val="20"/>
              </w:rPr>
              <w:t>âge et nombre des élèves : 25 élèves entre 11 à 12 ans  et 14 parents d'élèves.</w:t>
            </w:r>
          </w:p>
          <w:p w:rsidR="00A00960" w:rsidRPr="00A00960" w:rsidRDefault="00A00960" w:rsidP="00A00960">
            <w:pPr>
              <w:widowControl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00960" w:rsidRPr="00A00960" w:rsidTr="00A00960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Les mathématiques à travers la sismologie et la météorologie 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Montrer la place des mathématiques dans les disciplines expérimentales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présentation des stations sismique et météorologique du collège 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Utilisation de l’outil informatique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Météorologie 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exploitation des données (températures, précipitations) : construction d’un graphique à partir d’un tableau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Sismologie 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 xml:space="preserve"> exploitation des sismogrammes de la station CLMF ; comparaison entre l’heure du séisme et l’heure d’arrivée des ondes à Chagny (notion de propagation)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travers la propagation des ondes en sismologie.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pStyle w:val="Contenudetableau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hAnsiTheme="majorHAnsi" w:cs="Arial"/>
                <w:sz w:val="20"/>
                <w:szCs w:val="20"/>
              </w:rPr>
              <w:t>Lundi 16 mars 2015 de 9h à 11h10</w:t>
            </w:r>
          </w:p>
          <w:p w:rsidR="00A00960" w:rsidRPr="00A00960" w:rsidRDefault="00A00960" w:rsidP="00A0096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nombre de classes touchées : 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1 classe de CM1 école de Chagny</w:t>
            </w:r>
          </w:p>
          <w:p w:rsidR="00A00960" w:rsidRPr="00A00960" w:rsidRDefault="00A00960" w:rsidP="00A00960">
            <w:pPr>
              <w:widowControl/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A0096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âge et nombre des élèves : </w:t>
            </w:r>
            <w:r w:rsidRPr="00A00960">
              <w:rPr>
                <w:rFonts w:asciiTheme="majorHAnsi" w:hAnsiTheme="majorHAnsi" w:cs="Arial"/>
                <w:sz w:val="20"/>
                <w:szCs w:val="20"/>
              </w:rPr>
              <w:t>9-10 ans ; 26 élèves répartis en deux groupes.</w:t>
            </w:r>
          </w:p>
          <w:p w:rsidR="00A00960" w:rsidRPr="00A00960" w:rsidRDefault="00A00960" w:rsidP="00A00960">
            <w:pPr>
              <w:widowControl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9A0BE0" w:rsidRPr="00A00960" w:rsidRDefault="009A0BE0" w:rsidP="00A00960">
      <w:pPr>
        <w:rPr>
          <w:rFonts w:asciiTheme="majorHAnsi" w:hAnsiTheme="majorHAnsi"/>
          <w:sz w:val="20"/>
          <w:szCs w:val="20"/>
        </w:rPr>
      </w:pPr>
    </w:p>
    <w:sectPr w:rsidR="009A0BE0" w:rsidRPr="00A00960" w:rsidSect="006543FF">
      <w:pgSz w:w="16838" w:h="11906" w:orient="landscape"/>
      <w:pgMar w:top="284" w:right="638" w:bottom="426" w:left="60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A63"/>
    <w:multiLevelType w:val="multilevel"/>
    <w:tmpl w:val="649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374343"/>
    <w:multiLevelType w:val="hybridMultilevel"/>
    <w:tmpl w:val="380CB1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95442"/>
    <w:multiLevelType w:val="multilevel"/>
    <w:tmpl w:val="4C6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6601D0C"/>
    <w:multiLevelType w:val="hybridMultilevel"/>
    <w:tmpl w:val="24F05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584D"/>
    <w:multiLevelType w:val="multilevel"/>
    <w:tmpl w:val="B07E71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284160"/>
    <w:multiLevelType w:val="hybridMultilevel"/>
    <w:tmpl w:val="6FA0B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D66"/>
    <w:multiLevelType w:val="hybridMultilevel"/>
    <w:tmpl w:val="12E2B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996"/>
    <w:multiLevelType w:val="hybridMultilevel"/>
    <w:tmpl w:val="7186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58A8"/>
    <w:multiLevelType w:val="multilevel"/>
    <w:tmpl w:val="E6D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C916ECA"/>
    <w:multiLevelType w:val="multilevel"/>
    <w:tmpl w:val="077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ECA7FE2"/>
    <w:multiLevelType w:val="hybridMultilevel"/>
    <w:tmpl w:val="90F20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EB679F"/>
    <w:multiLevelType w:val="multilevel"/>
    <w:tmpl w:val="084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70F1D3C"/>
    <w:multiLevelType w:val="hybridMultilevel"/>
    <w:tmpl w:val="81EA71E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FF33703"/>
    <w:multiLevelType w:val="hybridMultilevel"/>
    <w:tmpl w:val="5224A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16326"/>
    <w:multiLevelType w:val="hybridMultilevel"/>
    <w:tmpl w:val="CCCC6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B58FD"/>
    <w:multiLevelType w:val="hybridMultilevel"/>
    <w:tmpl w:val="34028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C5202"/>
    <w:multiLevelType w:val="multilevel"/>
    <w:tmpl w:val="BF1C1FDE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50" w:hanging="33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5010" w:hanging="33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OpenSymbol" w:hAnsi="OpenSymbol" w:cs="OpenSymbol" w:hint="default"/>
        <w:sz w:val="22"/>
        <w:szCs w:val="22"/>
      </w:rPr>
    </w:lvl>
  </w:abstractNum>
  <w:abstractNum w:abstractNumId="18">
    <w:nsid w:val="758D6EF2"/>
    <w:multiLevelType w:val="multilevel"/>
    <w:tmpl w:val="EFE279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793B14CE"/>
    <w:multiLevelType w:val="hybridMultilevel"/>
    <w:tmpl w:val="9DEE5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23234"/>
    <w:multiLevelType w:val="hybridMultilevel"/>
    <w:tmpl w:val="48960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20A77"/>
    <w:multiLevelType w:val="hybridMultilevel"/>
    <w:tmpl w:val="6A30244A"/>
    <w:lvl w:ilvl="0" w:tplc="D39ED0F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5310B"/>
    <w:multiLevelType w:val="hybridMultilevel"/>
    <w:tmpl w:val="820A4656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4"/>
  </w:num>
  <w:num w:numId="14">
    <w:abstractNumId w:val="21"/>
  </w:num>
  <w:num w:numId="15">
    <w:abstractNumId w:val="7"/>
  </w:num>
  <w:num w:numId="16">
    <w:abstractNumId w:val="19"/>
  </w:num>
  <w:num w:numId="17">
    <w:abstractNumId w:val="16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hyphenationZone w:val="425"/>
  <w:characterSpacingControl w:val="doNotCompress"/>
  <w:compat>
    <w:useFELayout/>
  </w:compat>
  <w:rsids>
    <w:rsidRoot w:val="00336E88"/>
    <w:rsid w:val="001320F5"/>
    <w:rsid w:val="002663AB"/>
    <w:rsid w:val="00336E88"/>
    <w:rsid w:val="003D7DA2"/>
    <w:rsid w:val="004D7060"/>
    <w:rsid w:val="00583632"/>
    <w:rsid w:val="006543FF"/>
    <w:rsid w:val="0094623E"/>
    <w:rsid w:val="00982BF0"/>
    <w:rsid w:val="009A0BE0"/>
    <w:rsid w:val="009C4EAA"/>
    <w:rsid w:val="00A00960"/>
    <w:rsid w:val="00A36A68"/>
    <w:rsid w:val="00D8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7DA2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D7DA2"/>
    <w:rPr>
      <w:rFonts w:ascii="Symbol" w:hAnsi="Symbol"/>
    </w:rPr>
  </w:style>
  <w:style w:type="character" w:customStyle="1" w:styleId="WW8Num2z1">
    <w:name w:val="WW8Num2z1"/>
    <w:rsid w:val="003D7DA2"/>
    <w:rPr>
      <w:rFonts w:ascii="Courier New" w:hAnsi="Courier New" w:cs="Courier New"/>
    </w:rPr>
  </w:style>
  <w:style w:type="character" w:customStyle="1" w:styleId="WW8Num2z2">
    <w:name w:val="WW8Num2z2"/>
    <w:rsid w:val="003D7DA2"/>
    <w:rPr>
      <w:rFonts w:ascii="Wingdings" w:hAnsi="Wingdings"/>
    </w:rPr>
  </w:style>
  <w:style w:type="character" w:customStyle="1" w:styleId="Puces">
    <w:name w:val="Puces"/>
    <w:rsid w:val="003D7DA2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3D7D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3D7DA2"/>
    <w:pPr>
      <w:spacing w:after="120"/>
    </w:pPr>
  </w:style>
  <w:style w:type="paragraph" w:styleId="Liste">
    <w:name w:val="List"/>
    <w:basedOn w:val="Corpsdetexte"/>
    <w:rsid w:val="003D7DA2"/>
  </w:style>
  <w:style w:type="paragraph" w:styleId="Lgende">
    <w:name w:val="caption"/>
    <w:basedOn w:val="Normal"/>
    <w:rsid w:val="003D7D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D7DA2"/>
    <w:pPr>
      <w:suppressLineNumbers/>
    </w:pPr>
  </w:style>
  <w:style w:type="paragraph" w:customStyle="1" w:styleId="Contenudetableau">
    <w:name w:val="Contenu de tableau"/>
    <w:basedOn w:val="Normal"/>
    <w:rsid w:val="003D7DA2"/>
    <w:pPr>
      <w:suppressLineNumbers/>
    </w:pPr>
  </w:style>
  <w:style w:type="paragraph" w:customStyle="1" w:styleId="Titredetableau">
    <w:name w:val="Titre de tableau"/>
    <w:basedOn w:val="Contenudetableau"/>
    <w:rsid w:val="003D7DA2"/>
    <w:pPr>
      <w:jc w:val="center"/>
    </w:pPr>
    <w:rPr>
      <w:b/>
      <w:bCs/>
    </w:rPr>
  </w:style>
  <w:style w:type="numbering" w:customStyle="1" w:styleId="WW8Num2">
    <w:name w:val="WW8Num2"/>
    <w:rsid w:val="003D7DA2"/>
  </w:style>
  <w:style w:type="table" w:styleId="Grilledutableau">
    <w:name w:val="Table Grid"/>
    <w:basedOn w:val="TableauNormal"/>
    <w:uiPriority w:val="59"/>
    <w:rsid w:val="009A0BE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1320F5"/>
    <w:pPr>
      <w:keepNext/>
      <w:pBdr>
        <w:top w:val="nil"/>
        <w:left w:val="nil"/>
        <w:bottom w:val="nil"/>
        <w:right w:val="nil"/>
      </w:pBdr>
      <w:shd w:val="clear" w:color="auto" w:fill="FFFFFF"/>
    </w:pPr>
    <w:rPr>
      <w:rFonts w:eastAsia="Arial Unicode MS"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1320F5"/>
    <w:pPr>
      <w:ind w:left="720"/>
      <w:contextualSpacing/>
    </w:pPr>
  </w:style>
  <w:style w:type="character" w:styleId="Lienhypertexte">
    <w:name w:val="Hyperlink"/>
    <w:basedOn w:val="Policepardfaut"/>
    <w:rsid w:val="00132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36A6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36A68"/>
    <w:rPr>
      <w:rFonts w:eastAsia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2">
    <w:name w:val="WW8Num2"/>
  </w:style>
  <w:style w:type="table" w:styleId="Grille">
    <w:name w:val="Table Grid"/>
    <w:basedOn w:val="TableauNormal"/>
    <w:uiPriority w:val="59"/>
    <w:rsid w:val="009A0BE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1320F5"/>
    <w:pPr>
      <w:keepNext/>
      <w:pBdr>
        <w:top w:val="nil"/>
        <w:left w:val="nil"/>
        <w:bottom w:val="nil"/>
        <w:right w:val="nil"/>
      </w:pBdr>
      <w:shd w:val="clear" w:color="auto" w:fill="FFFFFF"/>
    </w:pPr>
    <w:rPr>
      <w:rFonts w:eastAsia="Arial Unicode MS"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1320F5"/>
    <w:pPr>
      <w:ind w:left="720"/>
      <w:contextualSpacing/>
    </w:pPr>
  </w:style>
  <w:style w:type="character" w:styleId="Lienhypertexte">
    <w:name w:val="Hyperlink"/>
    <w:basedOn w:val="Policepardfaut"/>
    <w:rsid w:val="00132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36A6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36A68"/>
    <w:rPr>
      <w:rFonts w:eastAsia="Times New Roman" w:cs="Times New Roman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cul@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3815</Characters>
  <Application>Microsoft Office Word</Application>
  <DocSecurity>0</DocSecurity>
  <Lines>31</Lines>
  <Paragraphs>8</Paragraphs>
  <ScaleCrop>false</ScaleCrop>
  <Company>Macbook Pro JLP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koala2 cdrs</dc:creator>
  <cp:lastModifiedBy>Perrault</cp:lastModifiedBy>
  <cp:revision>2</cp:revision>
  <cp:lastPrinted>2015-02-06T17:58:00Z</cp:lastPrinted>
  <dcterms:created xsi:type="dcterms:W3CDTF">2015-02-09T09:00:00Z</dcterms:created>
  <dcterms:modified xsi:type="dcterms:W3CDTF">2015-02-09T09:00:00Z</dcterms:modified>
  <dc:language>fr-FR</dc:language>
</cp:coreProperties>
</file>