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98AE" w14:textId="77777777" w:rsidR="0075783B" w:rsidRDefault="005D37DA" w:rsidP="000069A2">
      <w:pPr>
        <w:pStyle w:val="En-tetedepage"/>
        <w:shd w:val="clear" w:color="auto" w:fill="FFFFFF" w:themeFill="background1"/>
        <w:spacing w:before="0" w:after="0"/>
        <w:rPr>
          <w:color w:val="auto"/>
          <w:sz w:val="20"/>
        </w:rPr>
      </w:pPr>
      <w:r>
        <w:rPr>
          <w:noProof/>
          <w:color w:val="auto"/>
          <w:sz w:val="20"/>
          <w:lang w:eastAsia="en-US"/>
        </w:rPr>
        <w:pict w14:anchorId="3CADA0D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25pt;margin-top:-25.15pt;width:511.2pt;height:54.4pt;z-index:251661312;mso-width-relative:margin;mso-height-relative:margin" stroked="f">
            <v:textbox style="mso-next-textbox:#_x0000_s1027">
              <w:txbxContent>
                <w:p w14:paraId="4FAEBF28" w14:textId="77777777" w:rsidR="0075783B" w:rsidRDefault="0075783B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</w:rPr>
                  </w:pPr>
                  <w:r w:rsidRPr="00AB73B9">
                    <w:rPr>
                      <w:color w:val="auto"/>
                      <w:sz w:val="20"/>
                    </w:rPr>
                    <w:t>Baccalauréat professionnel</w:t>
                  </w:r>
                </w:p>
                <w:p w14:paraId="7DE83DEA" w14:textId="77777777" w:rsidR="0075783B" w:rsidRDefault="0075783B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  <w:u w:val="single"/>
                    </w:rPr>
                  </w:pPr>
                  <w:r w:rsidRPr="00AB73B9">
                    <w:rPr>
                      <w:color w:val="auto"/>
                      <w:sz w:val="20"/>
                      <w:u w:val="single"/>
                    </w:rPr>
                    <w:t>Sous-épreuve de mathématiques et de physique-chimie</w:t>
                  </w:r>
                </w:p>
                <w:p w14:paraId="519C38C9" w14:textId="77777777" w:rsidR="0075783B" w:rsidRPr="0075783B" w:rsidRDefault="0075783B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</w:rPr>
                  </w:pPr>
                  <w:r w:rsidRPr="00AB73B9">
                    <w:rPr>
                      <w:color w:val="auto"/>
                      <w:sz w:val="20"/>
                    </w:rPr>
                    <w:t>Contrôle en cours de formation</w:t>
                  </w:r>
                  <w:r>
                    <w:rPr>
                      <w:color w:val="auto"/>
                      <w:sz w:val="20"/>
                    </w:rPr>
                    <w:t xml:space="preserve"> (CCF)</w:t>
                  </w:r>
                  <w:r w:rsidRPr="00AB73B9">
                    <w:rPr>
                      <w:color w:val="auto"/>
                      <w:sz w:val="20"/>
                    </w:rPr>
                    <w:t xml:space="preserve"> et évaluation ponctuelle</w:t>
                  </w:r>
                </w:p>
                <w:p w14:paraId="713B5DBE" w14:textId="77777777" w:rsidR="0075783B" w:rsidRPr="0075783B" w:rsidRDefault="0075783B" w:rsidP="0075783B"/>
              </w:txbxContent>
            </v:textbox>
          </v:shape>
        </w:pict>
      </w:r>
      <w:r w:rsidR="0075783B">
        <w:rPr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6BFFA4A1" wp14:editId="495B967F">
            <wp:simplePos x="0" y="0"/>
            <wp:positionH relativeFrom="column">
              <wp:posOffset>12065</wp:posOffset>
            </wp:positionH>
            <wp:positionV relativeFrom="paragraph">
              <wp:posOffset>-489585</wp:posOffset>
            </wp:positionV>
            <wp:extent cx="1038860" cy="1051560"/>
            <wp:effectExtent l="19050" t="0" r="889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B800C9" w14:textId="77777777" w:rsidR="0075783B" w:rsidRDefault="0075783B" w:rsidP="00AB73B9">
      <w:pPr>
        <w:jc w:val="center"/>
        <w:rPr>
          <w:b/>
          <w:sz w:val="24"/>
        </w:rPr>
      </w:pPr>
    </w:p>
    <w:p w14:paraId="5802F3FD" w14:textId="77777777" w:rsidR="00AB73B9" w:rsidRPr="00AB73B9" w:rsidRDefault="00AB73B9" w:rsidP="00AB73B9">
      <w:pPr>
        <w:jc w:val="center"/>
        <w:rPr>
          <w:b/>
          <w:sz w:val="24"/>
        </w:rPr>
      </w:pPr>
      <w:r>
        <w:rPr>
          <w:b/>
          <w:sz w:val="24"/>
        </w:rPr>
        <w:t>FICHE INDIVIDUELLE D’EVALUATION</w:t>
      </w:r>
    </w:p>
    <w:tbl>
      <w:tblPr>
        <w:tblW w:w="102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26"/>
        <w:gridCol w:w="5126"/>
      </w:tblGrid>
      <w:tr w:rsidR="00AB73B9" w:rsidRPr="00DA2F87" w14:paraId="303B3BEF" w14:textId="77777777" w:rsidTr="000069A2">
        <w:trPr>
          <w:trHeight w:val="1121"/>
          <w:jc w:val="center"/>
        </w:trPr>
        <w:tc>
          <w:tcPr>
            <w:tcW w:w="5126" w:type="dxa"/>
            <w:shd w:val="clear" w:color="auto" w:fill="D9D9D9" w:themeFill="background1" w:themeFillShade="D9"/>
          </w:tcPr>
          <w:p w14:paraId="04570A01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Session :</w:t>
            </w:r>
          </w:p>
          <w:p w14:paraId="1A277AB8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779B9AB7" w14:textId="77777777" w:rsidR="00AB73B9" w:rsidRPr="004A3AC7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Établissement :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14:paraId="278B4F53" w14:textId="77777777" w:rsid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Spécialité :</w:t>
            </w:r>
          </w:p>
          <w:p w14:paraId="266EEBE9" w14:textId="77777777" w:rsidR="004A3AC7" w:rsidRDefault="004A3AC7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085D0B6F" w14:textId="77777777" w:rsidR="004A3AC7" w:rsidRPr="00AB73B9" w:rsidRDefault="004A3AC7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Nom de l’évaluateur :</w:t>
            </w:r>
          </w:p>
          <w:p w14:paraId="748C673B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49612E55" w14:textId="77777777" w:rsidR="00AB73B9" w:rsidRPr="00AB73B9" w:rsidRDefault="00AB73B9" w:rsidP="00632F64">
            <w:pPr>
              <w:pStyle w:val="En-tetedepage"/>
              <w:spacing w:before="0" w:after="0"/>
              <w:jc w:val="left"/>
            </w:pPr>
            <w:r w:rsidRPr="00AB73B9">
              <w:rPr>
                <w:color w:val="auto"/>
                <w:sz w:val="20"/>
              </w:rPr>
              <w:t>Date de l’épreuve :</w:t>
            </w:r>
          </w:p>
        </w:tc>
      </w:tr>
      <w:tr w:rsidR="00AB73B9" w:rsidRPr="000A7105" w14:paraId="53B2F9D5" w14:textId="77777777" w:rsidTr="000069A2">
        <w:trPr>
          <w:trHeight w:val="324"/>
          <w:jc w:val="center"/>
        </w:trPr>
        <w:tc>
          <w:tcPr>
            <w:tcW w:w="10252" w:type="dxa"/>
            <w:gridSpan w:val="2"/>
            <w:shd w:val="clear" w:color="auto" w:fill="D9D9D9" w:themeFill="background1" w:themeFillShade="D9"/>
          </w:tcPr>
          <w:p w14:paraId="6B771D7B" w14:textId="77777777" w:rsidR="00AB73B9" w:rsidRPr="00AB73B9" w:rsidRDefault="00AB73B9" w:rsidP="00632F64">
            <w:pPr>
              <w:spacing w:before="120" w:after="120"/>
              <w:rPr>
                <w:b/>
              </w:rPr>
            </w:pPr>
            <w:r w:rsidRPr="00AB73B9">
              <w:rPr>
                <w:b/>
              </w:rPr>
              <w:t>Situation d’évaluation</w:t>
            </w:r>
            <w:r w:rsidRPr="00AB73B9">
              <w:rPr>
                <w:rStyle w:val="Appelnotedebasdep"/>
                <w:b/>
              </w:rPr>
              <w:footnoteReference w:id="1"/>
            </w:r>
            <w:r w:rsidRPr="00AB73B9">
              <w:rPr>
                <w:b/>
              </w:rPr>
              <w:t xml:space="preserve"> n°</w:t>
            </w:r>
          </w:p>
        </w:tc>
      </w:tr>
      <w:tr w:rsidR="00AB73B9" w14:paraId="42E26622" w14:textId="77777777" w:rsidTr="000069A2">
        <w:trPr>
          <w:trHeight w:val="324"/>
          <w:jc w:val="center"/>
        </w:trPr>
        <w:tc>
          <w:tcPr>
            <w:tcW w:w="10252" w:type="dxa"/>
            <w:gridSpan w:val="2"/>
            <w:shd w:val="clear" w:color="auto" w:fill="D9D9D9" w:themeFill="background1" w:themeFillShade="D9"/>
          </w:tcPr>
          <w:p w14:paraId="14274DDA" w14:textId="77777777" w:rsidR="00AB73B9" w:rsidRPr="00AB73B9" w:rsidRDefault="00AB73B9" w:rsidP="00632F64">
            <w:pPr>
              <w:spacing w:before="120" w:after="120"/>
              <w:rPr>
                <w:b/>
              </w:rPr>
            </w:pPr>
            <w:r w:rsidRPr="00AB73B9">
              <w:rPr>
                <w:b/>
              </w:rPr>
              <w:t xml:space="preserve">Nom et Prénom du candidat : </w:t>
            </w:r>
          </w:p>
        </w:tc>
      </w:tr>
    </w:tbl>
    <w:p w14:paraId="0274FA33" w14:textId="77777777" w:rsidR="000069A2" w:rsidRDefault="00323411" w:rsidP="000069A2">
      <w:pPr>
        <w:pStyle w:val="Titre1numrot"/>
        <w:rPr>
          <w:color w:val="000000" w:themeColor="text1"/>
        </w:rPr>
      </w:pPr>
      <w:r w:rsidRPr="00323411">
        <w:rPr>
          <w:color w:val="000000" w:themeColor="text1"/>
        </w:rPr>
        <w:t>Liste des capacités et connaissances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84"/>
        <w:gridCol w:w="8522"/>
      </w:tblGrid>
      <w:tr w:rsidR="000069A2" w:rsidRPr="00BC6E70" w14:paraId="37268B57" w14:textId="77777777" w:rsidTr="0075783B">
        <w:trPr>
          <w:trHeight w:val="416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5CAF33D1" w14:textId="77777777" w:rsidR="000069A2" w:rsidRPr="00BC6E70" w:rsidRDefault="000069A2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4863C918" w14:textId="77777777" w:rsidR="000069A2" w:rsidRPr="00BC6E70" w:rsidRDefault="000069A2" w:rsidP="00632F64">
            <w:pPr>
              <w:jc w:val="center"/>
              <w:rPr>
                <w:b/>
              </w:rPr>
            </w:pPr>
          </w:p>
        </w:tc>
      </w:tr>
      <w:tr w:rsidR="000069A2" w:rsidRPr="00BC6E70" w14:paraId="1CE4FEED" w14:textId="77777777" w:rsidTr="0075783B">
        <w:trPr>
          <w:trHeight w:val="468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5CBC587A" w14:textId="77777777" w:rsidR="000069A2" w:rsidRPr="00BC6E70" w:rsidRDefault="000069A2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409B3249" w14:textId="77777777" w:rsidR="000069A2" w:rsidRPr="00BC6E70" w:rsidRDefault="000069A2" w:rsidP="00632F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148CDD" w14:textId="77777777" w:rsidR="000069A2" w:rsidRPr="000069A2" w:rsidRDefault="000069A2" w:rsidP="000069A2"/>
    <w:p w14:paraId="676CA7B1" w14:textId="77777777" w:rsidR="00323411" w:rsidRPr="00323411" w:rsidRDefault="00323411" w:rsidP="00323411">
      <w:pPr>
        <w:pStyle w:val="Titre1numrot"/>
        <w:rPr>
          <w:color w:val="000000" w:themeColor="text1"/>
        </w:rPr>
      </w:pPr>
      <w:r w:rsidRPr="00323411">
        <w:rPr>
          <w:color w:val="000000" w:themeColor="text1"/>
        </w:rPr>
        <w:t>Évaluation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0"/>
        <w:gridCol w:w="5636"/>
        <w:gridCol w:w="1194"/>
        <w:gridCol w:w="1776"/>
      </w:tblGrid>
      <w:tr w:rsidR="00323411" w:rsidRPr="00BC6E70" w14:paraId="21C2DB1D" w14:textId="77777777" w:rsidTr="00632F64">
        <w:trPr>
          <w:trHeight w:val="650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4E6A0DFD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5A770D6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3A097FD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2F37B03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>
              <w:rPr>
                <w:rStyle w:val="Appelnotedebasdep"/>
                <w:b/>
              </w:rPr>
              <w:footnoteReference w:id="2"/>
            </w:r>
          </w:p>
        </w:tc>
      </w:tr>
      <w:tr w:rsidR="00323411" w:rsidRPr="00BC6E70" w14:paraId="59B71EB4" w14:textId="77777777" w:rsidTr="000067C7">
        <w:trPr>
          <w:trHeight w:val="618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4B5CA3C7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C03E4A2" w14:textId="77777777" w:rsidR="00323411" w:rsidRDefault="00323411" w:rsidP="000067C7">
            <w:pPr>
              <w:spacing w:before="120" w:after="120"/>
              <w:jc w:val="left"/>
            </w:pPr>
            <w:r w:rsidRPr="00815632">
              <w:t>Rechercher, extraire et organiser l’information.</w:t>
            </w:r>
          </w:p>
          <w:p w14:paraId="7C66DE6F" w14:textId="77777777" w:rsidR="00323411" w:rsidRPr="00815632" w:rsidRDefault="00323411" w:rsidP="000067C7">
            <w:pPr>
              <w:spacing w:before="120" w:after="120"/>
              <w:jc w:val="left"/>
            </w:pPr>
            <w:r>
              <w:t>Traduire des informations, des codages.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1704263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AAF7F66" w14:textId="77777777" w:rsidR="00323411" w:rsidRPr="00BC6E70" w:rsidRDefault="00323411" w:rsidP="00632F64">
            <w:pPr>
              <w:jc w:val="center"/>
              <w:rPr>
                <w:sz w:val="18"/>
                <w:szCs w:val="18"/>
              </w:rPr>
            </w:pPr>
          </w:p>
        </w:tc>
      </w:tr>
      <w:tr w:rsidR="00323411" w:rsidRPr="00BC6E70" w14:paraId="3F1A792E" w14:textId="77777777" w:rsidTr="000067C7">
        <w:trPr>
          <w:trHeight w:val="1210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6121D780" w14:textId="77777777" w:rsidR="00323411" w:rsidRPr="00BC6E70" w:rsidRDefault="00323411" w:rsidP="00632F64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14:paraId="6A5529DB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033A706" w14:textId="77777777" w:rsidR="00323411" w:rsidRPr="00BC6E70" w:rsidRDefault="00323411" w:rsidP="000067C7">
            <w:pPr>
              <w:spacing w:before="120" w:after="120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Émettre </w:t>
            </w:r>
            <w:r>
              <w:rPr>
                <w:rFonts w:cs="Arial"/>
              </w:rPr>
              <w:t>des</w:t>
            </w:r>
            <w:r w:rsidRPr="00BC6E70">
              <w:rPr>
                <w:rFonts w:cs="Arial"/>
              </w:rPr>
              <w:t xml:space="preserve"> conjecture</w:t>
            </w:r>
            <w:r>
              <w:rPr>
                <w:rFonts w:cs="Arial"/>
              </w:rPr>
              <w:t>s</w:t>
            </w:r>
            <w:r w:rsidRPr="00BC6E7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formuler des</w:t>
            </w:r>
            <w:r w:rsidRPr="00BC6E70">
              <w:rPr>
                <w:rFonts w:cs="Arial"/>
              </w:rPr>
              <w:t xml:space="preserve"> hypothèse</w:t>
            </w:r>
            <w:r>
              <w:rPr>
                <w:rFonts w:cs="Arial"/>
              </w:rPr>
              <w:t>s</w:t>
            </w:r>
            <w:r w:rsidRPr="00BC6E70">
              <w:rPr>
                <w:rFonts w:cs="Arial"/>
              </w:rPr>
              <w:t>.</w:t>
            </w:r>
          </w:p>
          <w:p w14:paraId="389B83AC" w14:textId="77777777" w:rsidR="00323411" w:rsidRDefault="00323411" w:rsidP="000067C7">
            <w:pPr>
              <w:spacing w:before="120" w:after="120"/>
              <w:rPr>
                <w:rFonts w:cs="Arial"/>
              </w:rPr>
            </w:pPr>
            <w:r w:rsidRPr="00BC6E70">
              <w:rPr>
                <w:rFonts w:cs="Arial"/>
              </w:rPr>
              <w:t>Proposer</w:t>
            </w:r>
            <w:r>
              <w:rPr>
                <w:rFonts w:cs="Arial"/>
              </w:rPr>
              <w:t>, choisir</w:t>
            </w:r>
            <w:r w:rsidRPr="00BC6E70">
              <w:rPr>
                <w:rFonts w:cs="Arial"/>
              </w:rPr>
              <w:t xml:space="preserve"> une méthode de résolution</w:t>
            </w:r>
            <w:r>
              <w:rPr>
                <w:rFonts w:cs="Arial"/>
              </w:rPr>
              <w:t xml:space="preserve"> ou</w:t>
            </w:r>
            <w:r w:rsidRPr="00BC6E70">
              <w:rPr>
                <w:rFonts w:cs="Arial"/>
              </w:rPr>
              <w:t xml:space="preserve"> un protocole expérimental.</w:t>
            </w:r>
          </w:p>
          <w:p w14:paraId="411725F1" w14:textId="77777777" w:rsidR="00323411" w:rsidRPr="00BC6E70" w:rsidRDefault="00323411" w:rsidP="000067C7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Élaborer un algorithme.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0175AD4" w14:textId="77777777" w:rsidR="00323411" w:rsidRPr="00BC6E70" w:rsidRDefault="00323411" w:rsidP="00632F64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B044D69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4DADCA31" w14:textId="77777777" w:rsidTr="000067C7">
        <w:trPr>
          <w:trHeight w:val="1359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75A7B0D9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D387E8D" w14:textId="77777777" w:rsidR="00323411" w:rsidRDefault="00323411" w:rsidP="000067C7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Mettre en œuvre une méthode de résolution, des algorithmes ou un protocole expérimental en respectant les règles de sécurité.</w:t>
            </w:r>
          </w:p>
          <w:p w14:paraId="3B5BBBAB" w14:textId="77777777" w:rsidR="00323411" w:rsidRDefault="00323411" w:rsidP="000067C7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Utiliser </w:t>
            </w:r>
            <w:r w:rsidRPr="00BC6E70">
              <w:rPr>
                <w:rFonts w:cs="Arial"/>
              </w:rPr>
              <w:t xml:space="preserve">un </w:t>
            </w:r>
            <w:r>
              <w:rPr>
                <w:rFonts w:cs="Arial"/>
              </w:rPr>
              <w:t>modèle, représenter, calculer.</w:t>
            </w:r>
          </w:p>
          <w:p w14:paraId="493B5DCC" w14:textId="77777777" w:rsidR="00323411" w:rsidRPr="00BC6E70" w:rsidRDefault="00323411" w:rsidP="000067C7">
            <w:pPr>
              <w:spacing w:before="120" w:after="1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Expérimenter, faire une simulation.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58A2A50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085F251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39624CA2" w14:textId="77777777" w:rsidTr="000067C7">
        <w:trPr>
          <w:trHeight w:val="1708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1F329F8E" w14:textId="77777777" w:rsidR="00323411" w:rsidRPr="00BC6E70" w:rsidRDefault="00323411" w:rsidP="00632F64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41FD7AF" w14:textId="77777777" w:rsidR="00323411" w:rsidRDefault="00323411" w:rsidP="000067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Exploiter et interpréter des résultats ou des observations de façon critique et argumentée.</w:t>
            </w:r>
          </w:p>
          <w:p w14:paraId="04A25142" w14:textId="77777777" w:rsidR="00323411" w:rsidRDefault="00323411" w:rsidP="000067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Contrôler la vraisemblance d’une conjecture, de la valeur d’une mesure.</w:t>
            </w:r>
          </w:p>
          <w:p w14:paraId="62140E0B" w14:textId="77777777" w:rsidR="00323411" w:rsidRDefault="00323411" w:rsidP="000067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Valider un modèle ou une hypothèse.</w:t>
            </w:r>
          </w:p>
          <w:p w14:paraId="366B9742" w14:textId="77777777" w:rsidR="00323411" w:rsidRPr="00BC6E70" w:rsidRDefault="00323411" w:rsidP="000067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Mener un raisonnement logique et établir une conclusion.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896A1F5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5D00BD2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419FBB33" w14:textId="77777777" w:rsidTr="000067C7">
        <w:trPr>
          <w:trHeight w:val="857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0B22B86C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E09CB58" w14:textId="77777777" w:rsidR="00323411" w:rsidRDefault="00323411" w:rsidP="000067C7">
            <w:pPr>
              <w:spacing w:before="120" w:after="120"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 xml:space="preserve">Rendre compte </w:t>
            </w:r>
            <w:r>
              <w:rPr>
                <w:rFonts w:cs="Arial"/>
              </w:rPr>
              <w:t xml:space="preserve">d’un résultat, </w:t>
            </w:r>
            <w:r w:rsidRPr="00BC6E70">
              <w:rPr>
                <w:rFonts w:cs="Arial"/>
              </w:rPr>
              <w:t>à l’oral ou à l’écrit</w:t>
            </w:r>
            <w:r>
              <w:rPr>
                <w:rFonts w:cs="Arial"/>
              </w:rPr>
              <w:t xml:space="preserve"> en utilisant des outils et un langage approprié.</w:t>
            </w:r>
          </w:p>
          <w:p w14:paraId="68CACD14" w14:textId="77777777" w:rsidR="00323411" w:rsidRPr="00BC6E70" w:rsidRDefault="00323411" w:rsidP="000067C7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Expliquer une démarche.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72A5780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E6B9E2B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59F29D43" w14:textId="77777777" w:rsidTr="00632F64">
        <w:trPr>
          <w:trHeight w:val="494"/>
          <w:jc w:val="center"/>
        </w:trPr>
        <w:tc>
          <w:tcPr>
            <w:tcW w:w="84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DD7CBA" w14:textId="77777777" w:rsidR="00323411" w:rsidRPr="00BC6E70" w:rsidRDefault="00323411" w:rsidP="00632F64">
            <w:pPr>
              <w:rPr>
                <w:b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706C64E" w14:textId="77777777" w:rsidR="00323411" w:rsidRPr="00BC6E70" w:rsidRDefault="00323411" w:rsidP="00632F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Note :     </w:t>
            </w:r>
            <w:r w:rsidRPr="00BC6E70">
              <w:rPr>
                <w:b/>
                <w:sz w:val="22"/>
              </w:rPr>
              <w:t xml:space="preserve">/ </w:t>
            </w:r>
            <w:r>
              <w:rPr>
                <w:b/>
                <w:sz w:val="22"/>
              </w:rPr>
              <w:t>10</w:t>
            </w:r>
          </w:p>
        </w:tc>
      </w:tr>
    </w:tbl>
    <w:p w14:paraId="4B880827" w14:textId="77777777" w:rsidR="00326BE9" w:rsidRDefault="00326BE9" w:rsidP="0075783B"/>
    <w:sectPr w:rsidR="00326BE9" w:rsidSect="006A06AF">
      <w:headerReference w:type="default" r:id="rId8"/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8825" w14:textId="77777777" w:rsidR="005D37DA" w:rsidRDefault="005D37DA" w:rsidP="00323411">
      <w:pPr>
        <w:spacing w:before="0" w:after="0"/>
      </w:pPr>
      <w:r>
        <w:separator/>
      </w:r>
    </w:p>
  </w:endnote>
  <w:endnote w:type="continuationSeparator" w:id="0">
    <w:p w14:paraId="456B86CE" w14:textId="77777777" w:rsidR="005D37DA" w:rsidRDefault="005D37DA" w:rsidP="003234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6C2D" w14:textId="77777777" w:rsidR="005D37DA" w:rsidRDefault="005D37DA" w:rsidP="00323411">
      <w:pPr>
        <w:spacing w:before="0" w:after="0"/>
      </w:pPr>
      <w:r>
        <w:separator/>
      </w:r>
    </w:p>
  </w:footnote>
  <w:footnote w:type="continuationSeparator" w:id="0">
    <w:p w14:paraId="3DCC3701" w14:textId="77777777" w:rsidR="005D37DA" w:rsidRDefault="005D37DA" w:rsidP="00323411">
      <w:pPr>
        <w:spacing w:before="0" w:after="0"/>
      </w:pPr>
      <w:r>
        <w:continuationSeparator/>
      </w:r>
    </w:p>
  </w:footnote>
  <w:footnote w:id="1">
    <w:p w14:paraId="1B0F7429" w14:textId="77777777" w:rsidR="00AB73B9" w:rsidRPr="00DA2F87" w:rsidRDefault="00AB73B9" w:rsidP="00AB73B9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>
        <w:rPr>
          <w:sz w:val="16"/>
          <w:szCs w:val="16"/>
        </w:rPr>
        <w:t>À renseigner dans le cas d’une évaluation par contrôle en cours de formation.</w:t>
      </w:r>
    </w:p>
  </w:footnote>
  <w:footnote w:id="2">
    <w:p w14:paraId="3AE806DC" w14:textId="77777777" w:rsidR="00323411" w:rsidRDefault="00323411" w:rsidP="00323411">
      <w:pPr>
        <w:pStyle w:val="Notedebasdepage"/>
      </w:pPr>
      <w:r>
        <w:rPr>
          <w:rStyle w:val="Appelnotedebasdep"/>
        </w:rPr>
        <w:footnoteRef/>
      </w:r>
      <w:r>
        <w:rPr>
          <w:sz w:val="16"/>
          <w:szCs w:val="16"/>
        </w:rPr>
        <w:t>Le professeur peut utiliser toute forme d’annotation lui permettant d’évaluer l’élève (le candidat) par compétences.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23CA" w14:textId="77777777" w:rsidR="0075783B" w:rsidRDefault="007578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11"/>
    <w:rsid w:val="000067C7"/>
    <w:rsid w:val="000069A2"/>
    <w:rsid w:val="00323411"/>
    <w:rsid w:val="00326BE9"/>
    <w:rsid w:val="003864E7"/>
    <w:rsid w:val="004A3AC7"/>
    <w:rsid w:val="005546B5"/>
    <w:rsid w:val="005D1524"/>
    <w:rsid w:val="005D37DA"/>
    <w:rsid w:val="0075783B"/>
    <w:rsid w:val="007A3D50"/>
    <w:rsid w:val="009C6462"/>
    <w:rsid w:val="00AB73B9"/>
    <w:rsid w:val="00B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675D8E"/>
  <w15:docId w15:val="{D68915E5-C037-4981-867F-F8EEA92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30" w:lineRule="atLeast"/>
        <w:ind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11"/>
    <w:pPr>
      <w:spacing w:before="60" w:after="60" w:line="240" w:lineRule="auto"/>
      <w:ind w:right="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3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23411"/>
    <w:rPr>
      <w:rFonts w:cs="Arial"/>
    </w:rPr>
  </w:style>
  <w:style w:type="character" w:customStyle="1" w:styleId="NotedebasdepageCar">
    <w:name w:val="Note de bas de page Car"/>
    <w:basedOn w:val="Policepardfaut"/>
    <w:link w:val="Notedebasdepage"/>
    <w:semiHidden/>
    <w:rsid w:val="00323411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323411"/>
    <w:rPr>
      <w:vertAlign w:val="superscript"/>
    </w:rPr>
  </w:style>
  <w:style w:type="paragraph" w:customStyle="1" w:styleId="En-tetedepage">
    <w:name w:val="En-tete de page"/>
    <w:basedOn w:val="Normal"/>
    <w:rsid w:val="00323411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1numrot">
    <w:name w:val="Titre 1 numéroté"/>
    <w:basedOn w:val="Titre1"/>
    <w:rsid w:val="00323411"/>
    <w:pPr>
      <w:keepLines w:val="0"/>
      <w:numPr>
        <w:numId w:val="1"/>
      </w:numPr>
      <w:pBdr>
        <w:bottom w:val="single" w:sz="12" w:space="1" w:color="8453C6"/>
      </w:pBdr>
      <w:spacing w:before="60" w:after="240"/>
      <w:jc w:val="left"/>
    </w:pPr>
    <w:rPr>
      <w:rFonts w:ascii="Arial" w:eastAsia="Times New Roman" w:hAnsi="Arial" w:cs="Arial"/>
      <w:bCs w:val="0"/>
      <w:color w:val="8453C6"/>
      <w:spacing w:val="2"/>
    </w:rPr>
  </w:style>
  <w:style w:type="character" w:customStyle="1" w:styleId="Titre1Car">
    <w:name w:val="Titre 1 Car"/>
    <w:basedOn w:val="Policepardfaut"/>
    <w:link w:val="Titre1"/>
    <w:uiPriority w:val="9"/>
    <w:rsid w:val="0032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3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3B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5783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5783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783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783B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Jérôme VIROT</cp:lastModifiedBy>
  <cp:revision>3</cp:revision>
  <dcterms:created xsi:type="dcterms:W3CDTF">2022-03-15T08:31:00Z</dcterms:created>
  <dcterms:modified xsi:type="dcterms:W3CDTF">2022-03-16T09:35:00Z</dcterms:modified>
</cp:coreProperties>
</file>