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604"/>
        <w:gridCol w:w="5660"/>
      </w:tblGrid>
      <w:tr w:rsidR="00AB3304" w:rsidRPr="006C3E8F">
        <w:trPr>
          <w:trHeight w:val="416"/>
          <w:jc w:val="center"/>
        </w:trPr>
        <w:tc>
          <w:tcPr>
            <w:tcW w:w="2378" w:type="dxa"/>
            <w:vMerge w:val="restart"/>
            <w:tcBorders>
              <w:top w:val="single" w:sz="4" w:space="0" w:color="auto"/>
              <w:left w:val="single" w:sz="4" w:space="0" w:color="auto"/>
              <w:right w:val="single" w:sz="4" w:space="0" w:color="auto"/>
            </w:tcBorders>
            <w:vAlign w:val="center"/>
          </w:tcPr>
          <w:p w:rsidR="00AB3304" w:rsidRPr="006C3E8F" w:rsidRDefault="00AB3304" w:rsidP="00AB3304">
            <w:pPr>
              <w:spacing w:after="0" w:line="240" w:lineRule="auto"/>
              <w:ind w:right="-11"/>
              <w:jc w:val="center"/>
              <w:rPr>
                <w:rFonts w:ascii="Times New Roman" w:eastAsia="Calibri" w:hAnsi="Times New Roman"/>
                <w:szCs w:val="24"/>
              </w:rPr>
            </w:pPr>
            <w:r w:rsidRPr="006C3E8F">
              <w:rPr>
                <w:rFonts w:ascii="Times New Roman" w:hAnsi="Times New Roman"/>
                <w:szCs w:val="16"/>
              </w:rPr>
              <w:br w:type="page"/>
            </w:r>
            <w:r w:rsidR="00F6387B">
              <w:rPr>
                <w:rFonts w:ascii="Times New Roman" w:hAnsi="Times New Roman"/>
                <w:noProof/>
              </w:rPr>
              <w:drawing>
                <wp:inline distT="0" distB="0" distL="0" distR="0">
                  <wp:extent cx="1249680" cy="1681480"/>
                  <wp:effectExtent l="1905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49680" cy="1681480"/>
                          </a:xfrm>
                          <a:prstGeom prst="rect">
                            <a:avLst/>
                          </a:prstGeom>
                          <a:noFill/>
                          <a:ln w="9525">
                            <a:noFill/>
                            <a:miter lim="800000"/>
                            <a:headEnd/>
                            <a:tailEnd/>
                          </a:ln>
                        </pic:spPr>
                      </pic:pic>
                    </a:graphicData>
                  </a:graphic>
                </wp:inline>
              </w:drawing>
            </w: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AB3304" w:rsidRPr="006C3E8F" w:rsidRDefault="00AB3304" w:rsidP="00AB3304">
            <w:pPr>
              <w:spacing w:after="0" w:line="240" w:lineRule="auto"/>
              <w:jc w:val="center"/>
              <w:rPr>
                <w:rFonts w:ascii="Times New Roman" w:eastAsia="Calibri" w:hAnsi="Times New Roman"/>
                <w:b/>
                <w:szCs w:val="24"/>
              </w:rPr>
            </w:pPr>
            <w:r w:rsidRPr="006C3E8F">
              <w:rPr>
                <w:rFonts w:ascii="Times New Roman" w:hAnsi="Times New Roman"/>
                <w:b/>
                <w:caps/>
                <w:szCs w:val="24"/>
              </w:rPr>
              <w:t>SÉQUENCE D'ÉVALUATION EN mathématiques</w:t>
            </w:r>
          </w:p>
        </w:tc>
      </w:tr>
      <w:tr w:rsidR="00AB3304" w:rsidRPr="006C3E8F">
        <w:trPr>
          <w:trHeight w:val="1367"/>
          <w:jc w:val="center"/>
        </w:trPr>
        <w:tc>
          <w:tcPr>
            <w:tcW w:w="2378" w:type="dxa"/>
            <w:vMerge/>
            <w:tcBorders>
              <w:left w:val="single" w:sz="4" w:space="0" w:color="auto"/>
              <w:right w:val="single" w:sz="4" w:space="0" w:color="auto"/>
            </w:tcBorders>
            <w:vAlign w:val="center"/>
          </w:tcPr>
          <w:p w:rsidR="00AB3304" w:rsidRPr="006C3E8F" w:rsidRDefault="00AB3304" w:rsidP="00AB3304">
            <w:pPr>
              <w:spacing w:after="0" w:line="240" w:lineRule="auto"/>
              <w:rPr>
                <w:rFonts w:ascii="Times New Roman" w:eastAsia="Calibri" w:hAnsi="Times New Roman"/>
                <w:szCs w:val="24"/>
              </w:rPr>
            </w:pPr>
          </w:p>
        </w:tc>
        <w:tc>
          <w:tcPr>
            <w:tcW w:w="2468" w:type="dxa"/>
            <w:vMerge w:val="restart"/>
            <w:tcBorders>
              <w:top w:val="single" w:sz="4" w:space="0" w:color="auto"/>
              <w:left w:val="single" w:sz="4" w:space="0" w:color="auto"/>
              <w:right w:val="single" w:sz="4" w:space="0" w:color="auto"/>
            </w:tcBorders>
          </w:tcPr>
          <w:p w:rsidR="00AB3304" w:rsidRPr="006C3E8F" w:rsidRDefault="00AB3304" w:rsidP="00AB3304">
            <w:pPr>
              <w:spacing w:after="0" w:line="240" w:lineRule="auto"/>
              <w:rPr>
                <w:rFonts w:ascii="Times New Roman" w:eastAsia="Calibri" w:hAnsi="Times New Roman"/>
                <w:b/>
              </w:rPr>
            </w:pPr>
            <w:r w:rsidRPr="006C3E8F">
              <w:rPr>
                <w:rFonts w:ascii="Times New Roman" w:eastAsia="Calibri" w:hAnsi="Times New Roman"/>
                <w:b/>
              </w:rPr>
              <w:t>Nom :</w:t>
            </w:r>
          </w:p>
          <w:p w:rsidR="00AB3304" w:rsidRPr="006C3E8F" w:rsidRDefault="00AB3304" w:rsidP="00AB3304">
            <w:pPr>
              <w:spacing w:after="0" w:line="240" w:lineRule="auto"/>
              <w:rPr>
                <w:rFonts w:ascii="Times New Roman" w:eastAsia="Calibri" w:hAnsi="Times New Roman"/>
                <w:b/>
              </w:rPr>
            </w:pPr>
          </w:p>
          <w:p w:rsidR="00AB3304" w:rsidRPr="006C3E8F" w:rsidRDefault="00AB3304" w:rsidP="00AB3304">
            <w:pPr>
              <w:spacing w:after="0" w:line="240" w:lineRule="auto"/>
              <w:rPr>
                <w:rFonts w:ascii="Times New Roman" w:eastAsia="Calibri" w:hAnsi="Times New Roman"/>
                <w:b/>
              </w:rPr>
            </w:pPr>
            <w:r w:rsidRPr="006C3E8F">
              <w:rPr>
                <w:rFonts w:ascii="Times New Roman" w:eastAsia="Calibri" w:hAnsi="Times New Roman"/>
                <w:b/>
              </w:rPr>
              <w:t>Prénom :</w:t>
            </w:r>
          </w:p>
          <w:p w:rsidR="00AB3304" w:rsidRPr="006C3E8F" w:rsidRDefault="00AB3304" w:rsidP="00AB3304">
            <w:pPr>
              <w:spacing w:after="0" w:line="240" w:lineRule="auto"/>
              <w:rPr>
                <w:rFonts w:ascii="Times New Roman" w:eastAsia="Calibri" w:hAnsi="Times New Roman"/>
                <w:b/>
              </w:rPr>
            </w:pPr>
          </w:p>
          <w:p w:rsidR="00AB3304" w:rsidRPr="006C3E8F" w:rsidRDefault="00AB3304" w:rsidP="00AB3304">
            <w:pPr>
              <w:spacing w:after="0" w:line="240" w:lineRule="auto"/>
              <w:rPr>
                <w:rFonts w:ascii="Times New Roman" w:eastAsia="Calibri" w:hAnsi="Times New Roman"/>
                <w:b/>
              </w:rPr>
            </w:pPr>
            <w:r w:rsidRPr="006C3E8F">
              <w:rPr>
                <w:rFonts w:ascii="Times New Roman" w:eastAsia="Calibri" w:hAnsi="Times New Roman"/>
                <w:b/>
              </w:rPr>
              <w:t>Établissement :</w:t>
            </w:r>
          </w:p>
          <w:p w:rsidR="00AB3304" w:rsidRPr="006C3E8F" w:rsidRDefault="00AB3304" w:rsidP="00AB3304">
            <w:pPr>
              <w:spacing w:after="0" w:line="240" w:lineRule="auto"/>
              <w:rPr>
                <w:rFonts w:ascii="Times New Roman" w:eastAsia="Calibri" w:hAnsi="Times New Roman"/>
                <w:b/>
              </w:rPr>
            </w:pPr>
          </w:p>
          <w:p w:rsidR="00AB3304" w:rsidRPr="006C3E8F" w:rsidRDefault="00AB3304" w:rsidP="00AB3304">
            <w:pPr>
              <w:spacing w:after="0" w:line="240" w:lineRule="auto"/>
              <w:rPr>
                <w:rFonts w:ascii="Times New Roman" w:eastAsia="Calibri" w:hAnsi="Times New Roman"/>
                <w:b/>
              </w:rPr>
            </w:pPr>
            <w:r w:rsidRPr="006C3E8F">
              <w:rPr>
                <w:rFonts w:ascii="Times New Roman" w:eastAsia="Calibri" w:hAnsi="Times New Roman"/>
                <w:b/>
              </w:rPr>
              <w:t>Ville :</w:t>
            </w:r>
          </w:p>
          <w:p w:rsidR="00AB3304" w:rsidRPr="006C3E8F" w:rsidRDefault="00AB3304" w:rsidP="00AB3304">
            <w:pPr>
              <w:spacing w:after="0" w:line="240" w:lineRule="auto"/>
              <w:rPr>
                <w:rFonts w:ascii="Times New Roman" w:eastAsia="Calibri" w:hAnsi="Times New Roman"/>
              </w:rPr>
            </w:pPr>
          </w:p>
        </w:tc>
        <w:tc>
          <w:tcPr>
            <w:tcW w:w="5364" w:type="dxa"/>
            <w:tcBorders>
              <w:top w:val="single" w:sz="4" w:space="0" w:color="auto"/>
              <w:left w:val="single" w:sz="4" w:space="0" w:color="auto"/>
              <w:bottom w:val="single" w:sz="4" w:space="0" w:color="auto"/>
              <w:right w:val="single" w:sz="4" w:space="0" w:color="auto"/>
            </w:tcBorders>
            <w:vAlign w:val="center"/>
          </w:tcPr>
          <w:p w:rsidR="00AB3304" w:rsidRPr="006C3E8F" w:rsidRDefault="00B8256E" w:rsidP="00AB3304">
            <w:pPr>
              <w:spacing w:after="0" w:line="240" w:lineRule="auto"/>
              <w:rPr>
                <w:rFonts w:ascii="Times New Roman" w:eastAsia="Calibri" w:hAnsi="Times New Roman"/>
                <w:b/>
              </w:rPr>
            </w:pPr>
            <w:r>
              <w:rPr>
                <w:rFonts w:eastAsia="Calibri"/>
                <w:b/>
              </w:rPr>
              <w:sym w:font="Wingdings" w:char="F0FE"/>
            </w:r>
            <w:r w:rsidR="00AB3304" w:rsidRPr="006C3E8F">
              <w:rPr>
                <w:rFonts w:ascii="Times New Roman" w:eastAsia="Calibri" w:hAnsi="Times New Roman"/>
                <w:b/>
              </w:rPr>
              <w:t xml:space="preserve"> Évaluation certificative :</w:t>
            </w:r>
          </w:p>
          <w:p w:rsidR="00AB3304" w:rsidRPr="006C3E8F" w:rsidRDefault="00AB3304" w:rsidP="00AB3304">
            <w:pPr>
              <w:spacing w:after="0" w:line="240" w:lineRule="auto"/>
              <w:rPr>
                <w:rFonts w:ascii="Times New Roman" w:eastAsia="Calibri" w:hAnsi="Times New Roman"/>
                <w:b/>
              </w:rPr>
            </w:pPr>
            <w:r w:rsidRPr="006C3E8F">
              <w:rPr>
                <w:rFonts w:ascii="Times New Roman" w:eastAsia="Calibri" w:hAnsi="Times New Roman"/>
                <w:b/>
              </w:rPr>
              <w:tab/>
            </w:r>
            <w:r w:rsidR="00B8256E">
              <w:rPr>
                <w:rFonts w:eastAsia="Calibri"/>
                <w:b/>
              </w:rPr>
              <w:sym w:font="Wingdings" w:char="F0FE"/>
            </w:r>
            <w:r w:rsidRPr="006C3E8F">
              <w:rPr>
                <w:rFonts w:ascii="Times New Roman" w:eastAsia="Calibri" w:hAnsi="Times New Roman"/>
                <w:b/>
              </w:rPr>
              <w:t xml:space="preserve"> Baccalauréat professionnel</w:t>
            </w:r>
          </w:p>
          <w:p w:rsidR="00AB3304" w:rsidRPr="006C3E8F" w:rsidRDefault="00AB3304" w:rsidP="00AB3304">
            <w:pPr>
              <w:spacing w:after="0" w:line="240" w:lineRule="auto"/>
              <w:rPr>
                <w:rFonts w:ascii="Times New Roman" w:eastAsia="Calibri" w:hAnsi="Times New Roman"/>
                <w:b/>
              </w:rPr>
            </w:pPr>
            <w:r w:rsidRPr="006C3E8F">
              <w:rPr>
                <w:rFonts w:ascii="Times New Roman" w:eastAsia="Calibri" w:hAnsi="Times New Roman"/>
                <w:b/>
              </w:rPr>
              <w:tab/>
            </w:r>
            <w:r w:rsidRPr="006C3E8F">
              <w:rPr>
                <w:rFonts w:ascii="Times New Roman" w:eastAsia="Calibri" w:hAnsi="Times New Roman"/>
                <w:b/>
              </w:rPr>
              <w:sym w:font="Wingdings" w:char="0071"/>
            </w:r>
            <w:r w:rsidRPr="006C3E8F">
              <w:rPr>
                <w:rFonts w:ascii="Times New Roman" w:eastAsia="Calibri" w:hAnsi="Times New Roman"/>
                <w:b/>
              </w:rPr>
              <w:t xml:space="preserve"> BEP </w:t>
            </w:r>
          </w:p>
          <w:p w:rsidR="00AB3304" w:rsidRPr="006C3E8F" w:rsidRDefault="00AB3304" w:rsidP="00AB3304">
            <w:pPr>
              <w:spacing w:after="0" w:line="240" w:lineRule="auto"/>
              <w:rPr>
                <w:rFonts w:ascii="Times New Roman" w:eastAsia="Calibri" w:hAnsi="Times New Roman"/>
                <w:b/>
              </w:rPr>
            </w:pPr>
            <w:r w:rsidRPr="006C3E8F">
              <w:rPr>
                <w:rFonts w:ascii="Times New Roman" w:eastAsia="Calibri" w:hAnsi="Times New Roman"/>
                <w:b/>
              </w:rPr>
              <w:tab/>
            </w:r>
            <w:r w:rsidRPr="006C3E8F">
              <w:rPr>
                <w:rFonts w:ascii="Times New Roman" w:eastAsia="Calibri" w:hAnsi="Times New Roman"/>
                <w:b/>
              </w:rPr>
              <w:sym w:font="Wingdings" w:char="0071"/>
            </w:r>
            <w:r w:rsidRPr="006C3E8F">
              <w:rPr>
                <w:rFonts w:ascii="Times New Roman" w:hAnsi="Times New Roman"/>
                <w:b/>
                <w:color w:val="FF0000"/>
              </w:rPr>
              <w:t xml:space="preserve"> </w:t>
            </w:r>
            <w:r w:rsidRPr="006C3E8F">
              <w:rPr>
                <w:rFonts w:ascii="Times New Roman" w:eastAsia="Calibri" w:hAnsi="Times New Roman"/>
                <w:b/>
              </w:rPr>
              <w:t xml:space="preserve">CAP </w:t>
            </w:r>
          </w:p>
          <w:p w:rsidR="00AB3304" w:rsidRPr="006C3E8F" w:rsidRDefault="00AB3304" w:rsidP="00AB3304">
            <w:pPr>
              <w:spacing w:after="0" w:line="240" w:lineRule="auto"/>
              <w:rPr>
                <w:rFonts w:ascii="Times New Roman" w:eastAsia="Calibri" w:hAnsi="Times New Roman"/>
                <w:b/>
              </w:rPr>
            </w:pPr>
            <w:r w:rsidRPr="006C3E8F">
              <w:rPr>
                <w:rFonts w:ascii="Times New Roman" w:eastAsia="Calibri" w:hAnsi="Times New Roman"/>
                <w:b/>
              </w:rPr>
              <w:sym w:font="Wingdings" w:char="0071"/>
            </w:r>
            <w:r w:rsidRPr="006C3E8F">
              <w:rPr>
                <w:rFonts w:ascii="Times New Roman" w:eastAsia="Calibri" w:hAnsi="Times New Roman"/>
                <w:b/>
              </w:rPr>
              <w:t xml:space="preserve"> Évaluation formative</w:t>
            </w:r>
          </w:p>
        </w:tc>
      </w:tr>
      <w:tr w:rsidR="00AB3304" w:rsidRPr="006C3E8F">
        <w:trPr>
          <w:trHeight w:val="973"/>
          <w:jc w:val="center"/>
        </w:trPr>
        <w:tc>
          <w:tcPr>
            <w:tcW w:w="2378" w:type="dxa"/>
            <w:vMerge/>
            <w:tcBorders>
              <w:left w:val="single" w:sz="4" w:space="0" w:color="auto"/>
              <w:bottom w:val="single" w:sz="4" w:space="0" w:color="auto"/>
              <w:right w:val="single" w:sz="4" w:space="0" w:color="auto"/>
            </w:tcBorders>
            <w:vAlign w:val="center"/>
          </w:tcPr>
          <w:p w:rsidR="00AB3304" w:rsidRPr="006C3E8F" w:rsidRDefault="00AB3304" w:rsidP="00AB3304">
            <w:pPr>
              <w:spacing w:after="0" w:line="240" w:lineRule="auto"/>
              <w:rPr>
                <w:rFonts w:ascii="Times New Roman" w:eastAsia="Calibri" w:hAnsi="Times New Roman"/>
                <w:szCs w:val="24"/>
              </w:rPr>
            </w:pPr>
          </w:p>
        </w:tc>
        <w:tc>
          <w:tcPr>
            <w:tcW w:w="2468" w:type="dxa"/>
            <w:vMerge/>
            <w:tcBorders>
              <w:left w:val="single" w:sz="4" w:space="0" w:color="auto"/>
              <w:bottom w:val="single" w:sz="4" w:space="0" w:color="auto"/>
              <w:right w:val="single" w:sz="4" w:space="0" w:color="auto"/>
            </w:tcBorders>
            <w:vAlign w:val="center"/>
          </w:tcPr>
          <w:p w:rsidR="00AB3304" w:rsidRPr="006C3E8F" w:rsidRDefault="00AB3304" w:rsidP="00AB3304">
            <w:pPr>
              <w:spacing w:after="0" w:line="240" w:lineRule="auto"/>
              <w:rPr>
                <w:rFonts w:ascii="Times New Roman" w:eastAsia="Calibri" w:hAnsi="Times New Roman"/>
                <w:b/>
              </w:rPr>
            </w:pPr>
          </w:p>
        </w:tc>
        <w:tc>
          <w:tcPr>
            <w:tcW w:w="5364" w:type="dxa"/>
            <w:tcBorders>
              <w:top w:val="single" w:sz="4" w:space="0" w:color="auto"/>
              <w:left w:val="single" w:sz="4" w:space="0" w:color="auto"/>
              <w:bottom w:val="single" w:sz="4" w:space="0" w:color="auto"/>
              <w:right w:val="single" w:sz="4" w:space="0" w:color="auto"/>
            </w:tcBorders>
            <w:vAlign w:val="center"/>
          </w:tcPr>
          <w:p w:rsidR="00AB3304" w:rsidRPr="005064B4" w:rsidRDefault="00AB3304" w:rsidP="00AB3304">
            <w:pPr>
              <w:spacing w:after="0" w:line="240" w:lineRule="auto"/>
              <w:rPr>
                <w:rFonts w:ascii="Times New Roman" w:eastAsia="Calibri" w:hAnsi="Times New Roman"/>
                <w:b/>
                <w:color w:val="000000" w:themeColor="text1"/>
              </w:rPr>
            </w:pPr>
            <w:r w:rsidRPr="005064B4">
              <w:rPr>
                <w:rFonts w:ascii="Times New Roman" w:eastAsia="Calibri" w:hAnsi="Times New Roman"/>
                <w:b/>
                <w:color w:val="000000" w:themeColor="text1"/>
              </w:rPr>
              <w:t xml:space="preserve">Spécialité : </w:t>
            </w:r>
          </w:p>
          <w:p w:rsidR="00AB3304" w:rsidRPr="005064B4" w:rsidRDefault="00AB3304" w:rsidP="00AB3304">
            <w:pPr>
              <w:spacing w:after="0" w:line="240" w:lineRule="auto"/>
              <w:rPr>
                <w:rFonts w:ascii="Times New Roman" w:eastAsia="Calibri" w:hAnsi="Times New Roman"/>
                <w:b/>
                <w:color w:val="000000" w:themeColor="text1"/>
              </w:rPr>
            </w:pPr>
            <w:r w:rsidRPr="005064B4">
              <w:rPr>
                <w:rFonts w:ascii="Times New Roman" w:eastAsia="Calibri" w:hAnsi="Times New Roman"/>
                <w:b/>
                <w:color w:val="000000" w:themeColor="text1"/>
              </w:rPr>
              <w:t>Épreuves :</w:t>
            </w:r>
            <w:r w:rsidR="005143C3" w:rsidRPr="005064B4">
              <w:rPr>
                <w:rFonts w:ascii="Times New Roman" w:eastAsia="Calibri" w:hAnsi="Times New Roman"/>
                <w:b/>
                <w:color w:val="000000" w:themeColor="text1"/>
              </w:rPr>
              <w:t xml:space="preserve"> Mathématiques</w:t>
            </w:r>
            <w:r w:rsidRPr="005064B4">
              <w:rPr>
                <w:rFonts w:ascii="Times New Roman" w:eastAsia="Calibri" w:hAnsi="Times New Roman"/>
                <w:b/>
                <w:color w:val="000000" w:themeColor="text1"/>
              </w:rPr>
              <w:t xml:space="preserve"> </w:t>
            </w:r>
          </w:p>
          <w:p w:rsidR="00AB3304" w:rsidRPr="005064B4" w:rsidRDefault="00AB3304" w:rsidP="00AB3304">
            <w:pPr>
              <w:spacing w:after="0" w:line="240" w:lineRule="auto"/>
              <w:rPr>
                <w:rFonts w:ascii="Times New Roman" w:eastAsia="Calibri" w:hAnsi="Times New Roman"/>
                <w:b/>
                <w:color w:val="000000" w:themeColor="text1"/>
              </w:rPr>
            </w:pPr>
            <w:r w:rsidRPr="005064B4">
              <w:rPr>
                <w:rFonts w:ascii="Times New Roman" w:eastAsia="Calibri" w:hAnsi="Times New Roman"/>
                <w:b/>
                <w:color w:val="000000" w:themeColor="text1"/>
              </w:rPr>
              <w:t xml:space="preserve">Coefficient : </w:t>
            </w:r>
            <w:r w:rsidR="005143C3" w:rsidRPr="005064B4">
              <w:rPr>
                <w:rFonts w:ascii="Times New Roman" w:eastAsia="Calibri" w:hAnsi="Times New Roman"/>
                <w:b/>
                <w:color w:val="000000" w:themeColor="text1"/>
              </w:rPr>
              <w:t>1,5</w:t>
            </w:r>
          </w:p>
        </w:tc>
      </w:tr>
    </w:tbl>
    <w:p w:rsidR="00AB3304" w:rsidRPr="00A12C1E" w:rsidRDefault="00AB3304" w:rsidP="00AB3304">
      <w:pPr>
        <w:spacing w:after="0" w:line="240" w:lineRule="auto"/>
        <w:rPr>
          <w:rFonts w:ascii="Times New Roman" w:hAnsi="Times New Roman"/>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4"/>
        <w:gridCol w:w="2890"/>
        <w:gridCol w:w="908"/>
        <w:gridCol w:w="1381"/>
      </w:tblGrid>
      <w:tr w:rsidR="00AB3304" w:rsidRPr="006C3E8F">
        <w:trPr>
          <w:cantSplit/>
          <w:trHeight w:val="340"/>
          <w:jc w:val="center"/>
        </w:trPr>
        <w:tc>
          <w:tcPr>
            <w:tcW w:w="5318" w:type="dxa"/>
            <w:tcBorders>
              <w:top w:val="single" w:sz="4" w:space="0" w:color="auto"/>
              <w:left w:val="single" w:sz="4" w:space="0" w:color="auto"/>
              <w:bottom w:val="single" w:sz="4" w:space="0" w:color="auto"/>
              <w:right w:val="single" w:sz="4" w:space="0" w:color="auto"/>
            </w:tcBorders>
            <w:vAlign w:val="center"/>
          </w:tcPr>
          <w:p w:rsidR="00AB3304" w:rsidRPr="006C3E8F" w:rsidRDefault="00AB3304" w:rsidP="00AB3304">
            <w:pPr>
              <w:spacing w:after="0" w:line="240" w:lineRule="auto"/>
              <w:rPr>
                <w:rFonts w:ascii="Times New Roman" w:hAnsi="Times New Roman"/>
                <w:b/>
                <w:bCs/>
                <w:smallCaps/>
                <w:sz w:val="24"/>
              </w:rPr>
            </w:pPr>
            <w:r w:rsidRPr="006C3E8F">
              <w:rPr>
                <w:rFonts w:ascii="Times New Roman" w:hAnsi="Times New Roman"/>
                <w:b/>
                <w:bCs/>
                <w:smallCaps/>
                <w:sz w:val="24"/>
              </w:rPr>
              <w:t>Séquence n °1</w:t>
            </w:r>
          </w:p>
        </w:tc>
        <w:tc>
          <w:tcPr>
            <w:tcW w:w="2747" w:type="dxa"/>
            <w:tcBorders>
              <w:top w:val="single" w:sz="4" w:space="0" w:color="auto"/>
              <w:left w:val="nil"/>
              <w:bottom w:val="single" w:sz="4" w:space="0" w:color="auto"/>
              <w:right w:val="single" w:sz="4" w:space="0" w:color="auto"/>
            </w:tcBorders>
            <w:vAlign w:val="center"/>
          </w:tcPr>
          <w:p w:rsidR="00AB3304" w:rsidRPr="006C3E8F" w:rsidRDefault="00AB3304" w:rsidP="00AB3304">
            <w:pPr>
              <w:spacing w:after="0" w:line="240" w:lineRule="auto"/>
              <w:rPr>
                <w:rFonts w:ascii="Times New Roman" w:hAnsi="Times New Roman"/>
                <w:b/>
                <w:bCs/>
                <w:smallCaps/>
                <w:sz w:val="24"/>
              </w:rPr>
            </w:pPr>
            <w:r w:rsidRPr="006C3E8F">
              <w:rPr>
                <w:rFonts w:ascii="Times New Roman" w:hAnsi="Times New Roman"/>
                <w:b/>
                <w:bCs/>
                <w:smallCaps/>
                <w:sz w:val="24"/>
              </w:rPr>
              <w:t xml:space="preserve">Date : </w:t>
            </w:r>
            <w:r w:rsidRPr="006C3E8F">
              <w:rPr>
                <w:rFonts w:ascii="Times New Roman" w:eastAsia="Calibri" w:hAnsi="Times New Roman"/>
                <w:b/>
                <w:sz w:val="24"/>
                <w:szCs w:val="24"/>
              </w:rPr>
              <w:t xml:space="preserve">…… </w:t>
            </w:r>
            <w:r w:rsidRPr="006C3E8F">
              <w:rPr>
                <w:rFonts w:ascii="Times New Roman" w:hAnsi="Times New Roman"/>
                <w:b/>
                <w:bCs/>
                <w:sz w:val="24"/>
              </w:rPr>
              <w:t xml:space="preserve">/ </w:t>
            </w:r>
            <w:r w:rsidRPr="006C3E8F">
              <w:rPr>
                <w:rFonts w:ascii="Times New Roman" w:eastAsia="Calibri" w:hAnsi="Times New Roman"/>
                <w:b/>
                <w:sz w:val="24"/>
                <w:szCs w:val="24"/>
              </w:rPr>
              <w:t xml:space="preserve">…… </w:t>
            </w:r>
            <w:r w:rsidRPr="006C3E8F">
              <w:rPr>
                <w:rFonts w:ascii="Times New Roman" w:hAnsi="Times New Roman"/>
                <w:b/>
                <w:bCs/>
                <w:sz w:val="24"/>
              </w:rPr>
              <w:t xml:space="preserve">/ </w:t>
            </w:r>
            <w:r w:rsidRPr="006C3E8F">
              <w:rPr>
                <w:rFonts w:ascii="Times New Roman" w:eastAsia="Calibri" w:hAnsi="Times New Roman"/>
                <w:b/>
                <w:sz w:val="24"/>
                <w:szCs w:val="24"/>
              </w:rPr>
              <w:t>……</w:t>
            </w:r>
          </w:p>
        </w:tc>
        <w:tc>
          <w:tcPr>
            <w:tcW w:w="863" w:type="dxa"/>
            <w:vMerge w:val="restart"/>
            <w:tcBorders>
              <w:top w:val="single" w:sz="4" w:space="0" w:color="auto"/>
              <w:left w:val="single" w:sz="4" w:space="0" w:color="auto"/>
              <w:bottom w:val="single" w:sz="4" w:space="0" w:color="auto"/>
              <w:right w:val="nil"/>
            </w:tcBorders>
            <w:vAlign w:val="center"/>
          </w:tcPr>
          <w:p w:rsidR="00AB3304" w:rsidRPr="006C3E8F" w:rsidRDefault="00AB3304" w:rsidP="00AB3304">
            <w:pPr>
              <w:spacing w:after="0" w:line="240" w:lineRule="auto"/>
              <w:jc w:val="center"/>
              <w:rPr>
                <w:rFonts w:ascii="Times New Roman" w:hAnsi="Times New Roman"/>
                <w:b/>
                <w:bCs/>
                <w:sz w:val="28"/>
              </w:rPr>
            </w:pPr>
            <w:r w:rsidRPr="006C3E8F">
              <w:rPr>
                <w:rFonts w:ascii="Times New Roman" w:hAnsi="Times New Roman"/>
                <w:b/>
                <w:bCs/>
                <w:sz w:val="28"/>
              </w:rPr>
              <w:t>Note :</w:t>
            </w:r>
          </w:p>
        </w:tc>
        <w:tc>
          <w:tcPr>
            <w:tcW w:w="1313" w:type="dxa"/>
            <w:vMerge w:val="restart"/>
            <w:tcBorders>
              <w:top w:val="single" w:sz="4" w:space="0" w:color="auto"/>
              <w:left w:val="nil"/>
              <w:bottom w:val="single" w:sz="4" w:space="0" w:color="auto"/>
              <w:right w:val="single" w:sz="4" w:space="0" w:color="auto"/>
            </w:tcBorders>
            <w:vAlign w:val="center"/>
          </w:tcPr>
          <w:p w:rsidR="00AB3304" w:rsidRPr="006C3E8F" w:rsidRDefault="00AB3304" w:rsidP="00AB3304">
            <w:pPr>
              <w:spacing w:after="0" w:line="240" w:lineRule="auto"/>
              <w:jc w:val="center"/>
              <w:rPr>
                <w:rFonts w:ascii="Times New Roman" w:hAnsi="Times New Roman"/>
                <w:b/>
                <w:bCs/>
                <w:sz w:val="28"/>
              </w:rPr>
            </w:pPr>
            <w:r w:rsidRPr="006C3E8F">
              <w:rPr>
                <w:rFonts w:ascii="Times New Roman" w:eastAsia="Calibri" w:hAnsi="Times New Roman"/>
                <w:b/>
                <w:sz w:val="28"/>
                <w:szCs w:val="24"/>
              </w:rPr>
              <w:t xml:space="preserve">…… </w:t>
            </w:r>
            <w:r w:rsidRPr="006C3E8F">
              <w:rPr>
                <w:rFonts w:ascii="Times New Roman" w:hAnsi="Times New Roman"/>
                <w:b/>
                <w:bCs/>
                <w:sz w:val="28"/>
              </w:rPr>
              <w:t>/ 10</w:t>
            </w:r>
          </w:p>
        </w:tc>
      </w:tr>
      <w:tr w:rsidR="00AB3304" w:rsidRPr="006C3E8F">
        <w:trPr>
          <w:cantSplit/>
          <w:trHeight w:val="340"/>
          <w:jc w:val="center"/>
        </w:trPr>
        <w:tc>
          <w:tcPr>
            <w:tcW w:w="5318" w:type="dxa"/>
            <w:tcBorders>
              <w:top w:val="single" w:sz="4" w:space="0" w:color="auto"/>
              <w:left w:val="single" w:sz="4" w:space="0" w:color="auto"/>
              <w:bottom w:val="single" w:sz="4" w:space="0" w:color="auto"/>
              <w:right w:val="single" w:sz="4" w:space="0" w:color="auto"/>
            </w:tcBorders>
            <w:vAlign w:val="center"/>
          </w:tcPr>
          <w:p w:rsidR="00AB3304" w:rsidRPr="006C3E8F" w:rsidRDefault="00AB3304" w:rsidP="00AB3304">
            <w:pPr>
              <w:spacing w:after="0" w:line="240" w:lineRule="auto"/>
              <w:rPr>
                <w:rFonts w:ascii="Times New Roman" w:hAnsi="Times New Roman"/>
                <w:b/>
                <w:bCs/>
                <w:smallCaps/>
                <w:sz w:val="24"/>
              </w:rPr>
            </w:pPr>
            <w:r w:rsidRPr="006C3E8F">
              <w:rPr>
                <w:rFonts w:ascii="Times New Roman" w:hAnsi="Times New Roman"/>
                <w:b/>
                <w:bCs/>
                <w:smallCaps/>
                <w:sz w:val="24"/>
              </w:rPr>
              <w:t xml:space="preserve">Professeur responsable : </w:t>
            </w:r>
          </w:p>
        </w:tc>
        <w:tc>
          <w:tcPr>
            <w:tcW w:w="2747" w:type="dxa"/>
            <w:tcBorders>
              <w:top w:val="single" w:sz="4" w:space="0" w:color="auto"/>
              <w:left w:val="single" w:sz="4" w:space="0" w:color="auto"/>
              <w:bottom w:val="single" w:sz="4" w:space="0" w:color="auto"/>
              <w:right w:val="single" w:sz="4" w:space="0" w:color="auto"/>
            </w:tcBorders>
            <w:vAlign w:val="center"/>
          </w:tcPr>
          <w:p w:rsidR="00AB3304" w:rsidRPr="006C3E8F" w:rsidRDefault="00AB3304" w:rsidP="00AB3304">
            <w:pPr>
              <w:spacing w:after="0" w:line="240" w:lineRule="auto"/>
              <w:rPr>
                <w:rFonts w:ascii="Times New Roman" w:hAnsi="Times New Roman"/>
                <w:b/>
                <w:bCs/>
                <w:smallCaps/>
                <w:sz w:val="24"/>
              </w:rPr>
            </w:pPr>
            <w:r w:rsidRPr="006C3E8F">
              <w:rPr>
                <w:rFonts w:ascii="Times New Roman" w:hAnsi="Times New Roman"/>
                <w:b/>
                <w:bCs/>
                <w:smallCaps/>
                <w:sz w:val="24"/>
              </w:rPr>
              <w:t>Durée : 45</w:t>
            </w:r>
            <w:r w:rsidRPr="006C3E8F">
              <w:rPr>
                <w:rFonts w:ascii="Times New Roman" w:eastAsia="Calibri" w:hAnsi="Times New Roman"/>
                <w:b/>
                <w:sz w:val="24"/>
                <w:szCs w:val="24"/>
              </w:rPr>
              <w:t xml:space="preserve"> </w:t>
            </w:r>
            <w:r w:rsidRPr="006C3E8F">
              <w:rPr>
                <w:rFonts w:ascii="Times New Roman" w:hAnsi="Times New Roman"/>
                <w:b/>
                <w:bCs/>
                <w:sz w:val="24"/>
                <w:szCs w:val="24"/>
              </w:rPr>
              <w:t>min</w:t>
            </w:r>
          </w:p>
        </w:tc>
        <w:tc>
          <w:tcPr>
            <w:tcW w:w="863" w:type="dxa"/>
            <w:vMerge/>
            <w:tcBorders>
              <w:top w:val="single" w:sz="4" w:space="0" w:color="auto"/>
              <w:left w:val="single" w:sz="4" w:space="0" w:color="auto"/>
              <w:bottom w:val="single" w:sz="4" w:space="0" w:color="auto"/>
              <w:right w:val="nil"/>
            </w:tcBorders>
            <w:vAlign w:val="center"/>
          </w:tcPr>
          <w:p w:rsidR="00AB3304" w:rsidRPr="006C3E8F" w:rsidRDefault="00AB3304" w:rsidP="00AB3304">
            <w:pPr>
              <w:spacing w:after="0" w:line="240" w:lineRule="auto"/>
              <w:rPr>
                <w:rFonts w:ascii="Times New Roman" w:hAnsi="Times New Roman"/>
                <w:b/>
                <w:bCs/>
                <w:sz w:val="24"/>
              </w:rPr>
            </w:pPr>
          </w:p>
        </w:tc>
        <w:tc>
          <w:tcPr>
            <w:tcW w:w="1313" w:type="dxa"/>
            <w:vMerge/>
            <w:tcBorders>
              <w:top w:val="single" w:sz="4" w:space="0" w:color="auto"/>
              <w:left w:val="nil"/>
              <w:bottom w:val="single" w:sz="4" w:space="0" w:color="auto"/>
              <w:right w:val="single" w:sz="4" w:space="0" w:color="auto"/>
            </w:tcBorders>
            <w:vAlign w:val="center"/>
          </w:tcPr>
          <w:p w:rsidR="00AB3304" w:rsidRPr="006C3E8F" w:rsidRDefault="00AB3304" w:rsidP="00AB3304">
            <w:pPr>
              <w:spacing w:after="0" w:line="240" w:lineRule="auto"/>
              <w:rPr>
                <w:rFonts w:ascii="Times New Roman" w:hAnsi="Times New Roman"/>
                <w:b/>
                <w:bCs/>
                <w:sz w:val="24"/>
              </w:rPr>
            </w:pPr>
          </w:p>
        </w:tc>
      </w:tr>
    </w:tbl>
    <w:p w:rsidR="00AB3304" w:rsidRPr="00A12C1E" w:rsidRDefault="00AB3304" w:rsidP="00AB3304">
      <w:pPr>
        <w:spacing w:after="0" w:line="240" w:lineRule="auto"/>
        <w:jc w:val="both"/>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AB3304" w:rsidRPr="006C3E8F">
        <w:trPr>
          <w:trHeight w:val="510"/>
          <w:jc w:val="center"/>
        </w:trPr>
        <w:tc>
          <w:tcPr>
            <w:tcW w:w="10773" w:type="dxa"/>
            <w:tcBorders>
              <w:top w:val="thickThinLargeGap" w:sz="8" w:space="0" w:color="auto"/>
              <w:left w:val="thickThinLargeGap" w:sz="8" w:space="0" w:color="auto"/>
              <w:bottom w:val="thickThinLargeGap" w:sz="8" w:space="0" w:color="auto"/>
              <w:right w:val="thickThinLargeGap" w:sz="8" w:space="0" w:color="auto"/>
            </w:tcBorders>
            <w:vAlign w:val="center"/>
          </w:tcPr>
          <w:p w:rsidR="00AB3304" w:rsidRPr="006C3E8F" w:rsidRDefault="00AB3304" w:rsidP="005143C3">
            <w:pPr>
              <w:spacing w:after="0" w:line="240" w:lineRule="auto"/>
              <w:rPr>
                <w:rFonts w:ascii="Times New Roman" w:hAnsi="Times New Roman"/>
                <w:b/>
                <w:smallCaps/>
                <w:sz w:val="24"/>
                <w:szCs w:val="24"/>
              </w:rPr>
            </w:pPr>
            <w:r w:rsidRPr="006C3E8F">
              <w:rPr>
                <w:rFonts w:ascii="Times New Roman" w:hAnsi="Times New Roman"/>
                <w:b/>
                <w:smallCaps/>
                <w:sz w:val="24"/>
                <w:szCs w:val="24"/>
              </w:rPr>
              <w:t xml:space="preserve">Thématique utilisée : </w:t>
            </w:r>
            <w:r w:rsidR="005143C3">
              <w:rPr>
                <w:rFonts w:ascii="Times New Roman" w:hAnsi="Times New Roman"/>
                <w:b/>
                <w:smallCaps/>
                <w:sz w:val="24"/>
                <w:szCs w:val="24"/>
              </w:rPr>
              <w:t xml:space="preserve">vie économique et professionnelle </w:t>
            </w:r>
            <w:r w:rsidR="005143C3" w:rsidRPr="005143C3">
              <w:rPr>
                <w:rFonts w:ascii="Times New Roman" w:hAnsi="Times New Roman"/>
                <w:b/>
                <w:smallCaps/>
                <w:sz w:val="18"/>
                <w:szCs w:val="18"/>
              </w:rPr>
              <w:t>(concevoir un produit)</w:t>
            </w:r>
          </w:p>
        </w:tc>
      </w:tr>
    </w:tbl>
    <w:p w:rsidR="00AB3304" w:rsidRPr="00A12C1E" w:rsidRDefault="00AB3304" w:rsidP="00AB3304">
      <w:pPr>
        <w:spacing w:after="0" w:line="240" w:lineRule="auto"/>
        <w:jc w:val="both"/>
        <w:rPr>
          <w:rFonts w:ascii="Times New Roman" w:hAnsi="Times New Roman"/>
          <w:sz w:val="16"/>
        </w:rPr>
      </w:pPr>
    </w:p>
    <w:p w:rsidR="00AB3304" w:rsidRPr="00A12C1E" w:rsidRDefault="00AB3304" w:rsidP="00AB3304">
      <w:pPr>
        <w:spacing w:after="0" w:line="240" w:lineRule="auto"/>
        <w:rPr>
          <w:rFonts w:ascii="Times New Roman" w:hAnsi="Times New Roman"/>
          <w:sz w:val="16"/>
          <w:szCs w:val="1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3"/>
      </w:tblGrid>
      <w:tr w:rsidR="00AB3304" w:rsidRPr="006C3E8F">
        <w:trPr>
          <w:jc w:val="center"/>
        </w:trPr>
        <w:tc>
          <w:tcPr>
            <w:tcW w:w="10773" w:type="dxa"/>
          </w:tcPr>
          <w:p w:rsidR="00AB3304" w:rsidRPr="006C3E8F" w:rsidRDefault="00AB3304" w:rsidP="00AB3304">
            <w:pPr>
              <w:spacing w:after="0" w:line="240" w:lineRule="auto"/>
              <w:rPr>
                <w:rFonts w:ascii="Times New Roman" w:hAnsi="Times New Roman"/>
                <w:sz w:val="24"/>
              </w:rPr>
            </w:pPr>
            <w:r w:rsidRPr="006C3E8F">
              <w:rPr>
                <w:rFonts w:ascii="Times New Roman" w:hAnsi="Times New Roman"/>
                <w:sz w:val="24"/>
              </w:rPr>
              <w:t>La clarté des raisonnements et la qualité de la rédaction interviendront dans l'appréciation des copies.</w:t>
            </w:r>
          </w:p>
          <w:p w:rsidR="00AB3304" w:rsidRPr="006C3E8F" w:rsidRDefault="00AB3304" w:rsidP="00AB3304">
            <w:pPr>
              <w:spacing w:after="0" w:line="240" w:lineRule="auto"/>
              <w:rPr>
                <w:rFonts w:ascii="Times New Roman" w:hAnsi="Times New Roman"/>
                <w:sz w:val="24"/>
              </w:rPr>
            </w:pPr>
            <w:r w:rsidRPr="006C3E8F">
              <w:rPr>
                <w:rFonts w:ascii="Times New Roman" w:hAnsi="Times New Roman"/>
                <w:sz w:val="24"/>
              </w:rPr>
              <w:t>L'emploi des calculatrices est autorisé, dans les conditions prévues par la réglementation en vigueur.</w:t>
            </w:r>
          </w:p>
        </w:tc>
      </w:tr>
    </w:tbl>
    <w:p w:rsidR="00AD555E" w:rsidRDefault="00AD555E" w:rsidP="00AB3304">
      <w:pPr>
        <w:ind w:right="342"/>
        <w:jc w:val="both"/>
        <w:rPr>
          <w:rFonts w:ascii="Times New Roman" w:hAnsi="Times New Roman"/>
          <w:color w:val="000000"/>
          <w:sz w:val="24"/>
          <w:szCs w:val="24"/>
        </w:rPr>
      </w:pPr>
    </w:p>
    <w:p w:rsidR="00AD555E" w:rsidRPr="00C3398A" w:rsidRDefault="00AB3304" w:rsidP="00AD688A">
      <w:pPr>
        <w:ind w:right="342"/>
        <w:jc w:val="both"/>
        <w:rPr>
          <w:rFonts w:asciiTheme="minorHAnsi" w:hAnsiTheme="minorHAnsi" w:cstheme="minorHAnsi"/>
          <w:color w:val="000000"/>
        </w:rPr>
      </w:pPr>
      <w:r w:rsidRPr="00C3398A">
        <w:rPr>
          <w:rFonts w:asciiTheme="minorHAnsi" w:hAnsiTheme="minorHAnsi" w:cstheme="minorHAnsi"/>
          <w:color w:val="000000"/>
        </w:rPr>
        <w:t>U</w:t>
      </w:r>
      <w:r w:rsidR="00AD555E" w:rsidRPr="00C3398A">
        <w:rPr>
          <w:rFonts w:asciiTheme="minorHAnsi" w:hAnsiTheme="minorHAnsi" w:cstheme="minorHAnsi"/>
          <w:color w:val="000000"/>
        </w:rPr>
        <w:t xml:space="preserve">ne canalisation d’eau chaude sous pression est fixée à un mur par une patte en acier. Afin de ne pas endommager la peinture du mur, la température </w:t>
      </w:r>
      <w:r w:rsidR="00AD555E" w:rsidRPr="00D92A2A">
        <w:rPr>
          <w:rFonts w:ascii="Symbol" w:hAnsi="Symbol" w:cstheme="minorHAnsi"/>
          <w:i/>
          <w:color w:val="000000"/>
        </w:rPr>
        <w:t></w:t>
      </w:r>
      <w:r w:rsidR="00AD555E" w:rsidRPr="00C3398A">
        <w:rPr>
          <w:rFonts w:asciiTheme="minorHAnsi" w:hAnsiTheme="minorHAnsi" w:cstheme="minorHAnsi"/>
          <w:color w:val="000000"/>
        </w:rPr>
        <w:t xml:space="preserve"> </w:t>
      </w:r>
      <w:r w:rsidR="00007AB7">
        <w:rPr>
          <w:rFonts w:asciiTheme="minorHAnsi" w:hAnsiTheme="minorHAnsi" w:cstheme="minorHAnsi"/>
          <w:color w:val="000000"/>
        </w:rPr>
        <w:t xml:space="preserve"> </w:t>
      </w:r>
      <w:r w:rsidR="00AD555E" w:rsidRPr="00C3398A">
        <w:rPr>
          <w:rFonts w:asciiTheme="minorHAnsi" w:hAnsiTheme="minorHAnsi" w:cstheme="minorHAnsi"/>
          <w:color w:val="000000"/>
        </w:rPr>
        <w:t xml:space="preserve">de cette patte </w:t>
      </w:r>
      <w:r w:rsidR="00A748F9">
        <w:rPr>
          <w:rFonts w:asciiTheme="minorHAnsi" w:hAnsiTheme="minorHAnsi" w:cstheme="minorHAnsi"/>
          <w:color w:val="000000"/>
        </w:rPr>
        <w:t xml:space="preserve">au ras du mur </w:t>
      </w:r>
      <w:r w:rsidR="00AD555E" w:rsidRPr="00C3398A">
        <w:rPr>
          <w:rFonts w:asciiTheme="minorHAnsi" w:hAnsiTheme="minorHAnsi" w:cstheme="minorHAnsi"/>
          <w:color w:val="000000"/>
        </w:rPr>
        <w:t>doit être inférieure à 80°C</w:t>
      </w:r>
      <w:r w:rsidR="00F6387B" w:rsidRPr="00C3398A">
        <w:rPr>
          <w:rFonts w:asciiTheme="minorHAnsi" w:hAnsiTheme="minorHAnsi" w:cstheme="minorHAnsi"/>
          <w:color w:val="000000"/>
        </w:rPr>
        <w:t>.</w:t>
      </w:r>
    </w:p>
    <w:p w:rsidR="00AD555E" w:rsidRPr="00C3398A" w:rsidRDefault="00AD555E" w:rsidP="00AD688A">
      <w:pPr>
        <w:ind w:right="342"/>
        <w:jc w:val="both"/>
        <w:rPr>
          <w:rFonts w:asciiTheme="minorHAnsi" w:hAnsiTheme="minorHAnsi" w:cstheme="minorHAnsi"/>
          <w:color w:val="000000"/>
          <w:lang w:val="fr-CA"/>
        </w:rPr>
      </w:pPr>
      <w:r w:rsidRPr="00C3398A">
        <w:rPr>
          <w:rFonts w:asciiTheme="minorHAnsi" w:hAnsiTheme="minorHAnsi" w:cstheme="minorHAnsi"/>
          <w:color w:val="000000"/>
        </w:rPr>
        <w:t>La longueur de la patte ne doit pas excéder 10</w:t>
      </w:r>
      <w:r w:rsidR="003A0A45">
        <w:rPr>
          <w:rFonts w:asciiTheme="minorHAnsi" w:hAnsiTheme="minorHAnsi" w:cstheme="minorHAnsi"/>
          <w:color w:val="000000"/>
        </w:rPr>
        <w:t xml:space="preserve"> </w:t>
      </w:r>
      <w:r w:rsidRPr="00C3398A">
        <w:rPr>
          <w:rFonts w:asciiTheme="minorHAnsi" w:hAnsiTheme="minorHAnsi" w:cstheme="minorHAnsi"/>
          <w:color w:val="000000"/>
        </w:rPr>
        <w:t>cm</w:t>
      </w:r>
      <w:r w:rsidR="003A0A45">
        <w:rPr>
          <w:rFonts w:asciiTheme="minorHAnsi" w:hAnsiTheme="minorHAnsi" w:cstheme="minorHAnsi"/>
          <w:color w:val="000000"/>
        </w:rPr>
        <w:t>, soit 0,1 m</w:t>
      </w:r>
      <w:r w:rsidRPr="00C3398A">
        <w:rPr>
          <w:rFonts w:asciiTheme="minorHAnsi" w:hAnsiTheme="minorHAnsi" w:cstheme="minorHAnsi"/>
          <w:color w:val="000000"/>
        </w:rPr>
        <w:t>.</w:t>
      </w:r>
    </w:p>
    <w:p w:rsidR="00AD555E" w:rsidRPr="00C3398A" w:rsidRDefault="00AD555E" w:rsidP="00AD555E">
      <w:pPr>
        <w:jc w:val="both"/>
        <w:rPr>
          <w:rFonts w:asciiTheme="minorHAnsi" w:hAnsiTheme="minorHAnsi" w:cstheme="minorHAnsi"/>
          <w:b/>
        </w:rPr>
      </w:pPr>
      <w:r w:rsidRPr="00C3398A">
        <w:rPr>
          <w:rFonts w:asciiTheme="minorHAnsi" w:hAnsiTheme="minorHAnsi" w:cstheme="minorHAnsi"/>
          <w:color w:val="000000"/>
        </w:rPr>
        <w:t>La température est donnée par la relation</w:t>
      </w:r>
      <w:r w:rsidR="00731442">
        <w:rPr>
          <w:rFonts w:asciiTheme="minorHAnsi" w:hAnsiTheme="minorHAnsi" w:cstheme="minorHAnsi"/>
          <w:color w:val="000000"/>
        </w:rPr>
        <w:t xml:space="preserve"> </w:t>
      </w:r>
      <w:r w:rsidR="00731442" w:rsidRPr="00D92A2A">
        <w:rPr>
          <w:rFonts w:ascii="Symbol" w:hAnsi="Symbol" w:cstheme="minorHAnsi"/>
          <w:i/>
          <w:color w:val="000000"/>
        </w:rPr>
        <w:t></w:t>
      </w:r>
      <w:r w:rsidR="00D92A2A">
        <w:rPr>
          <w:rFonts w:ascii="Symbol" w:hAnsi="Symbol" w:cstheme="minorHAnsi"/>
          <w:i/>
          <w:color w:val="000000"/>
        </w:rPr>
        <w:t></w:t>
      </w:r>
      <w:r w:rsidR="00731442" w:rsidRPr="00D92A2A">
        <w:rPr>
          <w:rFonts w:ascii="Symbol" w:hAnsi="Symbol" w:cstheme="minorHAnsi"/>
          <w:color w:val="000000"/>
        </w:rPr>
        <w:t></w:t>
      </w:r>
      <w:r w:rsidRPr="00D92A2A">
        <w:rPr>
          <w:rFonts w:asciiTheme="minorHAnsi" w:hAnsiTheme="minorHAnsi" w:cstheme="minorHAnsi"/>
          <w:color w:val="000000"/>
        </w:rPr>
        <w:t xml:space="preserve"> 75 + 60. e</w:t>
      </w:r>
      <w:r w:rsidRPr="00D92A2A">
        <w:rPr>
          <w:rFonts w:asciiTheme="minorHAnsi" w:hAnsiTheme="minorHAnsi" w:cstheme="minorHAnsi"/>
          <w:color w:val="000000"/>
          <w:vertAlign w:val="superscript"/>
        </w:rPr>
        <w:t>-</w:t>
      </w:r>
      <w:r w:rsidR="00731442" w:rsidRPr="00D92A2A">
        <w:rPr>
          <w:rFonts w:asciiTheme="minorHAnsi" w:hAnsiTheme="minorHAnsi" w:cstheme="minorHAnsi"/>
          <w:color w:val="000000"/>
          <w:vertAlign w:val="superscript"/>
        </w:rPr>
        <w:t>100</w:t>
      </w:r>
      <w:r w:rsidRPr="00D92A2A">
        <w:rPr>
          <w:rFonts w:asciiTheme="minorHAnsi" w:hAnsiTheme="minorHAnsi" w:cstheme="minorHAnsi"/>
          <w:color w:val="000000"/>
          <w:vertAlign w:val="superscript"/>
        </w:rPr>
        <w:t>.</w:t>
      </w:r>
      <w:r w:rsidR="00D92A2A" w:rsidRPr="00D92A2A">
        <w:rPr>
          <w:rFonts w:asciiTheme="minorHAnsi" w:hAnsiTheme="minorHAnsi" w:cstheme="minorHAnsi"/>
          <w:i/>
          <w:color w:val="000000"/>
          <w:vertAlign w:val="superscript"/>
        </w:rPr>
        <w:t>d</w:t>
      </w:r>
      <w:r w:rsidR="00E00E32" w:rsidRPr="00C3398A">
        <w:rPr>
          <w:rFonts w:asciiTheme="minorHAnsi" w:hAnsiTheme="minorHAnsi" w:cstheme="minorHAnsi"/>
          <w:color w:val="000000"/>
        </w:rPr>
        <w:t xml:space="preserve">, où </w:t>
      </w:r>
      <w:r w:rsidR="00D92A2A" w:rsidRPr="00D92A2A">
        <w:rPr>
          <w:rFonts w:asciiTheme="minorHAnsi" w:hAnsiTheme="minorHAnsi" w:cstheme="minorHAnsi"/>
          <w:i/>
          <w:color w:val="000000"/>
        </w:rPr>
        <w:t>d</w:t>
      </w:r>
      <w:r w:rsidR="00E00E32" w:rsidRPr="00C3398A">
        <w:rPr>
          <w:rFonts w:asciiTheme="minorHAnsi" w:hAnsiTheme="minorHAnsi" w:cstheme="minorHAnsi"/>
          <w:color w:val="000000"/>
        </w:rPr>
        <w:t xml:space="preserve"> représente la longueur de la patte</w:t>
      </w:r>
      <w:r w:rsidR="00731442">
        <w:rPr>
          <w:rFonts w:asciiTheme="minorHAnsi" w:hAnsiTheme="minorHAnsi" w:cstheme="minorHAnsi"/>
          <w:color w:val="000000"/>
        </w:rPr>
        <w:t xml:space="preserve"> exprimée en mètre</w:t>
      </w:r>
      <w:r w:rsidR="00E00E32" w:rsidRPr="00C3398A">
        <w:rPr>
          <w:rFonts w:asciiTheme="minorHAnsi" w:hAnsiTheme="minorHAnsi" w:cstheme="minorHAnsi"/>
          <w:color w:val="000000"/>
        </w:rPr>
        <w:t xml:space="preserve">. </w:t>
      </w:r>
    </w:p>
    <w:p w:rsidR="00AD555E" w:rsidRPr="00DE3299" w:rsidRDefault="00AD555E" w:rsidP="001361C9">
      <w:pPr>
        <w:jc w:val="both"/>
        <w:rPr>
          <w:rFonts w:asciiTheme="minorHAnsi" w:hAnsiTheme="minorHAnsi" w:cstheme="minorHAnsi"/>
          <w:b/>
          <w:sz w:val="32"/>
          <w:szCs w:val="32"/>
        </w:rPr>
      </w:pPr>
      <w:r w:rsidRPr="00DE3299">
        <w:rPr>
          <w:rFonts w:asciiTheme="minorHAnsi" w:hAnsiTheme="minorHAnsi" w:cstheme="minorHAnsi"/>
          <w:b/>
          <w:color w:val="000000"/>
          <w:sz w:val="32"/>
          <w:szCs w:val="32"/>
        </w:rPr>
        <w:t>Quelle doit être la longueur minimum de cette patte pour que sa température au ras du mur soit inférieure à 80°C</w:t>
      </w:r>
      <w:r w:rsidR="00425B40" w:rsidRPr="00DE3299">
        <w:rPr>
          <w:rFonts w:asciiTheme="minorHAnsi" w:hAnsiTheme="minorHAnsi" w:cstheme="minorHAnsi"/>
          <w:b/>
          <w:color w:val="000000"/>
          <w:sz w:val="32"/>
          <w:szCs w:val="32"/>
        </w:rPr>
        <w:t> ?</w:t>
      </w:r>
    </w:p>
    <w:p w:rsidR="00CB0A19" w:rsidRPr="000446EC" w:rsidRDefault="00CB0A19" w:rsidP="001361C9">
      <w:pPr>
        <w:jc w:val="both"/>
        <w:rPr>
          <w:rFonts w:asciiTheme="minorHAnsi" w:hAnsiTheme="minorHAnsi" w:cstheme="minorHAnsi"/>
          <w:b/>
          <w:sz w:val="28"/>
          <w:szCs w:val="28"/>
          <w:u w:val="single"/>
        </w:rPr>
      </w:pPr>
      <w:r w:rsidRPr="000446EC">
        <w:rPr>
          <w:rFonts w:asciiTheme="minorHAnsi" w:hAnsiTheme="minorHAnsi" w:cstheme="minorHAnsi"/>
          <w:b/>
          <w:sz w:val="28"/>
          <w:szCs w:val="28"/>
          <w:u w:val="single"/>
        </w:rPr>
        <w:t>Première partie :</w:t>
      </w:r>
    </w:p>
    <w:p w:rsidR="001361C9" w:rsidRPr="002A10E5" w:rsidRDefault="002A10E5" w:rsidP="002A10E5">
      <w:pPr>
        <w:jc w:val="both"/>
        <w:rPr>
          <w:rFonts w:asciiTheme="minorHAnsi" w:hAnsiTheme="minorHAnsi" w:cstheme="minorHAnsi"/>
        </w:rPr>
      </w:pPr>
      <w:r>
        <w:rPr>
          <w:rFonts w:asciiTheme="minorHAnsi" w:hAnsiTheme="minorHAnsi" w:cstheme="minorHAnsi"/>
        </w:rPr>
        <w:t xml:space="preserve">1.1) </w:t>
      </w:r>
      <w:r w:rsidR="00BC023C" w:rsidRPr="002A10E5">
        <w:rPr>
          <w:rFonts w:asciiTheme="minorHAnsi" w:hAnsiTheme="minorHAnsi" w:cstheme="minorHAnsi"/>
        </w:rPr>
        <w:t>Pr</w:t>
      </w:r>
      <w:r w:rsidR="00F80ED0" w:rsidRPr="002A10E5">
        <w:rPr>
          <w:rFonts w:asciiTheme="minorHAnsi" w:hAnsiTheme="minorHAnsi" w:cstheme="minorHAnsi"/>
        </w:rPr>
        <w:t xml:space="preserve">ésenter une méthode </w:t>
      </w:r>
      <w:r w:rsidR="00B715D7" w:rsidRPr="002A10E5">
        <w:rPr>
          <w:rFonts w:asciiTheme="minorHAnsi" w:hAnsiTheme="minorHAnsi" w:cstheme="minorHAnsi"/>
        </w:rPr>
        <w:t xml:space="preserve">rapide et </w:t>
      </w:r>
      <w:r w:rsidR="00F80ED0" w:rsidRPr="002A10E5">
        <w:rPr>
          <w:rFonts w:asciiTheme="minorHAnsi" w:hAnsiTheme="minorHAnsi" w:cstheme="minorHAnsi"/>
        </w:rPr>
        <w:t xml:space="preserve">détaillée  pour répondre à la </w:t>
      </w:r>
      <w:r w:rsidR="00425B40" w:rsidRPr="002A10E5">
        <w:rPr>
          <w:rFonts w:asciiTheme="minorHAnsi" w:hAnsiTheme="minorHAnsi" w:cstheme="minorHAnsi"/>
        </w:rPr>
        <w:t>question</w:t>
      </w:r>
      <w:r w:rsidR="00F80ED0" w:rsidRPr="002A10E5">
        <w:rPr>
          <w:rFonts w:asciiTheme="minorHAnsi" w:hAnsiTheme="minorHAnsi" w:cstheme="minorHAnsi"/>
        </w:rPr>
        <w:t>.</w:t>
      </w:r>
    </w:p>
    <w:p w:rsidR="00F80ED0" w:rsidRPr="008858DD" w:rsidRDefault="00F80ED0" w:rsidP="008858DD">
      <w:pPr>
        <w:jc w:val="both"/>
        <w:rPr>
          <w:rFonts w:asciiTheme="minorHAnsi" w:hAnsiTheme="minorHAnsi" w:cstheme="minorHAnsi"/>
          <w:sz w:val="20"/>
          <w:szCs w:val="24"/>
        </w:rPr>
      </w:pPr>
      <w:r w:rsidRPr="008858DD">
        <w:rPr>
          <w:rFonts w:asciiTheme="minorHAnsi" w:hAnsiTheme="minorHAnsi" w:cstheme="minorHAnsi"/>
          <w:i/>
          <w:sz w:val="20"/>
          <w:szCs w:val="24"/>
        </w:rPr>
        <w:t>Attention, la précision et la rigueur de la démarche tiendr</w:t>
      </w:r>
      <w:r w:rsidR="00BC023C" w:rsidRPr="008858DD">
        <w:rPr>
          <w:rFonts w:asciiTheme="minorHAnsi" w:hAnsiTheme="minorHAnsi" w:cstheme="minorHAnsi"/>
          <w:i/>
          <w:sz w:val="20"/>
          <w:szCs w:val="24"/>
        </w:rPr>
        <w:t>ont</w:t>
      </w:r>
      <w:r w:rsidRPr="008858DD">
        <w:rPr>
          <w:rFonts w:asciiTheme="minorHAnsi" w:hAnsiTheme="minorHAnsi" w:cstheme="minorHAnsi"/>
          <w:i/>
          <w:sz w:val="20"/>
          <w:szCs w:val="24"/>
        </w:rPr>
        <w:t xml:space="preserve"> pour une partie importante de la notation</w:t>
      </w:r>
    </w:p>
    <w:p w:rsidR="006E3A19" w:rsidRPr="008858DD" w:rsidRDefault="00663AC0" w:rsidP="008858DD">
      <w:pPr>
        <w:tabs>
          <w:tab w:val="left" w:leader="dot" w:pos="6663"/>
        </w:tabs>
        <w:jc w:val="both"/>
        <w:rPr>
          <w:rFonts w:asciiTheme="minorHAnsi" w:hAnsiTheme="minorHAnsi" w:cstheme="minorHAnsi"/>
          <w:sz w:val="24"/>
          <w:szCs w:val="24"/>
        </w:rPr>
      </w:pPr>
      <w:r>
        <w:rPr>
          <w:noProof/>
        </w:rPr>
        <w:drawing>
          <wp:anchor distT="0" distB="0" distL="114300" distR="114300" simplePos="0" relativeHeight="251661824" behindDoc="0" locked="0" layoutInCell="1" allowOverlap="1">
            <wp:simplePos x="0" y="0"/>
            <wp:positionH relativeFrom="column">
              <wp:posOffset>4988560</wp:posOffset>
            </wp:positionH>
            <wp:positionV relativeFrom="paragraph">
              <wp:posOffset>88900</wp:posOffset>
            </wp:positionV>
            <wp:extent cx="1774190" cy="1325880"/>
            <wp:effectExtent l="19050" t="0" r="0" b="0"/>
            <wp:wrapSquare wrapText="bothSides"/>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774190" cy="1325880"/>
                    </a:xfrm>
                    <a:prstGeom prst="rect">
                      <a:avLst/>
                    </a:prstGeom>
                    <a:noFill/>
                    <a:ln w="9525">
                      <a:noFill/>
                      <a:miter lim="800000"/>
                      <a:headEnd/>
                      <a:tailEnd/>
                    </a:ln>
                  </pic:spPr>
                </pic:pic>
              </a:graphicData>
            </a:graphic>
          </wp:anchor>
        </w:drawing>
      </w:r>
      <w:r w:rsidRPr="008858DD">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8DD">
        <w:rPr>
          <w:rFonts w:asciiTheme="minorHAnsi" w:hAnsiTheme="minorHAnsi" w:cstheme="minorHAnsi"/>
          <w:sz w:val="24"/>
          <w:szCs w:val="24"/>
        </w:rPr>
        <w:t>______________________________</w:t>
      </w:r>
      <w:r w:rsidRPr="008858DD">
        <w:rPr>
          <w:rFonts w:asciiTheme="minorHAnsi" w:hAnsiTheme="minorHAnsi" w:cstheme="minorHAnsi"/>
          <w:sz w:val="24"/>
          <w:szCs w:val="24"/>
        </w:rPr>
        <w:t>__</w:t>
      </w:r>
    </w:p>
    <w:p w:rsidR="00663AC0" w:rsidRDefault="00E15862" w:rsidP="00663AC0">
      <w:pPr>
        <w:pStyle w:val="Paragraphedeliste"/>
        <w:tabs>
          <w:tab w:val="left" w:leader="dot" w:pos="6663"/>
        </w:tabs>
        <w:jc w:val="both"/>
        <w:rPr>
          <w:rFonts w:asciiTheme="minorHAnsi" w:hAnsiTheme="minorHAnsi" w:cstheme="minorHAnsi"/>
          <w:sz w:val="24"/>
          <w:szCs w:val="24"/>
        </w:rPr>
      </w:pPr>
      <w:r>
        <w:rPr>
          <w:rFonts w:asciiTheme="minorHAnsi" w:hAnsiTheme="minorHAnsi" w:cstheme="minorHAnsi"/>
          <w:noProof/>
          <w:sz w:val="24"/>
          <w:szCs w:val="24"/>
          <w:lang w:eastAsia="en-US"/>
        </w:rPr>
        <w:pict>
          <v:shapetype id="_x0000_t202" coordsize="21600,21600" o:spt="202" path="m,l,21600r21600,l21600,xe">
            <v:stroke joinstyle="miter"/>
            <v:path gradientshapeok="t" o:connecttype="rect"/>
          </v:shapetype>
          <v:shape id="_x0000_s1042" type="#_x0000_t202" style="position:absolute;left:0;text-align:left;margin-left:34.2pt;margin-top:5.55pt;width:336.9pt;height:37.3pt;z-index:251663872;mso-width-relative:margin;mso-height-relative:margin" fillcolor="#d8d8d8 [2732]">
            <v:textbox style="mso-next-textbox:#_x0000_s1042">
              <w:txbxContent>
                <w:p w:rsidR="002A10E5" w:rsidRDefault="002A10E5" w:rsidP="002A10E5">
                  <w:pPr>
                    <w:spacing w:after="0"/>
                  </w:pPr>
                  <w:r w:rsidRPr="00DE3299">
                    <w:rPr>
                      <w:rFonts w:asciiTheme="minorHAnsi" w:hAnsiTheme="minorHAnsi" w:cstheme="minorHAnsi"/>
                    </w:rPr>
                    <w:object w:dxaOrig="4281" w:dyaOrig="4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9pt;height:25.9pt" o:ole="" fillcolor="window">
                        <v:imagedata r:id="rId10" o:title=""/>
                      </v:shape>
                      <o:OLEObject Type="Embed" ProgID="Unknown" ShapeID="_x0000_i1027" DrawAspect="Content" ObjectID="_1386422742" r:id="rId11"/>
                    </w:object>
                  </w:r>
                  <w:r w:rsidRPr="00DE3299">
                    <w:rPr>
                      <w:rFonts w:asciiTheme="minorHAnsi" w:hAnsiTheme="minorHAnsi" w:cstheme="minorHAnsi"/>
                      <w:b/>
                      <w:i/>
                    </w:rPr>
                    <w:t>Appel</w:t>
                  </w:r>
                  <w:r w:rsidRPr="00DE3299">
                    <w:rPr>
                      <w:rFonts w:asciiTheme="minorHAnsi" w:hAnsiTheme="minorHAnsi" w:cstheme="minorHAnsi"/>
                      <w:b/>
                      <w:sz w:val="24"/>
                      <w:szCs w:val="24"/>
                    </w:rPr>
                    <w:t xml:space="preserve"> </w:t>
                  </w:r>
                  <w:r w:rsidRPr="00DE3299">
                    <w:rPr>
                      <w:rFonts w:asciiTheme="minorHAnsi" w:hAnsiTheme="minorHAnsi" w:cstheme="minorHAnsi"/>
                      <w:b/>
                      <w:i/>
                      <w:sz w:val="24"/>
                      <w:szCs w:val="24"/>
                    </w:rPr>
                    <w:t>professeur</w:t>
                  </w:r>
                  <w:r w:rsidRPr="00DE3299">
                    <w:rPr>
                      <w:rFonts w:asciiTheme="minorHAnsi" w:hAnsiTheme="minorHAnsi" w:cstheme="minorHAnsi"/>
                      <w:b/>
                      <w:i/>
                    </w:rPr>
                    <w:t xml:space="preserve">  N°1 : </w:t>
                  </w:r>
                  <w:r w:rsidRPr="00DE3299">
                    <w:rPr>
                      <w:rFonts w:asciiTheme="minorHAnsi" w:hAnsiTheme="minorHAnsi" w:cstheme="minorHAnsi"/>
                      <w:sz w:val="24"/>
                      <w:szCs w:val="24"/>
                    </w:rPr>
                    <w:t>Présenter la méthode choisie.</w:t>
                  </w:r>
                </w:p>
              </w:txbxContent>
            </v:textbox>
          </v:shape>
        </w:pict>
      </w:r>
    </w:p>
    <w:p w:rsidR="00663AC0" w:rsidRPr="00DE3299" w:rsidRDefault="00663AC0" w:rsidP="00663AC0">
      <w:pPr>
        <w:pStyle w:val="Paragraphedeliste"/>
        <w:tabs>
          <w:tab w:val="left" w:leader="dot" w:pos="6663"/>
        </w:tabs>
        <w:jc w:val="both"/>
        <w:rPr>
          <w:rFonts w:asciiTheme="minorHAnsi" w:hAnsiTheme="minorHAnsi" w:cstheme="minorHAnsi"/>
          <w:sz w:val="24"/>
          <w:szCs w:val="24"/>
        </w:rPr>
      </w:pPr>
    </w:p>
    <w:p w:rsidR="000B1692" w:rsidRDefault="000B1692" w:rsidP="002A10E5">
      <w:pPr>
        <w:spacing w:before="240" w:after="0"/>
        <w:jc w:val="both"/>
        <w:rPr>
          <w:rFonts w:asciiTheme="minorHAnsi" w:hAnsiTheme="minorHAnsi" w:cstheme="minorHAnsi"/>
        </w:rPr>
      </w:pPr>
    </w:p>
    <w:p w:rsidR="001361C9" w:rsidRPr="000B1692" w:rsidRDefault="002A10E5" w:rsidP="002A10E5">
      <w:pPr>
        <w:spacing w:before="240" w:after="0"/>
        <w:jc w:val="both"/>
        <w:rPr>
          <w:rFonts w:asciiTheme="minorHAnsi" w:hAnsiTheme="minorHAnsi" w:cstheme="minorHAnsi"/>
        </w:rPr>
      </w:pPr>
      <w:r w:rsidRPr="000B1692">
        <w:rPr>
          <w:rFonts w:asciiTheme="minorHAnsi" w:hAnsiTheme="minorHAnsi" w:cstheme="minorHAnsi"/>
        </w:rPr>
        <w:t xml:space="preserve">1.2) </w:t>
      </w:r>
      <w:r w:rsidR="00F80ED0" w:rsidRPr="000B1692">
        <w:rPr>
          <w:rFonts w:asciiTheme="minorHAnsi" w:hAnsiTheme="minorHAnsi" w:cstheme="minorHAnsi"/>
        </w:rPr>
        <w:t>Appliquer l</w:t>
      </w:r>
      <w:r w:rsidRPr="000B1692">
        <w:rPr>
          <w:rFonts w:asciiTheme="minorHAnsi" w:hAnsiTheme="minorHAnsi" w:cstheme="minorHAnsi"/>
        </w:rPr>
        <w:t>e</w:t>
      </w:r>
      <w:r w:rsidR="00F80ED0" w:rsidRPr="000B1692">
        <w:rPr>
          <w:rFonts w:asciiTheme="minorHAnsi" w:hAnsiTheme="minorHAnsi" w:cstheme="minorHAnsi"/>
        </w:rPr>
        <w:t xml:space="preserve"> </w:t>
      </w:r>
      <w:r w:rsidRPr="000B1692">
        <w:rPr>
          <w:rFonts w:asciiTheme="minorHAnsi" w:hAnsiTheme="minorHAnsi" w:cstheme="minorHAnsi"/>
        </w:rPr>
        <w:t>protocole</w:t>
      </w:r>
      <w:r w:rsidR="00F80ED0" w:rsidRPr="000B1692">
        <w:rPr>
          <w:rFonts w:asciiTheme="minorHAnsi" w:hAnsiTheme="minorHAnsi" w:cstheme="minorHAnsi"/>
        </w:rPr>
        <w:t xml:space="preserve"> </w:t>
      </w:r>
      <w:r w:rsidRPr="000B1692">
        <w:rPr>
          <w:rFonts w:asciiTheme="minorHAnsi" w:hAnsiTheme="minorHAnsi" w:cstheme="minorHAnsi"/>
        </w:rPr>
        <w:t>fourni</w:t>
      </w:r>
      <w:r w:rsidR="00F80ED0" w:rsidRPr="000B1692">
        <w:rPr>
          <w:rFonts w:asciiTheme="minorHAnsi" w:hAnsiTheme="minorHAnsi" w:cstheme="minorHAnsi"/>
        </w:rPr>
        <w:t xml:space="preserve"> par le professeur</w:t>
      </w:r>
      <w:r w:rsidR="00357AB1" w:rsidRPr="000B1692">
        <w:rPr>
          <w:rFonts w:asciiTheme="minorHAnsi" w:hAnsiTheme="minorHAnsi" w:cstheme="minorHAnsi"/>
        </w:rPr>
        <w:t>.</w:t>
      </w:r>
    </w:p>
    <w:p w:rsidR="001361C9" w:rsidRPr="000B1692" w:rsidRDefault="00757CF9" w:rsidP="00955169">
      <w:pPr>
        <w:jc w:val="both"/>
        <w:rPr>
          <w:rFonts w:asciiTheme="minorHAnsi" w:hAnsiTheme="minorHAnsi" w:cstheme="minorHAnsi"/>
          <w:i/>
        </w:rPr>
      </w:pPr>
      <w:r w:rsidRPr="000B1692">
        <w:rPr>
          <w:rFonts w:asciiTheme="minorHAnsi" w:hAnsiTheme="minorHAnsi" w:cstheme="minorHAnsi"/>
          <w:i/>
        </w:rPr>
        <w:t xml:space="preserve">L’autonomie de traitement de cette partie tiendra </w:t>
      </w:r>
      <w:r w:rsidR="00955169" w:rsidRPr="000B1692">
        <w:rPr>
          <w:rFonts w:asciiTheme="minorHAnsi" w:hAnsiTheme="minorHAnsi" w:cstheme="minorHAnsi"/>
          <w:i/>
        </w:rPr>
        <w:t xml:space="preserve">pour </w:t>
      </w:r>
      <w:r w:rsidRPr="000B1692">
        <w:rPr>
          <w:rFonts w:asciiTheme="minorHAnsi" w:hAnsiTheme="minorHAnsi" w:cstheme="minorHAnsi"/>
          <w:i/>
        </w:rPr>
        <w:t>une partie importante de la notati</w:t>
      </w:r>
      <w:r w:rsidR="00B24B45" w:rsidRPr="000B1692">
        <w:rPr>
          <w:rFonts w:asciiTheme="minorHAnsi" w:hAnsiTheme="minorHAnsi" w:cstheme="minorHAnsi"/>
          <w:i/>
        </w:rPr>
        <w:t>on</w:t>
      </w:r>
    </w:p>
    <w:p w:rsidR="000B1692" w:rsidRDefault="000B1692" w:rsidP="008858DD">
      <w:pPr>
        <w:jc w:val="center"/>
        <w:rPr>
          <w:b/>
          <w:i/>
          <w:sz w:val="20"/>
        </w:rPr>
      </w:pPr>
    </w:p>
    <w:p w:rsidR="002525A3" w:rsidRPr="002525A3" w:rsidRDefault="002525A3" w:rsidP="002525A3">
      <w:pPr>
        <w:jc w:val="center"/>
        <w:rPr>
          <w:b/>
          <w:i/>
          <w:sz w:val="20"/>
          <w:szCs w:val="20"/>
        </w:rPr>
      </w:pPr>
      <w:r>
        <w:rPr>
          <w:b/>
          <w:i/>
          <w:sz w:val="20"/>
          <w:szCs w:val="20"/>
        </w:rPr>
        <w:t xml:space="preserve">Document candidat       </w:t>
      </w:r>
      <w:r w:rsidRPr="002525A3">
        <w:rPr>
          <w:b/>
          <w:i/>
          <w:sz w:val="20"/>
          <w:szCs w:val="20"/>
        </w:rPr>
        <w:t xml:space="preserve">Page </w:t>
      </w:r>
      <w:r>
        <w:rPr>
          <w:b/>
          <w:i/>
          <w:sz w:val="20"/>
          <w:szCs w:val="20"/>
        </w:rPr>
        <w:t>1</w:t>
      </w:r>
      <w:r w:rsidRPr="002525A3">
        <w:rPr>
          <w:b/>
          <w:i/>
          <w:sz w:val="20"/>
          <w:szCs w:val="20"/>
        </w:rPr>
        <w:t>/2</w:t>
      </w:r>
    </w:p>
    <w:p w:rsidR="000B1692" w:rsidRDefault="000B1692" w:rsidP="008858DD">
      <w:pPr>
        <w:jc w:val="center"/>
        <w:rPr>
          <w:b/>
          <w:i/>
          <w:sz w:val="20"/>
        </w:rPr>
      </w:pPr>
    </w:p>
    <w:p w:rsidR="00FC161B" w:rsidRDefault="00E15862" w:rsidP="008858DD">
      <w:pPr>
        <w:rPr>
          <w:b/>
          <w:i/>
          <w:sz w:val="28"/>
          <w:szCs w:val="28"/>
        </w:rPr>
      </w:pPr>
      <w:r w:rsidRPr="00E15862">
        <w:rPr>
          <w:b/>
          <w:i/>
          <w:noProof/>
          <w:sz w:val="36"/>
          <w:szCs w:val="36"/>
          <w:lang w:eastAsia="en-US"/>
        </w:rPr>
        <w:lastRenderedPageBreak/>
        <w:pict>
          <v:shape id="_x0000_s1064" type="#_x0000_t202" style="position:absolute;margin-left:29pt;margin-top:-.7pt;width:441.4pt;height:36.35pt;z-index:251671040;mso-width-relative:margin;mso-height-relative:margin" fillcolor="#d8d8d8 [2732]">
            <v:textbox>
              <w:txbxContent>
                <w:p w:rsidR="00FC161B" w:rsidRDefault="00FC161B" w:rsidP="00FC161B">
                  <w:pPr>
                    <w:jc w:val="center"/>
                    <w:rPr>
                      <w:b/>
                      <w:i/>
                      <w:sz w:val="20"/>
                    </w:rPr>
                  </w:pPr>
                  <w:r w:rsidRPr="000B1692">
                    <w:rPr>
                      <w:b/>
                      <w:i/>
                      <w:sz w:val="36"/>
                      <w:szCs w:val="36"/>
                    </w:rPr>
                    <w:t>PROTOCOLE</w:t>
                  </w:r>
                  <w:r>
                    <w:rPr>
                      <w:b/>
                      <w:i/>
                      <w:sz w:val="20"/>
                    </w:rPr>
                    <w:t> à</w:t>
                  </w:r>
                  <w:r w:rsidRPr="00661D0E">
                    <w:rPr>
                      <w:b/>
                      <w:i/>
                      <w:sz w:val="20"/>
                    </w:rPr>
                    <w:t xml:space="preserve"> ne fournir au candidat </w:t>
                  </w:r>
                  <w:r>
                    <w:rPr>
                      <w:b/>
                      <w:i/>
                      <w:sz w:val="20"/>
                    </w:rPr>
                    <w:t>qu’après l’appel N°1 et à rendre avec la copie</w:t>
                  </w:r>
                </w:p>
                <w:p w:rsidR="00FC161B" w:rsidRDefault="00FC161B"/>
              </w:txbxContent>
            </v:textbox>
          </v:shape>
        </w:pict>
      </w:r>
    </w:p>
    <w:p w:rsidR="00FC161B" w:rsidRDefault="00FC161B" w:rsidP="008858DD">
      <w:pPr>
        <w:rPr>
          <w:b/>
          <w:i/>
          <w:sz w:val="28"/>
          <w:szCs w:val="28"/>
        </w:rPr>
      </w:pPr>
    </w:p>
    <w:p w:rsidR="008858DD" w:rsidRPr="00D92A2A" w:rsidRDefault="00D92A2A" w:rsidP="008858DD">
      <w:pPr>
        <w:rPr>
          <w:b/>
          <w:i/>
          <w:sz w:val="28"/>
          <w:szCs w:val="28"/>
        </w:rPr>
      </w:pPr>
      <w:r w:rsidRPr="00D92A2A">
        <w:rPr>
          <w:b/>
          <w:i/>
          <w:sz w:val="28"/>
          <w:szCs w:val="28"/>
        </w:rPr>
        <w:t>Étude de la fonction f(x)</w:t>
      </w:r>
      <w:r w:rsidR="00891D12">
        <w:rPr>
          <w:b/>
          <w:i/>
          <w:sz w:val="28"/>
          <w:szCs w:val="28"/>
        </w:rPr>
        <w:t xml:space="preserve"> </w:t>
      </w:r>
      <w:r w:rsidRPr="00D92A2A">
        <w:rPr>
          <w:b/>
          <w:i/>
          <w:sz w:val="28"/>
          <w:szCs w:val="28"/>
        </w:rPr>
        <w:t>et r</w:t>
      </w:r>
      <w:r w:rsidR="008858DD" w:rsidRPr="00D92A2A">
        <w:rPr>
          <w:b/>
          <w:i/>
          <w:sz w:val="28"/>
          <w:szCs w:val="28"/>
        </w:rPr>
        <w:t xml:space="preserve">ésolution graphique de l’équation  </w:t>
      </w:r>
      <w:r w:rsidR="008858DD" w:rsidRPr="00D92A2A">
        <w:rPr>
          <w:rFonts w:asciiTheme="minorHAnsi" w:hAnsiTheme="minorHAnsi" w:cstheme="minorHAnsi"/>
          <w:b/>
          <w:color w:val="000000"/>
          <w:sz w:val="28"/>
          <w:szCs w:val="28"/>
        </w:rPr>
        <w:t>75 + 60. e</w:t>
      </w:r>
      <w:r w:rsidR="008858DD" w:rsidRPr="00D92A2A">
        <w:rPr>
          <w:rFonts w:asciiTheme="minorHAnsi" w:hAnsiTheme="minorHAnsi" w:cstheme="minorHAnsi"/>
          <w:b/>
          <w:color w:val="000000"/>
          <w:sz w:val="28"/>
          <w:szCs w:val="28"/>
          <w:vertAlign w:val="superscript"/>
        </w:rPr>
        <w:t>-100.x</w:t>
      </w:r>
      <w:r w:rsidR="008858DD" w:rsidRPr="00D92A2A">
        <w:rPr>
          <w:rFonts w:asciiTheme="minorHAnsi" w:hAnsiTheme="minorHAnsi" w:cstheme="minorHAnsi"/>
          <w:b/>
          <w:color w:val="000000"/>
          <w:sz w:val="28"/>
          <w:szCs w:val="28"/>
        </w:rPr>
        <w:t xml:space="preserve"> = 80</w:t>
      </w:r>
    </w:p>
    <w:p w:rsidR="008858DD" w:rsidRDefault="008858DD" w:rsidP="008858DD">
      <w:pPr>
        <w:pBdr>
          <w:bottom w:val="single" w:sz="12" w:space="1" w:color="auto"/>
        </w:pBdr>
        <w:spacing w:after="0" w:line="240" w:lineRule="auto"/>
      </w:pPr>
      <w:r>
        <w:t>1</w:t>
      </w:r>
      <w:r w:rsidR="00D92A2A">
        <w:t>.</w:t>
      </w:r>
      <w:r w:rsidR="00AC37B9">
        <w:t>3</w:t>
      </w:r>
      <w:r>
        <w:t>) Déterminer la dérivée f</w:t>
      </w:r>
      <w:r w:rsidR="005064B4">
        <w:t xml:space="preserve"> </w:t>
      </w:r>
      <w:r>
        <w:t>’(x) de f(x) = 75+60.e</w:t>
      </w:r>
      <w:r w:rsidRPr="00663AC0">
        <w:rPr>
          <w:vertAlign w:val="superscript"/>
        </w:rPr>
        <w:t>-100x</w:t>
      </w:r>
      <w:r>
        <w:t>.</w:t>
      </w:r>
    </w:p>
    <w:p w:rsidR="00463E99" w:rsidRDefault="00463E99" w:rsidP="008858DD">
      <w:pPr>
        <w:pBdr>
          <w:bottom w:val="single" w:sz="12" w:space="1" w:color="auto"/>
        </w:pBdr>
        <w:spacing w:after="0" w:line="240" w:lineRule="auto"/>
      </w:pPr>
    </w:p>
    <w:p w:rsidR="008858DD" w:rsidRDefault="008858DD" w:rsidP="008858DD">
      <w:pPr>
        <w:spacing w:after="0" w:line="240" w:lineRule="auto"/>
      </w:pPr>
    </w:p>
    <w:p w:rsidR="008858DD" w:rsidRDefault="00D92A2A" w:rsidP="008858DD">
      <w:pPr>
        <w:pBdr>
          <w:bottom w:val="single" w:sz="12" w:space="1" w:color="auto"/>
        </w:pBdr>
        <w:spacing w:after="0" w:line="240" w:lineRule="auto"/>
      </w:pPr>
      <w:r>
        <w:t>1.</w:t>
      </w:r>
      <w:r w:rsidR="00AC37B9">
        <w:t>4</w:t>
      </w:r>
      <w:r w:rsidR="008858DD">
        <w:t>) Déterminer, en justifiant, le signe de f</w:t>
      </w:r>
      <w:r w:rsidR="005064B4">
        <w:t xml:space="preserve"> </w:t>
      </w:r>
      <w:r w:rsidR="008858DD">
        <w:t>’(x).</w:t>
      </w:r>
    </w:p>
    <w:p w:rsidR="00463E99" w:rsidRDefault="00463E99" w:rsidP="008858DD">
      <w:pPr>
        <w:pBdr>
          <w:bottom w:val="single" w:sz="12" w:space="1" w:color="auto"/>
        </w:pBdr>
        <w:spacing w:after="0" w:line="240" w:lineRule="auto"/>
      </w:pPr>
    </w:p>
    <w:p w:rsidR="008858DD" w:rsidRDefault="008858DD" w:rsidP="008858DD">
      <w:pPr>
        <w:spacing w:after="0" w:line="240" w:lineRule="auto"/>
      </w:pPr>
    </w:p>
    <w:p w:rsidR="008858DD" w:rsidRDefault="00D92A2A" w:rsidP="008858DD">
      <w:pPr>
        <w:spacing w:after="0" w:line="240" w:lineRule="auto"/>
      </w:pPr>
      <w:r>
        <w:t>1.</w:t>
      </w:r>
      <w:r w:rsidR="00AC37B9">
        <w:t>5</w:t>
      </w:r>
      <w:r>
        <w:t>)</w:t>
      </w:r>
      <w:r w:rsidR="008858DD">
        <w:t xml:space="preserve"> Établir le tableau de variation de f.</w:t>
      </w:r>
    </w:p>
    <w:p w:rsidR="008858DD" w:rsidRDefault="008858DD" w:rsidP="008858DD">
      <w:pPr>
        <w:spacing w:after="0" w:line="240" w:lineRule="auto"/>
      </w:pPr>
    </w:p>
    <w:tbl>
      <w:tblPr>
        <w:tblStyle w:val="Grilledutableau"/>
        <w:tblW w:w="0" w:type="auto"/>
        <w:jc w:val="center"/>
        <w:tblInd w:w="-454" w:type="dxa"/>
        <w:tblLook w:val="04A0"/>
      </w:tblPr>
      <w:tblGrid>
        <w:gridCol w:w="1049"/>
        <w:gridCol w:w="4713"/>
      </w:tblGrid>
      <w:tr w:rsidR="008858DD" w:rsidTr="00463E99">
        <w:trPr>
          <w:trHeight w:val="227"/>
          <w:jc w:val="center"/>
        </w:trPr>
        <w:tc>
          <w:tcPr>
            <w:tcW w:w="1049" w:type="dxa"/>
            <w:vAlign w:val="center"/>
          </w:tcPr>
          <w:p w:rsidR="008858DD" w:rsidRDefault="008858DD" w:rsidP="00D92A2A">
            <w:pPr>
              <w:spacing w:after="0" w:line="240" w:lineRule="auto"/>
              <w:jc w:val="center"/>
            </w:pPr>
            <w:r>
              <w:t>x</w:t>
            </w:r>
          </w:p>
        </w:tc>
        <w:tc>
          <w:tcPr>
            <w:tcW w:w="4713" w:type="dxa"/>
          </w:tcPr>
          <w:p w:rsidR="008858DD" w:rsidRDefault="008858DD" w:rsidP="00EB2567">
            <w:pPr>
              <w:spacing w:after="0" w:line="240" w:lineRule="auto"/>
            </w:pPr>
            <w:r>
              <w:t xml:space="preserve">0                                                              </w:t>
            </w:r>
            <w:r w:rsidR="00463E99">
              <w:t xml:space="preserve">       </w:t>
            </w:r>
            <w:r>
              <w:t xml:space="preserve">        0,1</w:t>
            </w:r>
          </w:p>
        </w:tc>
      </w:tr>
      <w:tr w:rsidR="008858DD" w:rsidTr="00463E99">
        <w:trPr>
          <w:trHeight w:val="227"/>
          <w:jc w:val="center"/>
        </w:trPr>
        <w:tc>
          <w:tcPr>
            <w:tcW w:w="1049" w:type="dxa"/>
            <w:vAlign w:val="center"/>
          </w:tcPr>
          <w:p w:rsidR="008858DD" w:rsidRDefault="00891D12" w:rsidP="00D92A2A">
            <w:pPr>
              <w:spacing w:after="0" w:line="240" w:lineRule="auto"/>
              <w:jc w:val="center"/>
            </w:pPr>
            <w:r>
              <w:t xml:space="preserve">signe de </w:t>
            </w:r>
            <w:r w:rsidR="008858DD">
              <w:t>f’</w:t>
            </w:r>
          </w:p>
        </w:tc>
        <w:tc>
          <w:tcPr>
            <w:tcW w:w="4713" w:type="dxa"/>
          </w:tcPr>
          <w:p w:rsidR="008858DD" w:rsidRDefault="008858DD" w:rsidP="008858DD">
            <w:pPr>
              <w:spacing w:after="0" w:line="240" w:lineRule="auto"/>
            </w:pPr>
          </w:p>
        </w:tc>
      </w:tr>
      <w:tr w:rsidR="008858DD" w:rsidTr="00463E99">
        <w:trPr>
          <w:trHeight w:val="761"/>
          <w:jc w:val="center"/>
        </w:trPr>
        <w:tc>
          <w:tcPr>
            <w:tcW w:w="1049" w:type="dxa"/>
            <w:vAlign w:val="center"/>
          </w:tcPr>
          <w:p w:rsidR="008858DD" w:rsidRDefault="00891D12" w:rsidP="00D92A2A">
            <w:pPr>
              <w:spacing w:after="0" w:line="240" w:lineRule="auto"/>
              <w:jc w:val="center"/>
            </w:pPr>
            <w:r>
              <w:t xml:space="preserve">sens de variation de </w:t>
            </w:r>
            <w:r w:rsidR="008858DD">
              <w:t>f</w:t>
            </w:r>
          </w:p>
        </w:tc>
        <w:tc>
          <w:tcPr>
            <w:tcW w:w="4713" w:type="dxa"/>
          </w:tcPr>
          <w:p w:rsidR="008858DD" w:rsidRDefault="008858DD" w:rsidP="008858DD">
            <w:pPr>
              <w:spacing w:after="0" w:line="240" w:lineRule="auto"/>
            </w:pPr>
          </w:p>
          <w:p w:rsidR="008858DD" w:rsidRDefault="008858DD" w:rsidP="008858DD">
            <w:pPr>
              <w:spacing w:after="0" w:line="240" w:lineRule="auto"/>
            </w:pPr>
          </w:p>
          <w:p w:rsidR="008858DD" w:rsidRDefault="008858DD" w:rsidP="008858DD">
            <w:pPr>
              <w:spacing w:after="0" w:line="240" w:lineRule="auto"/>
            </w:pPr>
          </w:p>
          <w:p w:rsidR="008858DD" w:rsidRDefault="008858DD" w:rsidP="008858DD">
            <w:pPr>
              <w:spacing w:after="0" w:line="240" w:lineRule="auto"/>
            </w:pPr>
          </w:p>
        </w:tc>
      </w:tr>
    </w:tbl>
    <w:p w:rsidR="008858DD" w:rsidRDefault="008858DD" w:rsidP="008858DD">
      <w:pPr>
        <w:spacing w:after="0" w:line="240" w:lineRule="auto"/>
      </w:pPr>
    </w:p>
    <w:p w:rsidR="008858DD" w:rsidRDefault="00D92A2A" w:rsidP="00007AB7">
      <w:pPr>
        <w:spacing w:after="0" w:line="240" w:lineRule="auto"/>
      </w:pPr>
      <w:r>
        <w:t>1.</w:t>
      </w:r>
      <w:r w:rsidR="00AC37B9">
        <w:t>6</w:t>
      </w:r>
      <w:r w:rsidR="008858DD">
        <w:t xml:space="preserve">) </w:t>
      </w:r>
      <w:r w:rsidR="00007AB7">
        <w:t>A</w:t>
      </w:r>
      <w:r w:rsidR="000B1692">
        <w:t xml:space="preserve"> l’aide </w:t>
      </w:r>
      <w:r w:rsidR="00007AB7">
        <w:t>du logiciel</w:t>
      </w:r>
      <w:r w:rsidR="008858DD">
        <w:t xml:space="preserve"> </w:t>
      </w:r>
      <w:r w:rsidR="008858DD" w:rsidRPr="00007AB7">
        <w:rPr>
          <w:b/>
        </w:rPr>
        <w:t>géogébra</w:t>
      </w:r>
      <w:r w:rsidR="008858DD">
        <w:t>, tracer la courbe représentative de f sur l’intervalle [0</w:t>
      </w:r>
      <w:r w:rsidR="002525A3">
        <w:t> </w:t>
      </w:r>
      <w:r w:rsidR="008858DD">
        <w:t>; 0,1].</w:t>
      </w:r>
    </w:p>
    <w:p w:rsidR="008858DD" w:rsidRPr="008858DD" w:rsidRDefault="008858DD" w:rsidP="008858DD">
      <w:pPr>
        <w:spacing w:after="0" w:line="240" w:lineRule="auto"/>
        <w:rPr>
          <w:i/>
          <w:sz w:val="18"/>
          <w:szCs w:val="18"/>
        </w:rPr>
      </w:pPr>
      <w:r w:rsidRPr="008858DD">
        <w:rPr>
          <w:i/>
          <w:sz w:val="18"/>
          <w:szCs w:val="18"/>
        </w:rPr>
        <w:t>Si vous ne parvenez pas à tracer la courbe, demander le protocole de secours à l’examinateur.</w:t>
      </w:r>
    </w:p>
    <w:p w:rsidR="008858DD" w:rsidRDefault="008858DD" w:rsidP="008858DD">
      <w:pPr>
        <w:spacing w:after="0" w:line="240" w:lineRule="auto"/>
      </w:pPr>
    </w:p>
    <w:p w:rsidR="008858DD" w:rsidRDefault="00D92A2A" w:rsidP="00D92A2A">
      <w:pPr>
        <w:pBdr>
          <w:bottom w:val="single" w:sz="12" w:space="1" w:color="auto"/>
        </w:pBdr>
        <w:spacing w:after="0" w:line="240" w:lineRule="auto"/>
        <w:rPr>
          <w:rFonts w:asciiTheme="minorHAnsi" w:hAnsiTheme="minorHAnsi" w:cstheme="minorHAnsi"/>
          <w:color w:val="000000"/>
        </w:rPr>
      </w:pPr>
      <w:r>
        <w:t>1.</w:t>
      </w:r>
      <w:r w:rsidR="00AC37B9">
        <w:t>7</w:t>
      </w:r>
      <w:r w:rsidR="008858DD">
        <w:t xml:space="preserve">) Résoudre graphiquement l’équation </w:t>
      </w:r>
      <w:r w:rsidR="008858DD" w:rsidRPr="00663AC0">
        <w:rPr>
          <w:rFonts w:asciiTheme="minorHAnsi" w:hAnsiTheme="minorHAnsi" w:cstheme="minorHAnsi"/>
          <w:color w:val="000000"/>
        </w:rPr>
        <w:t>75 + 60. e</w:t>
      </w:r>
      <w:r w:rsidR="008858DD" w:rsidRPr="00663AC0">
        <w:rPr>
          <w:rFonts w:asciiTheme="minorHAnsi" w:hAnsiTheme="minorHAnsi" w:cstheme="minorHAnsi"/>
          <w:color w:val="000000"/>
          <w:vertAlign w:val="superscript"/>
        </w:rPr>
        <w:t>-100.x</w:t>
      </w:r>
      <w:r w:rsidR="008858DD" w:rsidRPr="00663AC0">
        <w:rPr>
          <w:rFonts w:asciiTheme="minorHAnsi" w:hAnsiTheme="minorHAnsi" w:cstheme="minorHAnsi"/>
          <w:color w:val="000000"/>
        </w:rPr>
        <w:t xml:space="preserve"> = 80</w:t>
      </w:r>
    </w:p>
    <w:p w:rsidR="00463E99" w:rsidRDefault="00463E99" w:rsidP="00D92A2A">
      <w:pPr>
        <w:pBdr>
          <w:bottom w:val="single" w:sz="12" w:space="1" w:color="auto"/>
        </w:pBdr>
        <w:spacing w:after="0" w:line="240" w:lineRule="auto"/>
        <w:rPr>
          <w:rFonts w:asciiTheme="minorHAnsi" w:hAnsiTheme="minorHAnsi" w:cstheme="minorHAnsi"/>
          <w:color w:val="000000"/>
        </w:rPr>
      </w:pPr>
    </w:p>
    <w:p w:rsidR="00007AB7" w:rsidRDefault="00007AB7" w:rsidP="00D92A2A">
      <w:pPr>
        <w:spacing w:after="0" w:line="240" w:lineRule="auto"/>
        <w:rPr>
          <w:rFonts w:asciiTheme="minorHAnsi" w:hAnsiTheme="minorHAnsi" w:cstheme="minorHAnsi"/>
          <w:color w:val="000000"/>
        </w:rPr>
      </w:pPr>
    </w:p>
    <w:p w:rsidR="00463E99" w:rsidRDefault="00007AB7" w:rsidP="00463E99">
      <w:pPr>
        <w:pBdr>
          <w:bottom w:val="single" w:sz="12" w:space="1" w:color="auto"/>
        </w:pBdr>
        <w:spacing w:after="0" w:line="240" w:lineRule="auto"/>
        <w:rPr>
          <w:rFonts w:asciiTheme="minorHAnsi" w:hAnsiTheme="minorHAnsi" w:cstheme="minorHAnsi"/>
          <w:color w:val="000000"/>
        </w:rPr>
      </w:pPr>
      <w:r>
        <w:t>1.</w:t>
      </w:r>
      <w:r w:rsidR="00AC37B9">
        <w:t>8</w:t>
      </w:r>
      <w:r>
        <w:t xml:space="preserve">) vérifier par le calcul le résultat précédent en résolvant algébriquement  l’équation </w:t>
      </w:r>
      <w:r w:rsidRPr="00663AC0">
        <w:rPr>
          <w:rFonts w:asciiTheme="minorHAnsi" w:hAnsiTheme="minorHAnsi" w:cstheme="minorHAnsi"/>
          <w:color w:val="000000"/>
        </w:rPr>
        <w:t>75 + 60. e</w:t>
      </w:r>
      <w:r w:rsidRPr="00663AC0">
        <w:rPr>
          <w:rFonts w:asciiTheme="minorHAnsi" w:hAnsiTheme="minorHAnsi" w:cstheme="minorHAnsi"/>
          <w:color w:val="000000"/>
          <w:vertAlign w:val="superscript"/>
        </w:rPr>
        <w:t>-100.x</w:t>
      </w:r>
      <w:r w:rsidRPr="00663AC0">
        <w:rPr>
          <w:rFonts w:asciiTheme="minorHAnsi" w:hAnsiTheme="minorHAnsi" w:cstheme="minorHAnsi"/>
          <w:color w:val="000000"/>
        </w:rPr>
        <w:t xml:space="preserve"> = 80</w:t>
      </w:r>
    </w:p>
    <w:p w:rsidR="00463E99" w:rsidRPr="00463E99" w:rsidRDefault="00463E99" w:rsidP="00463E99">
      <w:pPr>
        <w:pBdr>
          <w:bottom w:val="single" w:sz="12" w:space="1" w:color="auto"/>
        </w:pBdr>
        <w:spacing w:after="0" w:line="240" w:lineRule="auto"/>
        <w:rPr>
          <w:rFonts w:asciiTheme="minorHAnsi" w:hAnsiTheme="minorHAnsi" w:cstheme="minorHAnsi"/>
          <w:color w:val="000000"/>
        </w:rPr>
      </w:pPr>
    </w:p>
    <w:p w:rsidR="001361C9" w:rsidRPr="000446EC" w:rsidRDefault="001361C9" w:rsidP="00D92A2A">
      <w:pPr>
        <w:spacing w:after="0" w:line="240" w:lineRule="auto"/>
        <w:rPr>
          <w:sz w:val="28"/>
          <w:szCs w:val="28"/>
          <w:u w:val="single"/>
        </w:rPr>
      </w:pPr>
      <w:r w:rsidRPr="000446EC">
        <w:rPr>
          <w:rFonts w:asciiTheme="minorHAnsi" w:hAnsiTheme="minorHAnsi" w:cstheme="minorHAnsi"/>
          <w:b/>
          <w:bCs/>
          <w:color w:val="000000"/>
          <w:sz w:val="28"/>
          <w:szCs w:val="28"/>
          <w:u w:val="single"/>
        </w:rPr>
        <w:t>Deuxième partie</w:t>
      </w:r>
      <w:r w:rsidR="002525A3">
        <w:rPr>
          <w:rFonts w:asciiTheme="minorHAnsi" w:hAnsiTheme="minorHAnsi" w:cstheme="minorHAnsi"/>
          <w:b/>
          <w:bCs/>
          <w:color w:val="000000"/>
          <w:sz w:val="28"/>
          <w:szCs w:val="28"/>
          <w:u w:val="single"/>
        </w:rPr>
        <w:t> </w:t>
      </w:r>
      <w:r w:rsidRPr="000446EC">
        <w:rPr>
          <w:rFonts w:asciiTheme="minorHAnsi" w:hAnsiTheme="minorHAnsi" w:cstheme="minorHAnsi"/>
          <w:b/>
          <w:bCs/>
          <w:color w:val="000000"/>
          <w:sz w:val="28"/>
          <w:szCs w:val="28"/>
          <w:u w:val="single"/>
        </w:rPr>
        <w:t>:</w:t>
      </w:r>
    </w:p>
    <w:p w:rsidR="00E00E32" w:rsidRPr="000B1692" w:rsidRDefault="00E00E32" w:rsidP="001361C9">
      <w:pPr>
        <w:spacing w:after="0" w:line="240" w:lineRule="auto"/>
        <w:jc w:val="both"/>
        <w:rPr>
          <w:rFonts w:asciiTheme="minorHAnsi" w:hAnsiTheme="minorHAnsi" w:cstheme="minorHAnsi"/>
          <w:bCs/>
          <w:color w:val="000000"/>
        </w:rPr>
      </w:pPr>
      <w:r w:rsidRPr="000B1692">
        <w:rPr>
          <w:rFonts w:asciiTheme="minorHAnsi" w:hAnsiTheme="minorHAnsi" w:cstheme="minorHAnsi"/>
          <w:bCs/>
          <w:color w:val="000000"/>
        </w:rPr>
        <w:t>Une autre m</w:t>
      </w:r>
      <w:r w:rsidR="005143C3" w:rsidRPr="000B1692">
        <w:rPr>
          <w:rFonts w:asciiTheme="minorHAnsi" w:hAnsiTheme="minorHAnsi" w:cstheme="minorHAnsi"/>
          <w:bCs/>
          <w:color w:val="000000"/>
        </w:rPr>
        <w:t xml:space="preserve">éthode </w:t>
      </w:r>
      <w:r w:rsidRPr="000B1692">
        <w:rPr>
          <w:rFonts w:asciiTheme="minorHAnsi" w:hAnsiTheme="minorHAnsi" w:cstheme="minorHAnsi"/>
          <w:bCs/>
          <w:color w:val="000000"/>
        </w:rPr>
        <w:t>possible pour déterminer la longueur de la patte est d’utiliser une</w:t>
      </w:r>
      <w:r w:rsidR="001236F4" w:rsidRPr="000B1692">
        <w:rPr>
          <w:rFonts w:asciiTheme="minorHAnsi" w:hAnsiTheme="minorHAnsi" w:cstheme="minorHAnsi"/>
          <w:bCs/>
          <w:color w:val="000000"/>
        </w:rPr>
        <w:t xml:space="preserve"> suite</w:t>
      </w:r>
      <w:r w:rsidR="00007AB7" w:rsidRPr="000B1692">
        <w:rPr>
          <w:rFonts w:asciiTheme="minorHAnsi" w:hAnsiTheme="minorHAnsi" w:cstheme="minorHAnsi"/>
          <w:bCs/>
          <w:color w:val="000000"/>
        </w:rPr>
        <w:t xml:space="preserve"> géométrique. L</w:t>
      </w:r>
      <w:r w:rsidRPr="000B1692">
        <w:rPr>
          <w:rFonts w:asciiTheme="minorHAnsi" w:hAnsiTheme="minorHAnsi" w:cstheme="minorHAnsi"/>
          <w:bCs/>
          <w:color w:val="000000"/>
        </w:rPr>
        <w:t xml:space="preserve">e premier terme </w:t>
      </w:r>
      <w:r w:rsidR="00663AC0" w:rsidRPr="000B1692">
        <w:rPr>
          <w:rFonts w:asciiTheme="minorHAnsi" w:hAnsiTheme="minorHAnsi" w:cstheme="minorHAnsi"/>
          <w:bCs/>
          <w:i/>
          <w:color w:val="000000"/>
        </w:rPr>
        <w:t>u</w:t>
      </w:r>
      <w:r w:rsidR="00663AC0" w:rsidRPr="000B1692">
        <w:rPr>
          <w:rFonts w:asciiTheme="minorHAnsi" w:hAnsiTheme="minorHAnsi" w:cstheme="minorHAnsi"/>
          <w:bCs/>
          <w:i/>
          <w:color w:val="000000"/>
          <w:vertAlign w:val="subscript"/>
        </w:rPr>
        <w:t>0</w:t>
      </w:r>
      <w:r w:rsidR="00663AC0" w:rsidRPr="000B1692">
        <w:rPr>
          <w:rFonts w:asciiTheme="minorHAnsi" w:hAnsiTheme="minorHAnsi" w:cstheme="minorHAnsi"/>
          <w:bCs/>
          <w:color w:val="000000"/>
        </w:rPr>
        <w:t xml:space="preserve"> </w:t>
      </w:r>
      <w:r w:rsidR="00007AB7" w:rsidRPr="000B1692">
        <w:rPr>
          <w:rFonts w:asciiTheme="minorHAnsi" w:hAnsiTheme="minorHAnsi" w:cstheme="minorHAnsi"/>
          <w:bCs/>
          <w:color w:val="000000"/>
        </w:rPr>
        <w:t xml:space="preserve">est </w:t>
      </w:r>
      <w:r w:rsidRPr="000B1692">
        <w:rPr>
          <w:rFonts w:asciiTheme="minorHAnsi" w:hAnsiTheme="minorHAnsi" w:cstheme="minorHAnsi"/>
          <w:bCs/>
          <w:color w:val="000000"/>
        </w:rPr>
        <w:t>la valeur de</w:t>
      </w:r>
      <w:r w:rsidR="00EB2567">
        <w:rPr>
          <w:rFonts w:asciiTheme="minorHAnsi" w:hAnsiTheme="minorHAnsi" w:cstheme="minorHAnsi"/>
          <w:bCs/>
          <w:color w:val="000000"/>
        </w:rPr>
        <w:t xml:space="preserve"> la température </w:t>
      </w:r>
      <w:r w:rsidRPr="000B1692">
        <w:rPr>
          <w:rFonts w:ascii="Symbol" w:hAnsi="Symbol" w:cstheme="minorHAnsi"/>
          <w:bCs/>
          <w:i/>
          <w:color w:val="000000"/>
        </w:rPr>
        <w:t></w:t>
      </w:r>
      <w:r w:rsidRPr="000B1692">
        <w:rPr>
          <w:rFonts w:asciiTheme="minorHAnsi" w:hAnsiTheme="minorHAnsi" w:cstheme="minorHAnsi"/>
          <w:bCs/>
          <w:color w:val="000000"/>
        </w:rPr>
        <w:t xml:space="preserve"> à 0</w:t>
      </w:r>
      <w:r w:rsidR="005064B4" w:rsidRPr="000B1692">
        <w:rPr>
          <w:rFonts w:asciiTheme="minorHAnsi" w:hAnsiTheme="minorHAnsi" w:cstheme="minorHAnsi"/>
          <w:bCs/>
          <w:color w:val="000000"/>
        </w:rPr>
        <w:t xml:space="preserve"> </w:t>
      </w:r>
      <w:r w:rsidRPr="000B1692">
        <w:rPr>
          <w:rFonts w:asciiTheme="minorHAnsi" w:hAnsiTheme="minorHAnsi" w:cstheme="minorHAnsi"/>
          <w:bCs/>
          <w:color w:val="000000"/>
        </w:rPr>
        <w:t xml:space="preserve">mm du mur. Le terme </w:t>
      </w:r>
      <w:r w:rsidRPr="000B1692">
        <w:rPr>
          <w:rFonts w:asciiTheme="minorHAnsi" w:hAnsiTheme="minorHAnsi" w:cstheme="minorHAnsi"/>
          <w:bCs/>
          <w:i/>
          <w:color w:val="000000"/>
        </w:rPr>
        <w:t>u</w:t>
      </w:r>
      <w:r w:rsidRPr="000B1692">
        <w:rPr>
          <w:rFonts w:asciiTheme="minorHAnsi" w:hAnsiTheme="minorHAnsi" w:cstheme="minorHAnsi"/>
          <w:bCs/>
          <w:i/>
          <w:color w:val="000000"/>
          <w:vertAlign w:val="subscript"/>
        </w:rPr>
        <w:t>n</w:t>
      </w:r>
      <w:r w:rsidRPr="000B1692">
        <w:rPr>
          <w:rFonts w:asciiTheme="minorHAnsi" w:hAnsiTheme="minorHAnsi" w:cstheme="minorHAnsi"/>
          <w:bCs/>
          <w:color w:val="000000"/>
        </w:rPr>
        <w:t xml:space="preserve"> représente </w:t>
      </w:r>
      <w:r w:rsidR="00007AB7" w:rsidRPr="000B1692">
        <w:rPr>
          <w:rFonts w:asciiTheme="minorHAnsi" w:hAnsiTheme="minorHAnsi" w:cstheme="minorHAnsi"/>
          <w:bCs/>
          <w:color w:val="000000"/>
        </w:rPr>
        <w:t>la température de la patte à</w:t>
      </w:r>
      <w:r w:rsidRPr="000B1692">
        <w:rPr>
          <w:rFonts w:asciiTheme="minorHAnsi" w:hAnsiTheme="minorHAnsi" w:cstheme="minorHAnsi"/>
          <w:bCs/>
          <w:color w:val="000000"/>
        </w:rPr>
        <w:t xml:space="preserve"> la </w:t>
      </w:r>
      <w:r w:rsidR="00EB2567">
        <w:rPr>
          <w:rFonts w:asciiTheme="minorHAnsi" w:hAnsiTheme="minorHAnsi" w:cstheme="minorHAnsi"/>
          <w:bCs/>
          <w:color w:val="000000"/>
        </w:rPr>
        <w:t xml:space="preserve">distance </w:t>
      </w:r>
      <w:r w:rsidR="00007AB7" w:rsidRPr="000B1692">
        <w:rPr>
          <w:rFonts w:asciiTheme="minorHAnsi" w:hAnsiTheme="minorHAnsi" w:cstheme="minorHAnsi"/>
          <w:bCs/>
          <w:i/>
          <w:color w:val="000000"/>
        </w:rPr>
        <w:t>n</w:t>
      </w:r>
      <w:r w:rsidR="00EB2567">
        <w:rPr>
          <w:rFonts w:asciiTheme="minorHAnsi" w:hAnsiTheme="minorHAnsi" w:cstheme="minorHAnsi"/>
          <w:bCs/>
          <w:i/>
          <w:color w:val="000000"/>
        </w:rPr>
        <w:t xml:space="preserve"> </w:t>
      </w:r>
      <w:r w:rsidR="00EB2567" w:rsidRPr="00EB2567">
        <w:rPr>
          <w:rFonts w:asciiTheme="minorHAnsi" w:hAnsiTheme="minorHAnsi" w:cstheme="minorHAnsi"/>
          <w:bCs/>
          <w:color w:val="000000"/>
        </w:rPr>
        <w:t>du mur</w:t>
      </w:r>
      <w:r w:rsidR="00007AB7" w:rsidRPr="000B1692">
        <w:rPr>
          <w:rFonts w:asciiTheme="minorHAnsi" w:hAnsiTheme="minorHAnsi" w:cstheme="minorHAnsi"/>
          <w:bCs/>
          <w:color w:val="000000"/>
        </w:rPr>
        <w:t xml:space="preserve"> </w:t>
      </w:r>
      <w:r w:rsidR="00EB2567">
        <w:rPr>
          <w:rFonts w:asciiTheme="minorHAnsi" w:hAnsiTheme="minorHAnsi" w:cstheme="minorHAnsi"/>
          <w:bCs/>
          <w:color w:val="000000"/>
        </w:rPr>
        <w:t>(</w:t>
      </w:r>
      <w:r w:rsidRPr="000B1692">
        <w:rPr>
          <w:rFonts w:asciiTheme="minorHAnsi" w:hAnsiTheme="minorHAnsi" w:cstheme="minorHAnsi"/>
          <w:bCs/>
          <w:color w:val="000000"/>
        </w:rPr>
        <w:t>en millimètres</w:t>
      </w:r>
      <w:r w:rsidR="00EB2567">
        <w:rPr>
          <w:rFonts w:asciiTheme="minorHAnsi" w:hAnsiTheme="minorHAnsi" w:cstheme="minorHAnsi"/>
          <w:bCs/>
          <w:color w:val="000000"/>
        </w:rPr>
        <w:t>)</w:t>
      </w:r>
      <w:r w:rsidRPr="000B1692">
        <w:rPr>
          <w:rFonts w:asciiTheme="minorHAnsi" w:hAnsiTheme="minorHAnsi" w:cstheme="minorHAnsi"/>
          <w:bCs/>
          <w:color w:val="000000"/>
        </w:rPr>
        <w:t>.</w:t>
      </w:r>
      <w:r w:rsidR="00007AB7" w:rsidRPr="000B1692">
        <w:rPr>
          <w:rFonts w:asciiTheme="minorHAnsi" w:hAnsiTheme="minorHAnsi" w:cstheme="minorHAnsi"/>
          <w:bCs/>
          <w:color w:val="000000"/>
        </w:rPr>
        <w:t xml:space="preserve"> La raison de cette suite est  </w:t>
      </w:r>
      <w:r w:rsidR="00007AB7" w:rsidRPr="000B1692">
        <w:rPr>
          <w:rFonts w:asciiTheme="minorHAnsi" w:hAnsiTheme="minorHAnsi" w:cstheme="minorHAnsi"/>
          <w:bCs/>
          <w:i/>
          <w:color w:val="000000"/>
        </w:rPr>
        <w:t xml:space="preserve">q </w:t>
      </w:r>
      <w:r w:rsidR="00007AB7" w:rsidRPr="000B1692">
        <w:rPr>
          <w:rFonts w:asciiTheme="minorHAnsi" w:hAnsiTheme="minorHAnsi" w:cstheme="minorHAnsi"/>
          <w:bCs/>
          <w:color w:val="000000"/>
        </w:rPr>
        <w:t>= 0,9</w:t>
      </w:r>
      <w:r w:rsidR="006009EE">
        <w:rPr>
          <w:rFonts w:asciiTheme="minorHAnsi" w:hAnsiTheme="minorHAnsi" w:cstheme="minorHAnsi"/>
          <w:bCs/>
          <w:color w:val="000000"/>
        </w:rPr>
        <w:t>79</w:t>
      </w:r>
      <w:r w:rsidR="00EB2567">
        <w:rPr>
          <w:rFonts w:asciiTheme="minorHAnsi" w:hAnsiTheme="minorHAnsi" w:cstheme="minorHAnsi"/>
          <w:bCs/>
          <w:color w:val="000000"/>
        </w:rPr>
        <w:t>.</w:t>
      </w:r>
    </w:p>
    <w:p w:rsidR="001236F4" w:rsidRPr="000B1692" w:rsidRDefault="001236F4" w:rsidP="001361C9">
      <w:pPr>
        <w:spacing w:after="0" w:line="240" w:lineRule="auto"/>
        <w:jc w:val="both"/>
        <w:rPr>
          <w:rFonts w:asciiTheme="minorHAnsi" w:hAnsiTheme="minorHAnsi" w:cstheme="minorHAnsi"/>
          <w:bCs/>
          <w:color w:val="000000"/>
        </w:rPr>
      </w:pPr>
    </w:p>
    <w:p w:rsidR="00E00E32" w:rsidRDefault="00D92A2A" w:rsidP="001361C9">
      <w:pPr>
        <w:pBdr>
          <w:bottom w:val="single" w:sz="12" w:space="1" w:color="auto"/>
        </w:pBdr>
        <w:spacing w:after="0" w:line="240" w:lineRule="auto"/>
        <w:jc w:val="both"/>
        <w:rPr>
          <w:rFonts w:asciiTheme="minorHAnsi" w:hAnsiTheme="minorHAnsi" w:cstheme="minorHAnsi"/>
          <w:color w:val="000000"/>
        </w:rPr>
      </w:pPr>
      <w:r w:rsidRPr="000B1692">
        <w:rPr>
          <w:rFonts w:asciiTheme="minorHAnsi" w:hAnsiTheme="minorHAnsi" w:cstheme="minorHAnsi"/>
          <w:bCs/>
          <w:color w:val="000000"/>
        </w:rPr>
        <w:t>2.1</w:t>
      </w:r>
      <w:r w:rsidR="00E00E32" w:rsidRPr="000B1692">
        <w:rPr>
          <w:rFonts w:asciiTheme="minorHAnsi" w:hAnsiTheme="minorHAnsi" w:cstheme="minorHAnsi"/>
          <w:bCs/>
          <w:color w:val="000000"/>
        </w:rPr>
        <w:t xml:space="preserve">) En utilisant la formule </w:t>
      </w:r>
      <w:r w:rsidR="001236F4" w:rsidRPr="000B1692">
        <w:rPr>
          <w:rFonts w:ascii="Symbol" w:hAnsi="Symbol" w:cstheme="minorHAnsi"/>
          <w:bCs/>
          <w:i/>
          <w:color w:val="000000"/>
        </w:rPr>
        <w:t></w:t>
      </w:r>
      <w:r w:rsidR="0072757A" w:rsidRPr="000B1692">
        <w:rPr>
          <w:rFonts w:asciiTheme="minorHAnsi" w:hAnsiTheme="minorHAnsi" w:cstheme="minorHAnsi"/>
          <w:bCs/>
          <w:color w:val="000000"/>
        </w:rPr>
        <w:t xml:space="preserve"> </w:t>
      </w:r>
      <w:r w:rsidR="001236F4" w:rsidRPr="000B1692">
        <w:rPr>
          <w:rFonts w:asciiTheme="minorHAnsi" w:hAnsiTheme="minorHAnsi" w:cstheme="minorHAnsi"/>
          <w:bCs/>
          <w:color w:val="000000"/>
        </w:rPr>
        <w:t>=</w:t>
      </w:r>
      <w:r w:rsidR="001236F4" w:rsidRPr="000B1692">
        <w:rPr>
          <w:rFonts w:asciiTheme="minorHAnsi" w:hAnsiTheme="minorHAnsi" w:cstheme="minorHAnsi"/>
          <w:color w:val="000000"/>
        </w:rPr>
        <w:t>75 + 60. e</w:t>
      </w:r>
      <w:r w:rsidR="001236F4" w:rsidRPr="000B1692">
        <w:rPr>
          <w:rFonts w:asciiTheme="minorHAnsi" w:hAnsiTheme="minorHAnsi" w:cstheme="minorHAnsi"/>
          <w:color w:val="000000"/>
          <w:vertAlign w:val="superscript"/>
        </w:rPr>
        <w:t>-</w:t>
      </w:r>
      <w:r w:rsidR="00731442" w:rsidRPr="000B1692">
        <w:rPr>
          <w:rFonts w:asciiTheme="minorHAnsi" w:hAnsiTheme="minorHAnsi" w:cstheme="minorHAnsi"/>
          <w:color w:val="000000"/>
          <w:vertAlign w:val="superscript"/>
        </w:rPr>
        <w:t>100</w:t>
      </w:r>
      <w:r w:rsidR="001236F4" w:rsidRPr="000B1692">
        <w:rPr>
          <w:rFonts w:asciiTheme="minorHAnsi" w:hAnsiTheme="minorHAnsi" w:cstheme="minorHAnsi"/>
          <w:color w:val="000000"/>
          <w:vertAlign w:val="superscript"/>
        </w:rPr>
        <w:t>.</w:t>
      </w:r>
      <w:r w:rsidR="0072757A" w:rsidRPr="000B1692">
        <w:rPr>
          <w:rFonts w:asciiTheme="minorHAnsi" w:hAnsiTheme="minorHAnsi" w:cstheme="minorHAnsi"/>
          <w:i/>
          <w:color w:val="000000"/>
          <w:vertAlign w:val="superscript"/>
        </w:rPr>
        <w:t>d</w:t>
      </w:r>
      <w:r w:rsidR="001236F4" w:rsidRPr="000B1692">
        <w:rPr>
          <w:rFonts w:asciiTheme="minorHAnsi" w:hAnsiTheme="minorHAnsi" w:cstheme="minorHAnsi"/>
          <w:color w:val="000000"/>
        </w:rPr>
        <w:t xml:space="preserve">, déterminer la valeur du premier terme </w:t>
      </w:r>
      <w:r w:rsidR="001236F4" w:rsidRPr="000B1692">
        <w:rPr>
          <w:rFonts w:asciiTheme="minorHAnsi" w:hAnsiTheme="minorHAnsi" w:cstheme="minorHAnsi"/>
          <w:i/>
          <w:color w:val="000000"/>
        </w:rPr>
        <w:t>u</w:t>
      </w:r>
      <w:r w:rsidR="001236F4" w:rsidRPr="000B1692">
        <w:rPr>
          <w:rFonts w:asciiTheme="minorHAnsi" w:hAnsiTheme="minorHAnsi" w:cstheme="minorHAnsi"/>
          <w:i/>
          <w:color w:val="000000"/>
          <w:vertAlign w:val="subscript"/>
        </w:rPr>
        <w:t>0</w:t>
      </w:r>
      <w:r w:rsidR="001236F4" w:rsidRPr="000B1692">
        <w:rPr>
          <w:rFonts w:asciiTheme="minorHAnsi" w:hAnsiTheme="minorHAnsi" w:cstheme="minorHAnsi"/>
          <w:color w:val="000000"/>
        </w:rPr>
        <w:t>.</w:t>
      </w:r>
    </w:p>
    <w:p w:rsidR="00463E99" w:rsidRPr="000B1692" w:rsidRDefault="00463E99" w:rsidP="001361C9">
      <w:pPr>
        <w:pBdr>
          <w:bottom w:val="single" w:sz="12" w:space="1" w:color="auto"/>
        </w:pBdr>
        <w:spacing w:after="0" w:line="240" w:lineRule="auto"/>
        <w:jc w:val="both"/>
        <w:rPr>
          <w:rFonts w:asciiTheme="minorHAnsi" w:hAnsiTheme="minorHAnsi" w:cstheme="minorHAnsi"/>
          <w:color w:val="000000"/>
        </w:rPr>
      </w:pPr>
    </w:p>
    <w:p w:rsidR="001236F4" w:rsidRPr="000B1692" w:rsidRDefault="001236F4" w:rsidP="001361C9">
      <w:pPr>
        <w:spacing w:after="0" w:line="240" w:lineRule="auto"/>
        <w:jc w:val="both"/>
        <w:rPr>
          <w:rFonts w:asciiTheme="minorHAnsi" w:hAnsiTheme="minorHAnsi" w:cstheme="minorHAnsi"/>
          <w:color w:val="000000"/>
        </w:rPr>
      </w:pPr>
    </w:p>
    <w:p w:rsidR="002036C8" w:rsidRDefault="00D92A2A" w:rsidP="005064B4">
      <w:pPr>
        <w:pBdr>
          <w:bottom w:val="single" w:sz="12" w:space="1" w:color="auto"/>
        </w:pBdr>
        <w:spacing w:after="0" w:line="240" w:lineRule="auto"/>
        <w:jc w:val="both"/>
        <w:rPr>
          <w:rFonts w:asciiTheme="minorHAnsi" w:hAnsiTheme="minorHAnsi" w:cstheme="minorHAnsi"/>
          <w:bCs/>
          <w:color w:val="000000"/>
        </w:rPr>
      </w:pPr>
      <w:r w:rsidRPr="000B1692">
        <w:rPr>
          <w:rFonts w:asciiTheme="minorHAnsi" w:hAnsiTheme="minorHAnsi" w:cstheme="minorHAnsi"/>
          <w:bCs/>
          <w:color w:val="000000"/>
        </w:rPr>
        <w:t>2.</w:t>
      </w:r>
      <w:r w:rsidR="001236F4" w:rsidRPr="000B1692">
        <w:rPr>
          <w:rFonts w:asciiTheme="minorHAnsi" w:hAnsiTheme="minorHAnsi" w:cstheme="minorHAnsi"/>
          <w:bCs/>
          <w:color w:val="000000"/>
        </w:rPr>
        <w:t>2) Déterminer</w:t>
      </w:r>
      <w:r w:rsidR="005064B4" w:rsidRPr="000B1692">
        <w:rPr>
          <w:rFonts w:asciiTheme="minorHAnsi" w:hAnsiTheme="minorHAnsi" w:cstheme="minorHAnsi"/>
          <w:bCs/>
          <w:color w:val="000000"/>
        </w:rPr>
        <w:t xml:space="preserve"> par la méthode de votre choix (tableur ou calculatrice)</w:t>
      </w:r>
      <w:r w:rsidR="001236F4" w:rsidRPr="000B1692">
        <w:rPr>
          <w:rFonts w:asciiTheme="minorHAnsi" w:hAnsiTheme="minorHAnsi" w:cstheme="minorHAnsi"/>
          <w:bCs/>
          <w:color w:val="000000"/>
        </w:rPr>
        <w:t xml:space="preserve"> le</w:t>
      </w:r>
      <w:r w:rsidR="00955169" w:rsidRPr="000B1692">
        <w:rPr>
          <w:rFonts w:asciiTheme="minorHAnsi" w:hAnsiTheme="minorHAnsi" w:cstheme="minorHAnsi"/>
          <w:bCs/>
          <w:color w:val="000000"/>
        </w:rPr>
        <w:t xml:space="preserve"> 1</w:t>
      </w:r>
      <w:r w:rsidR="00955169" w:rsidRPr="000B1692">
        <w:rPr>
          <w:rFonts w:asciiTheme="minorHAnsi" w:hAnsiTheme="minorHAnsi" w:cstheme="minorHAnsi"/>
          <w:bCs/>
          <w:color w:val="000000"/>
          <w:vertAlign w:val="superscript"/>
        </w:rPr>
        <w:t>er</w:t>
      </w:r>
      <w:r w:rsidR="001236F4" w:rsidRPr="000B1692">
        <w:rPr>
          <w:rFonts w:asciiTheme="minorHAnsi" w:hAnsiTheme="minorHAnsi" w:cstheme="minorHAnsi"/>
          <w:bCs/>
          <w:color w:val="000000"/>
        </w:rPr>
        <w:t xml:space="preserve"> rang </w:t>
      </w:r>
      <w:r w:rsidR="001236F4" w:rsidRPr="000B1692">
        <w:rPr>
          <w:rFonts w:asciiTheme="minorHAnsi" w:hAnsiTheme="minorHAnsi" w:cstheme="minorHAnsi"/>
          <w:bCs/>
          <w:i/>
          <w:color w:val="000000"/>
        </w:rPr>
        <w:t>n</w:t>
      </w:r>
      <w:r w:rsidR="001236F4" w:rsidRPr="000B1692">
        <w:rPr>
          <w:rFonts w:asciiTheme="minorHAnsi" w:hAnsiTheme="minorHAnsi" w:cstheme="minorHAnsi"/>
          <w:bCs/>
          <w:color w:val="000000"/>
        </w:rPr>
        <w:t xml:space="preserve"> pour lequel </w:t>
      </w:r>
      <w:r w:rsidR="001236F4" w:rsidRPr="000B1692">
        <w:rPr>
          <w:rFonts w:asciiTheme="minorHAnsi" w:hAnsiTheme="minorHAnsi" w:cstheme="minorHAnsi"/>
          <w:bCs/>
          <w:i/>
          <w:color w:val="000000"/>
        </w:rPr>
        <w:t>u</w:t>
      </w:r>
      <w:r w:rsidR="001236F4" w:rsidRPr="000B1692">
        <w:rPr>
          <w:rFonts w:asciiTheme="minorHAnsi" w:hAnsiTheme="minorHAnsi" w:cstheme="minorHAnsi"/>
          <w:bCs/>
          <w:i/>
          <w:color w:val="000000"/>
          <w:vertAlign w:val="subscript"/>
        </w:rPr>
        <w:t>n</w:t>
      </w:r>
      <w:r w:rsidR="001236F4" w:rsidRPr="000B1692">
        <w:rPr>
          <w:rFonts w:asciiTheme="minorHAnsi" w:hAnsiTheme="minorHAnsi" w:cstheme="minorHAnsi"/>
          <w:b/>
          <w:bCs/>
          <w:color w:val="000000"/>
        </w:rPr>
        <w:t>&lt;</w:t>
      </w:r>
      <w:r w:rsidR="00EB2567">
        <w:rPr>
          <w:rFonts w:asciiTheme="minorHAnsi" w:hAnsiTheme="minorHAnsi" w:cstheme="minorHAnsi"/>
          <w:b/>
          <w:bCs/>
          <w:color w:val="000000"/>
        </w:rPr>
        <w:t xml:space="preserve"> </w:t>
      </w:r>
      <w:r w:rsidR="001236F4" w:rsidRPr="000B1692">
        <w:rPr>
          <w:rFonts w:asciiTheme="minorHAnsi" w:hAnsiTheme="minorHAnsi" w:cstheme="minorHAnsi"/>
          <w:bCs/>
          <w:color w:val="000000"/>
        </w:rPr>
        <w:t xml:space="preserve">80. </w:t>
      </w:r>
    </w:p>
    <w:p w:rsidR="00463E99" w:rsidRDefault="00463E99" w:rsidP="005064B4">
      <w:pPr>
        <w:pBdr>
          <w:bottom w:val="single" w:sz="12" w:space="1" w:color="auto"/>
        </w:pBdr>
        <w:spacing w:after="0" w:line="240" w:lineRule="auto"/>
        <w:jc w:val="both"/>
        <w:rPr>
          <w:rFonts w:asciiTheme="minorHAnsi" w:hAnsiTheme="minorHAnsi" w:cstheme="minorHAnsi"/>
          <w:bCs/>
          <w:color w:val="000000"/>
        </w:rPr>
      </w:pPr>
    </w:p>
    <w:p w:rsidR="002036C8" w:rsidRDefault="00E15862" w:rsidP="00DE3398">
      <w:pPr>
        <w:jc w:val="both"/>
        <w:rPr>
          <w:rFonts w:asciiTheme="minorHAnsi" w:hAnsiTheme="minorHAnsi" w:cstheme="minorHAnsi"/>
          <w:b/>
          <w:bCs/>
          <w:color w:val="000000"/>
        </w:rPr>
      </w:pPr>
      <w:r w:rsidRPr="00E15862">
        <w:rPr>
          <w:rFonts w:ascii="Times New Roman" w:hAnsi="Times New Roman"/>
          <w:b/>
          <w:bCs/>
          <w:noProof/>
          <w:color w:val="000000"/>
          <w:sz w:val="24"/>
          <w:szCs w:val="24"/>
        </w:rPr>
        <w:pict>
          <v:shape id="_x0000_s1051" type="#_x0000_t202" style="position:absolute;left:0;text-align:left;margin-left:1pt;margin-top:17.15pt;width:531.5pt;height:37.3pt;z-index:251665920;mso-width-relative:margin;mso-height-relative:margin" fillcolor="#d8d8d8 [2732]">
            <v:textbox style="mso-next-textbox:#_x0000_s1051">
              <w:txbxContent>
                <w:p w:rsidR="000446EC" w:rsidRDefault="000446EC" w:rsidP="00FC161B">
                  <w:pPr>
                    <w:shd w:val="clear" w:color="auto" w:fill="D9D9D9" w:themeFill="background1" w:themeFillShade="D9"/>
                    <w:spacing w:after="0"/>
                  </w:pPr>
                  <w:r w:rsidRPr="00DE3299">
                    <w:rPr>
                      <w:rFonts w:asciiTheme="minorHAnsi" w:hAnsiTheme="minorHAnsi" w:cstheme="minorHAnsi"/>
                    </w:rPr>
                    <w:object w:dxaOrig="4281" w:dyaOrig="4281">
                      <v:shape id="_x0000_i1028" type="#_x0000_t75" style="width:25.9pt;height:25.9pt" o:ole="" fillcolor="window">
                        <v:imagedata r:id="rId10" o:title=""/>
                      </v:shape>
                      <o:OLEObject Type="Embed" ProgID="Unknown" ShapeID="_x0000_i1028" DrawAspect="Content" ObjectID="_1386422743" r:id="rId12"/>
                    </w:object>
                  </w:r>
                  <w:r w:rsidRPr="00DE3299">
                    <w:rPr>
                      <w:rFonts w:asciiTheme="minorHAnsi" w:hAnsiTheme="minorHAnsi" w:cstheme="minorHAnsi"/>
                      <w:b/>
                      <w:i/>
                    </w:rPr>
                    <w:t>Appel</w:t>
                  </w:r>
                  <w:r w:rsidRPr="00DE3299">
                    <w:rPr>
                      <w:rFonts w:asciiTheme="minorHAnsi" w:hAnsiTheme="minorHAnsi" w:cstheme="minorHAnsi"/>
                      <w:b/>
                      <w:sz w:val="24"/>
                      <w:szCs w:val="24"/>
                    </w:rPr>
                    <w:t xml:space="preserve"> </w:t>
                  </w:r>
                  <w:r w:rsidRPr="00DE3299">
                    <w:rPr>
                      <w:rFonts w:asciiTheme="minorHAnsi" w:hAnsiTheme="minorHAnsi" w:cstheme="minorHAnsi"/>
                      <w:b/>
                      <w:i/>
                      <w:sz w:val="24"/>
                      <w:szCs w:val="24"/>
                    </w:rPr>
                    <w:t>professeur</w:t>
                  </w:r>
                  <w:r w:rsidRPr="00DE3299">
                    <w:rPr>
                      <w:rFonts w:asciiTheme="minorHAnsi" w:hAnsiTheme="minorHAnsi" w:cstheme="minorHAnsi"/>
                      <w:b/>
                      <w:i/>
                    </w:rPr>
                    <w:t xml:space="preserve">  N°</w:t>
                  </w:r>
                  <w:r>
                    <w:rPr>
                      <w:rFonts w:asciiTheme="minorHAnsi" w:hAnsiTheme="minorHAnsi" w:cstheme="minorHAnsi"/>
                      <w:b/>
                      <w:i/>
                    </w:rPr>
                    <w:t>2</w:t>
                  </w:r>
                  <w:r w:rsidRPr="00DE3299">
                    <w:rPr>
                      <w:rFonts w:asciiTheme="minorHAnsi" w:hAnsiTheme="minorHAnsi" w:cstheme="minorHAnsi"/>
                      <w:b/>
                      <w:i/>
                    </w:rPr>
                    <w:t xml:space="preserve"> : </w:t>
                  </w:r>
                  <w:r w:rsidRPr="00DE3299">
                    <w:rPr>
                      <w:rFonts w:asciiTheme="minorHAnsi" w:hAnsiTheme="minorHAnsi" w:cstheme="minorHAnsi"/>
                      <w:sz w:val="24"/>
                      <w:szCs w:val="24"/>
                    </w:rPr>
                    <w:t xml:space="preserve">Présenter </w:t>
                  </w:r>
                  <w:r w:rsidR="00007AB7">
                    <w:rPr>
                      <w:rFonts w:asciiTheme="minorHAnsi" w:hAnsiTheme="minorHAnsi" w:cstheme="minorHAnsi"/>
                      <w:sz w:val="24"/>
                      <w:szCs w:val="24"/>
                    </w:rPr>
                    <w:t>les résultats à l’examinateur</w:t>
                  </w:r>
                  <w:r w:rsidRPr="00DE3299">
                    <w:rPr>
                      <w:rFonts w:asciiTheme="minorHAnsi" w:hAnsiTheme="minorHAnsi" w:cstheme="minorHAnsi"/>
                      <w:sz w:val="24"/>
                      <w:szCs w:val="24"/>
                    </w:rPr>
                    <w:t>.</w:t>
                  </w:r>
                </w:p>
              </w:txbxContent>
            </v:textbox>
          </v:shape>
        </w:pict>
      </w:r>
    </w:p>
    <w:p w:rsidR="002036C8" w:rsidRDefault="002036C8" w:rsidP="00DE3398">
      <w:pPr>
        <w:jc w:val="both"/>
        <w:rPr>
          <w:rFonts w:asciiTheme="minorHAnsi" w:hAnsiTheme="minorHAnsi" w:cstheme="minorHAnsi"/>
          <w:b/>
          <w:bCs/>
          <w:color w:val="000000"/>
        </w:rPr>
      </w:pPr>
    </w:p>
    <w:p w:rsidR="002036C8" w:rsidRPr="000B1692" w:rsidRDefault="002036C8" w:rsidP="00DE3398">
      <w:pPr>
        <w:jc w:val="both"/>
        <w:rPr>
          <w:rFonts w:asciiTheme="minorHAnsi" w:hAnsiTheme="minorHAnsi" w:cstheme="minorHAnsi"/>
          <w:b/>
          <w:bCs/>
          <w:color w:val="000000"/>
        </w:rPr>
      </w:pPr>
    </w:p>
    <w:p w:rsidR="000B1692" w:rsidRDefault="000B1692" w:rsidP="00EB2567">
      <w:pPr>
        <w:pBdr>
          <w:bottom w:val="single" w:sz="12" w:space="1" w:color="auto"/>
        </w:pBdr>
        <w:spacing w:after="0"/>
        <w:jc w:val="both"/>
        <w:rPr>
          <w:rFonts w:asciiTheme="minorHAnsi" w:hAnsiTheme="minorHAnsi" w:cstheme="minorHAnsi"/>
        </w:rPr>
      </w:pPr>
      <w:r>
        <w:rPr>
          <w:rFonts w:asciiTheme="minorHAnsi" w:hAnsiTheme="minorHAnsi" w:cstheme="minorHAnsi"/>
        </w:rPr>
        <w:t>2</w:t>
      </w:r>
      <w:r w:rsidRPr="000B1692">
        <w:rPr>
          <w:rFonts w:asciiTheme="minorHAnsi" w:hAnsiTheme="minorHAnsi" w:cstheme="minorHAnsi"/>
        </w:rPr>
        <w:t>.3) D</w:t>
      </w:r>
      <w:r w:rsidR="00AC37B9">
        <w:rPr>
          <w:rFonts w:asciiTheme="minorHAnsi" w:hAnsiTheme="minorHAnsi" w:cstheme="minorHAnsi"/>
        </w:rPr>
        <w:t>on</w:t>
      </w:r>
      <w:r w:rsidRPr="000B1692">
        <w:rPr>
          <w:rFonts w:asciiTheme="minorHAnsi" w:hAnsiTheme="minorHAnsi" w:cstheme="minorHAnsi"/>
        </w:rPr>
        <w:t xml:space="preserve">ner la longueur </w:t>
      </w:r>
      <w:r w:rsidRPr="000B1692">
        <w:rPr>
          <w:rFonts w:asciiTheme="minorHAnsi" w:hAnsiTheme="minorHAnsi" w:cstheme="minorHAnsi"/>
          <w:i/>
        </w:rPr>
        <w:t>d</w:t>
      </w:r>
      <w:r w:rsidRPr="000B1692">
        <w:rPr>
          <w:rFonts w:asciiTheme="minorHAnsi" w:hAnsiTheme="minorHAnsi" w:cstheme="minorHAnsi"/>
        </w:rPr>
        <w:t xml:space="preserve"> minimum de la patte pour respecter la contrainte de température.</w:t>
      </w:r>
    </w:p>
    <w:p w:rsidR="00463E99" w:rsidRPr="000B1692" w:rsidRDefault="00463E99" w:rsidP="00EB2567">
      <w:pPr>
        <w:pBdr>
          <w:bottom w:val="single" w:sz="12" w:space="1" w:color="auto"/>
        </w:pBdr>
        <w:spacing w:after="0"/>
        <w:jc w:val="both"/>
        <w:rPr>
          <w:rFonts w:asciiTheme="minorHAnsi" w:hAnsiTheme="minorHAnsi" w:cstheme="minorHAnsi"/>
        </w:rPr>
      </w:pPr>
    </w:p>
    <w:p w:rsidR="0072757A" w:rsidRPr="0072757A" w:rsidRDefault="007D31CF" w:rsidP="003746E7">
      <w:pPr>
        <w:jc w:val="both"/>
        <w:rPr>
          <w:b/>
          <w:sz w:val="24"/>
          <w:szCs w:val="24"/>
        </w:rPr>
      </w:pPr>
      <w:r w:rsidRPr="00DE3398">
        <w:rPr>
          <w:b/>
          <w:sz w:val="24"/>
          <w:szCs w:val="24"/>
          <w:u w:val="single"/>
        </w:rPr>
        <w:t>Formulaire</w:t>
      </w:r>
      <w:r w:rsidR="002525A3">
        <w:rPr>
          <w:b/>
          <w:sz w:val="24"/>
          <w:szCs w:val="24"/>
          <w:u w:val="single"/>
        </w:rPr>
        <w:t> </w:t>
      </w:r>
      <w:r w:rsidRPr="003746E7">
        <w:rPr>
          <w:b/>
          <w:sz w:val="24"/>
          <w:szCs w:val="24"/>
        </w:rPr>
        <w:t>:</w:t>
      </w:r>
      <w:r w:rsidR="003746E7">
        <w:rPr>
          <w:b/>
          <w:sz w:val="24"/>
          <w:szCs w:val="24"/>
        </w:rPr>
        <w:t xml:space="preserve">                 </w:t>
      </w:r>
    </w:p>
    <w:tbl>
      <w:tblPr>
        <w:tblStyle w:val="Grilledutableau"/>
        <w:tblW w:w="0" w:type="auto"/>
        <w:tblInd w:w="534" w:type="dxa"/>
        <w:tblLook w:val="04A0"/>
      </w:tblPr>
      <w:tblGrid>
        <w:gridCol w:w="1559"/>
        <w:gridCol w:w="2118"/>
        <w:gridCol w:w="612"/>
        <w:gridCol w:w="1522"/>
        <w:gridCol w:w="1985"/>
        <w:gridCol w:w="705"/>
        <w:gridCol w:w="1846"/>
      </w:tblGrid>
      <w:tr w:rsidR="00463E99" w:rsidTr="00463E99">
        <w:tc>
          <w:tcPr>
            <w:tcW w:w="1559" w:type="dxa"/>
          </w:tcPr>
          <w:p w:rsidR="00463E99" w:rsidRPr="0072757A" w:rsidRDefault="00463E99" w:rsidP="0072757A">
            <w:pPr>
              <w:spacing w:after="0"/>
              <w:jc w:val="both"/>
              <w:rPr>
                <w:sz w:val="20"/>
                <w:szCs w:val="20"/>
              </w:rPr>
            </w:pPr>
            <w:r w:rsidRPr="0072757A">
              <w:rPr>
                <w:sz w:val="20"/>
                <w:szCs w:val="20"/>
              </w:rPr>
              <w:t>Fonction f</w:t>
            </w:r>
          </w:p>
        </w:tc>
        <w:tc>
          <w:tcPr>
            <w:tcW w:w="2118" w:type="dxa"/>
            <w:tcBorders>
              <w:right w:val="single" w:sz="4" w:space="0" w:color="auto"/>
            </w:tcBorders>
          </w:tcPr>
          <w:p w:rsidR="00463E99" w:rsidRPr="0072757A" w:rsidRDefault="00463E99" w:rsidP="0072757A">
            <w:pPr>
              <w:spacing w:after="0"/>
              <w:jc w:val="both"/>
              <w:rPr>
                <w:sz w:val="20"/>
                <w:szCs w:val="20"/>
              </w:rPr>
            </w:pPr>
            <w:r w:rsidRPr="0072757A">
              <w:rPr>
                <w:sz w:val="20"/>
                <w:szCs w:val="20"/>
              </w:rPr>
              <w:t>Fonction dérivée f ‘</w:t>
            </w:r>
          </w:p>
        </w:tc>
        <w:tc>
          <w:tcPr>
            <w:tcW w:w="612" w:type="dxa"/>
            <w:tcBorders>
              <w:top w:val="nil"/>
              <w:left w:val="single" w:sz="4" w:space="0" w:color="auto"/>
              <w:bottom w:val="nil"/>
              <w:right w:val="single" w:sz="4" w:space="0" w:color="auto"/>
            </w:tcBorders>
          </w:tcPr>
          <w:p w:rsidR="00463E99" w:rsidRPr="0072757A" w:rsidRDefault="00463E99" w:rsidP="0072757A">
            <w:pPr>
              <w:spacing w:after="0"/>
              <w:jc w:val="both"/>
              <w:rPr>
                <w:sz w:val="20"/>
                <w:szCs w:val="20"/>
              </w:rPr>
            </w:pPr>
          </w:p>
        </w:tc>
        <w:tc>
          <w:tcPr>
            <w:tcW w:w="1522" w:type="dxa"/>
            <w:tcBorders>
              <w:left w:val="single" w:sz="4" w:space="0" w:color="auto"/>
              <w:right w:val="single" w:sz="4" w:space="0" w:color="auto"/>
            </w:tcBorders>
          </w:tcPr>
          <w:p w:rsidR="00463E99" w:rsidRDefault="00463E99" w:rsidP="0072757A">
            <w:pPr>
              <w:spacing w:after="0"/>
              <w:jc w:val="both"/>
              <w:rPr>
                <w:sz w:val="20"/>
                <w:szCs w:val="20"/>
              </w:rPr>
            </w:pPr>
            <w:r w:rsidRPr="0072757A">
              <w:rPr>
                <w:sz w:val="20"/>
                <w:szCs w:val="20"/>
              </w:rPr>
              <w:t>Fonction f</w:t>
            </w:r>
          </w:p>
        </w:tc>
        <w:tc>
          <w:tcPr>
            <w:tcW w:w="1985" w:type="dxa"/>
            <w:tcBorders>
              <w:left w:val="single" w:sz="4" w:space="0" w:color="auto"/>
              <w:right w:val="single" w:sz="4" w:space="0" w:color="auto"/>
            </w:tcBorders>
          </w:tcPr>
          <w:p w:rsidR="00463E99" w:rsidRDefault="00463E99" w:rsidP="0072757A">
            <w:pPr>
              <w:spacing w:after="0"/>
              <w:jc w:val="both"/>
              <w:rPr>
                <w:sz w:val="20"/>
                <w:szCs w:val="20"/>
              </w:rPr>
            </w:pPr>
            <w:r w:rsidRPr="0072757A">
              <w:rPr>
                <w:sz w:val="20"/>
                <w:szCs w:val="20"/>
              </w:rPr>
              <w:t>Fonction dérivée f ‘</w:t>
            </w:r>
          </w:p>
        </w:tc>
        <w:tc>
          <w:tcPr>
            <w:tcW w:w="705" w:type="dxa"/>
            <w:tcBorders>
              <w:top w:val="nil"/>
              <w:left w:val="single" w:sz="4" w:space="0" w:color="auto"/>
              <w:bottom w:val="nil"/>
              <w:right w:val="single" w:sz="4" w:space="0" w:color="auto"/>
            </w:tcBorders>
          </w:tcPr>
          <w:p w:rsidR="00463E99" w:rsidRDefault="00463E99" w:rsidP="0072757A">
            <w:pPr>
              <w:spacing w:after="0"/>
              <w:jc w:val="both"/>
              <w:rPr>
                <w:sz w:val="20"/>
                <w:szCs w:val="20"/>
              </w:rPr>
            </w:pPr>
          </w:p>
        </w:tc>
        <w:tc>
          <w:tcPr>
            <w:tcW w:w="1846" w:type="dxa"/>
            <w:tcBorders>
              <w:left w:val="single" w:sz="4" w:space="0" w:color="auto"/>
            </w:tcBorders>
          </w:tcPr>
          <w:p w:rsidR="00463E99" w:rsidRPr="0072757A" w:rsidRDefault="00463E99" w:rsidP="0072757A">
            <w:pPr>
              <w:spacing w:after="0"/>
              <w:jc w:val="both"/>
              <w:rPr>
                <w:sz w:val="20"/>
                <w:szCs w:val="20"/>
              </w:rPr>
            </w:pPr>
            <w:r>
              <w:rPr>
                <w:sz w:val="20"/>
                <w:szCs w:val="20"/>
              </w:rPr>
              <w:t>Suite géométrique</w:t>
            </w:r>
          </w:p>
        </w:tc>
      </w:tr>
      <w:tr w:rsidR="00463E99" w:rsidTr="00463E99">
        <w:tc>
          <w:tcPr>
            <w:tcW w:w="1559" w:type="dxa"/>
          </w:tcPr>
          <w:p w:rsidR="00463E99" w:rsidRPr="0072757A" w:rsidRDefault="00463E99" w:rsidP="0072757A">
            <w:pPr>
              <w:spacing w:after="0"/>
              <w:jc w:val="both"/>
              <w:rPr>
                <w:sz w:val="20"/>
                <w:szCs w:val="20"/>
              </w:rPr>
            </w:pPr>
            <w:r>
              <w:rPr>
                <w:sz w:val="20"/>
                <w:szCs w:val="20"/>
              </w:rPr>
              <w:t>f(x) = constante</w:t>
            </w:r>
          </w:p>
        </w:tc>
        <w:tc>
          <w:tcPr>
            <w:tcW w:w="2118" w:type="dxa"/>
            <w:tcBorders>
              <w:right w:val="single" w:sz="4" w:space="0" w:color="auto"/>
            </w:tcBorders>
          </w:tcPr>
          <w:p w:rsidR="00463E99" w:rsidRPr="0072757A" w:rsidRDefault="00463E99" w:rsidP="0072757A">
            <w:pPr>
              <w:spacing w:after="0"/>
              <w:jc w:val="both"/>
              <w:rPr>
                <w:sz w:val="20"/>
                <w:szCs w:val="20"/>
              </w:rPr>
            </w:pPr>
            <w:r>
              <w:rPr>
                <w:sz w:val="20"/>
                <w:szCs w:val="20"/>
              </w:rPr>
              <w:t>f ’(x) = 0</w:t>
            </w:r>
          </w:p>
        </w:tc>
        <w:tc>
          <w:tcPr>
            <w:tcW w:w="612" w:type="dxa"/>
            <w:tcBorders>
              <w:top w:val="nil"/>
              <w:left w:val="single" w:sz="4" w:space="0" w:color="auto"/>
              <w:bottom w:val="nil"/>
              <w:right w:val="single" w:sz="4" w:space="0" w:color="auto"/>
            </w:tcBorders>
          </w:tcPr>
          <w:p w:rsidR="00463E99" w:rsidRDefault="00463E99" w:rsidP="0072757A">
            <w:pPr>
              <w:spacing w:after="0"/>
              <w:jc w:val="both"/>
              <w:rPr>
                <w:sz w:val="20"/>
                <w:szCs w:val="20"/>
              </w:rPr>
            </w:pPr>
          </w:p>
        </w:tc>
        <w:tc>
          <w:tcPr>
            <w:tcW w:w="1522" w:type="dxa"/>
            <w:tcBorders>
              <w:left w:val="single" w:sz="4" w:space="0" w:color="auto"/>
              <w:right w:val="single" w:sz="4" w:space="0" w:color="auto"/>
            </w:tcBorders>
          </w:tcPr>
          <w:p w:rsidR="00463E99" w:rsidRDefault="00463E99" w:rsidP="0072757A">
            <w:pPr>
              <w:spacing w:after="0"/>
              <w:jc w:val="both"/>
              <w:rPr>
                <w:sz w:val="20"/>
                <w:szCs w:val="20"/>
              </w:rPr>
            </w:pPr>
            <w:r>
              <w:rPr>
                <w:sz w:val="20"/>
                <w:szCs w:val="20"/>
              </w:rPr>
              <w:t>f(x) = e</w:t>
            </w:r>
            <w:r w:rsidRPr="0072757A">
              <w:rPr>
                <w:sz w:val="20"/>
                <w:szCs w:val="20"/>
                <w:vertAlign w:val="superscript"/>
              </w:rPr>
              <w:t>x</w:t>
            </w:r>
          </w:p>
        </w:tc>
        <w:tc>
          <w:tcPr>
            <w:tcW w:w="1985" w:type="dxa"/>
            <w:tcBorders>
              <w:left w:val="single" w:sz="4" w:space="0" w:color="auto"/>
              <w:right w:val="single" w:sz="4" w:space="0" w:color="auto"/>
            </w:tcBorders>
          </w:tcPr>
          <w:p w:rsidR="00463E99" w:rsidRPr="0072757A" w:rsidRDefault="00463E99" w:rsidP="00076DDA">
            <w:pPr>
              <w:spacing w:after="0"/>
              <w:jc w:val="both"/>
              <w:rPr>
                <w:sz w:val="20"/>
                <w:szCs w:val="20"/>
              </w:rPr>
            </w:pPr>
            <w:r>
              <w:rPr>
                <w:sz w:val="20"/>
                <w:szCs w:val="20"/>
              </w:rPr>
              <w:t>f ’(x) = e</w:t>
            </w:r>
            <w:r w:rsidRPr="0072757A">
              <w:rPr>
                <w:sz w:val="20"/>
                <w:szCs w:val="20"/>
                <w:vertAlign w:val="superscript"/>
              </w:rPr>
              <w:t>x</w:t>
            </w:r>
          </w:p>
        </w:tc>
        <w:tc>
          <w:tcPr>
            <w:tcW w:w="705" w:type="dxa"/>
            <w:tcBorders>
              <w:top w:val="nil"/>
              <w:left w:val="single" w:sz="4" w:space="0" w:color="auto"/>
              <w:bottom w:val="nil"/>
              <w:right w:val="single" w:sz="4" w:space="0" w:color="auto"/>
            </w:tcBorders>
          </w:tcPr>
          <w:p w:rsidR="00463E99" w:rsidRDefault="00463E99" w:rsidP="0072757A">
            <w:pPr>
              <w:spacing w:after="0"/>
              <w:jc w:val="both"/>
              <w:rPr>
                <w:sz w:val="20"/>
                <w:szCs w:val="20"/>
              </w:rPr>
            </w:pPr>
          </w:p>
        </w:tc>
        <w:tc>
          <w:tcPr>
            <w:tcW w:w="1846" w:type="dxa"/>
            <w:tcBorders>
              <w:left w:val="single" w:sz="4" w:space="0" w:color="auto"/>
            </w:tcBorders>
          </w:tcPr>
          <w:p w:rsidR="00463E99" w:rsidRDefault="00463E99" w:rsidP="0072757A">
            <w:pPr>
              <w:spacing w:after="0"/>
              <w:jc w:val="both"/>
              <w:rPr>
                <w:sz w:val="20"/>
                <w:szCs w:val="20"/>
              </w:rPr>
            </w:pPr>
            <w:r>
              <w:rPr>
                <w:sz w:val="20"/>
                <w:szCs w:val="20"/>
              </w:rPr>
              <w:t>u</w:t>
            </w:r>
            <w:r w:rsidRPr="003746E7">
              <w:rPr>
                <w:sz w:val="20"/>
                <w:szCs w:val="20"/>
                <w:vertAlign w:val="subscript"/>
              </w:rPr>
              <w:t>n</w:t>
            </w:r>
            <w:r>
              <w:rPr>
                <w:sz w:val="20"/>
                <w:szCs w:val="20"/>
              </w:rPr>
              <w:t xml:space="preserve"> = u</w:t>
            </w:r>
            <w:r w:rsidRPr="003746E7">
              <w:rPr>
                <w:sz w:val="20"/>
                <w:szCs w:val="20"/>
                <w:vertAlign w:val="subscript"/>
              </w:rPr>
              <w:t xml:space="preserve">n-1 </w:t>
            </w:r>
            <w:r>
              <w:rPr>
                <w:rFonts w:cs="Calibri"/>
                <w:sz w:val="20"/>
                <w:szCs w:val="20"/>
              </w:rPr>
              <w:t>×</w:t>
            </w:r>
            <w:r>
              <w:rPr>
                <w:sz w:val="20"/>
                <w:szCs w:val="20"/>
              </w:rPr>
              <w:t xml:space="preserve"> q</w:t>
            </w:r>
          </w:p>
        </w:tc>
      </w:tr>
      <w:tr w:rsidR="00463E99" w:rsidTr="00463E99">
        <w:tc>
          <w:tcPr>
            <w:tcW w:w="1559" w:type="dxa"/>
          </w:tcPr>
          <w:p w:rsidR="00463E99" w:rsidRPr="0072757A" w:rsidRDefault="00463E99" w:rsidP="0072757A">
            <w:pPr>
              <w:spacing w:after="0"/>
              <w:jc w:val="both"/>
              <w:rPr>
                <w:sz w:val="20"/>
                <w:szCs w:val="20"/>
              </w:rPr>
            </w:pPr>
            <w:r>
              <w:rPr>
                <w:sz w:val="20"/>
                <w:szCs w:val="20"/>
              </w:rPr>
              <w:t>f(x) = ax+b</w:t>
            </w:r>
          </w:p>
        </w:tc>
        <w:tc>
          <w:tcPr>
            <w:tcW w:w="2118" w:type="dxa"/>
            <w:tcBorders>
              <w:right w:val="single" w:sz="4" w:space="0" w:color="auto"/>
            </w:tcBorders>
          </w:tcPr>
          <w:p w:rsidR="00463E99" w:rsidRPr="0072757A" w:rsidRDefault="00463E99" w:rsidP="0072757A">
            <w:pPr>
              <w:spacing w:after="0"/>
              <w:jc w:val="both"/>
              <w:rPr>
                <w:sz w:val="20"/>
                <w:szCs w:val="20"/>
              </w:rPr>
            </w:pPr>
            <w:r>
              <w:rPr>
                <w:sz w:val="20"/>
                <w:szCs w:val="20"/>
              </w:rPr>
              <w:t>f ’(x) = a</w:t>
            </w:r>
          </w:p>
        </w:tc>
        <w:tc>
          <w:tcPr>
            <w:tcW w:w="612" w:type="dxa"/>
            <w:tcBorders>
              <w:top w:val="nil"/>
              <w:left w:val="single" w:sz="4" w:space="0" w:color="auto"/>
              <w:bottom w:val="nil"/>
              <w:right w:val="single" w:sz="4" w:space="0" w:color="auto"/>
            </w:tcBorders>
          </w:tcPr>
          <w:p w:rsidR="00463E99" w:rsidRDefault="00463E99" w:rsidP="0072757A">
            <w:pPr>
              <w:spacing w:after="0"/>
              <w:jc w:val="both"/>
              <w:rPr>
                <w:sz w:val="20"/>
                <w:szCs w:val="20"/>
              </w:rPr>
            </w:pPr>
          </w:p>
        </w:tc>
        <w:tc>
          <w:tcPr>
            <w:tcW w:w="1522" w:type="dxa"/>
            <w:tcBorders>
              <w:left w:val="single" w:sz="4" w:space="0" w:color="auto"/>
              <w:bottom w:val="single" w:sz="4" w:space="0" w:color="000000"/>
              <w:right w:val="single" w:sz="4" w:space="0" w:color="auto"/>
            </w:tcBorders>
          </w:tcPr>
          <w:p w:rsidR="00463E99" w:rsidRDefault="00463E99" w:rsidP="0072757A">
            <w:pPr>
              <w:spacing w:after="0"/>
              <w:jc w:val="both"/>
              <w:rPr>
                <w:sz w:val="20"/>
                <w:szCs w:val="20"/>
              </w:rPr>
            </w:pPr>
            <w:r>
              <w:rPr>
                <w:sz w:val="20"/>
                <w:szCs w:val="20"/>
              </w:rPr>
              <w:t>f(x) = e</w:t>
            </w:r>
            <w:r w:rsidRPr="0072757A">
              <w:rPr>
                <w:sz w:val="20"/>
                <w:szCs w:val="20"/>
                <w:vertAlign w:val="superscript"/>
              </w:rPr>
              <w:t>ax</w:t>
            </w:r>
          </w:p>
        </w:tc>
        <w:tc>
          <w:tcPr>
            <w:tcW w:w="1985" w:type="dxa"/>
            <w:tcBorders>
              <w:left w:val="single" w:sz="4" w:space="0" w:color="auto"/>
              <w:bottom w:val="single" w:sz="4" w:space="0" w:color="000000"/>
              <w:right w:val="single" w:sz="4" w:space="0" w:color="auto"/>
            </w:tcBorders>
          </w:tcPr>
          <w:p w:rsidR="00463E99" w:rsidRDefault="00463E99" w:rsidP="0072757A">
            <w:pPr>
              <w:spacing w:after="0"/>
              <w:jc w:val="both"/>
              <w:rPr>
                <w:sz w:val="20"/>
                <w:szCs w:val="20"/>
              </w:rPr>
            </w:pPr>
            <w:r>
              <w:rPr>
                <w:sz w:val="20"/>
                <w:szCs w:val="20"/>
              </w:rPr>
              <w:t>f ’(x) = a.e</w:t>
            </w:r>
            <w:r w:rsidRPr="0072757A">
              <w:rPr>
                <w:sz w:val="20"/>
                <w:szCs w:val="20"/>
                <w:vertAlign w:val="superscript"/>
              </w:rPr>
              <w:t>ax</w:t>
            </w:r>
          </w:p>
        </w:tc>
        <w:tc>
          <w:tcPr>
            <w:tcW w:w="705" w:type="dxa"/>
            <w:tcBorders>
              <w:top w:val="nil"/>
              <w:left w:val="single" w:sz="4" w:space="0" w:color="auto"/>
              <w:bottom w:val="nil"/>
              <w:right w:val="single" w:sz="4" w:space="0" w:color="auto"/>
            </w:tcBorders>
          </w:tcPr>
          <w:p w:rsidR="00463E99" w:rsidRDefault="00463E99" w:rsidP="0072757A">
            <w:pPr>
              <w:spacing w:after="0"/>
              <w:jc w:val="both"/>
              <w:rPr>
                <w:sz w:val="20"/>
                <w:szCs w:val="20"/>
              </w:rPr>
            </w:pPr>
          </w:p>
        </w:tc>
        <w:tc>
          <w:tcPr>
            <w:tcW w:w="1846" w:type="dxa"/>
            <w:tcBorders>
              <w:left w:val="single" w:sz="4" w:space="0" w:color="auto"/>
              <w:bottom w:val="single" w:sz="4" w:space="0" w:color="000000"/>
            </w:tcBorders>
          </w:tcPr>
          <w:p w:rsidR="00463E99" w:rsidRDefault="00463E99" w:rsidP="0072757A">
            <w:pPr>
              <w:spacing w:after="0"/>
              <w:jc w:val="both"/>
              <w:rPr>
                <w:sz w:val="20"/>
                <w:szCs w:val="20"/>
              </w:rPr>
            </w:pPr>
            <w:r>
              <w:rPr>
                <w:sz w:val="20"/>
                <w:szCs w:val="20"/>
              </w:rPr>
              <w:t>u</w:t>
            </w:r>
            <w:r w:rsidRPr="003746E7">
              <w:rPr>
                <w:sz w:val="20"/>
                <w:szCs w:val="20"/>
                <w:vertAlign w:val="subscript"/>
              </w:rPr>
              <w:t>n</w:t>
            </w:r>
            <w:r>
              <w:rPr>
                <w:sz w:val="20"/>
                <w:szCs w:val="20"/>
              </w:rPr>
              <w:t xml:space="preserve"> = u</w:t>
            </w:r>
            <w:r w:rsidRPr="003746E7">
              <w:rPr>
                <w:sz w:val="20"/>
                <w:szCs w:val="20"/>
                <w:vertAlign w:val="subscript"/>
              </w:rPr>
              <w:t>1</w:t>
            </w:r>
            <w:r>
              <w:rPr>
                <w:sz w:val="20"/>
                <w:szCs w:val="20"/>
              </w:rPr>
              <w:t xml:space="preserve"> </w:t>
            </w:r>
            <w:r>
              <w:rPr>
                <w:rFonts w:cs="Calibri"/>
                <w:sz w:val="20"/>
                <w:szCs w:val="20"/>
              </w:rPr>
              <w:t xml:space="preserve">× q </w:t>
            </w:r>
            <w:r w:rsidRPr="003746E7">
              <w:rPr>
                <w:rFonts w:cs="Calibri"/>
                <w:sz w:val="20"/>
                <w:szCs w:val="20"/>
                <w:vertAlign w:val="superscript"/>
              </w:rPr>
              <w:t>n-1</w:t>
            </w:r>
          </w:p>
        </w:tc>
      </w:tr>
      <w:tr w:rsidR="00463E99" w:rsidTr="00463E99">
        <w:tc>
          <w:tcPr>
            <w:tcW w:w="1559" w:type="dxa"/>
          </w:tcPr>
          <w:p w:rsidR="00463E99" w:rsidRPr="0072757A" w:rsidRDefault="00463E99" w:rsidP="0072757A">
            <w:pPr>
              <w:spacing w:after="0"/>
              <w:jc w:val="both"/>
              <w:rPr>
                <w:sz w:val="20"/>
                <w:szCs w:val="20"/>
              </w:rPr>
            </w:pPr>
            <w:r>
              <w:rPr>
                <w:sz w:val="20"/>
                <w:szCs w:val="20"/>
              </w:rPr>
              <w:t>f(x) = x</w:t>
            </w:r>
            <w:r w:rsidRPr="0072757A">
              <w:rPr>
                <w:sz w:val="20"/>
                <w:szCs w:val="20"/>
                <w:vertAlign w:val="superscript"/>
              </w:rPr>
              <w:t>2</w:t>
            </w:r>
          </w:p>
        </w:tc>
        <w:tc>
          <w:tcPr>
            <w:tcW w:w="2118" w:type="dxa"/>
            <w:tcBorders>
              <w:right w:val="single" w:sz="4" w:space="0" w:color="auto"/>
            </w:tcBorders>
          </w:tcPr>
          <w:p w:rsidR="00463E99" w:rsidRPr="0072757A" w:rsidRDefault="00463E99" w:rsidP="0072757A">
            <w:pPr>
              <w:spacing w:after="0"/>
              <w:jc w:val="both"/>
              <w:rPr>
                <w:sz w:val="20"/>
                <w:szCs w:val="20"/>
              </w:rPr>
            </w:pPr>
            <w:r>
              <w:rPr>
                <w:sz w:val="20"/>
                <w:szCs w:val="20"/>
              </w:rPr>
              <w:t>f ’(x) = 2x</w:t>
            </w:r>
          </w:p>
        </w:tc>
        <w:tc>
          <w:tcPr>
            <w:tcW w:w="612" w:type="dxa"/>
            <w:tcBorders>
              <w:top w:val="nil"/>
              <w:left w:val="single" w:sz="4" w:space="0" w:color="auto"/>
              <w:bottom w:val="nil"/>
              <w:right w:val="single" w:sz="4" w:space="0" w:color="auto"/>
            </w:tcBorders>
          </w:tcPr>
          <w:p w:rsidR="00463E99" w:rsidRDefault="00463E99" w:rsidP="0072757A">
            <w:pPr>
              <w:spacing w:after="0"/>
              <w:jc w:val="both"/>
              <w:rPr>
                <w:sz w:val="20"/>
                <w:szCs w:val="20"/>
              </w:rPr>
            </w:pPr>
          </w:p>
        </w:tc>
        <w:tc>
          <w:tcPr>
            <w:tcW w:w="1522" w:type="dxa"/>
            <w:tcBorders>
              <w:left w:val="single" w:sz="4" w:space="0" w:color="auto"/>
              <w:bottom w:val="single" w:sz="4" w:space="0" w:color="auto"/>
              <w:right w:val="single" w:sz="4" w:space="0" w:color="auto"/>
            </w:tcBorders>
          </w:tcPr>
          <w:p w:rsidR="00463E99" w:rsidRDefault="00463E99" w:rsidP="0072757A">
            <w:pPr>
              <w:spacing w:after="0"/>
              <w:jc w:val="both"/>
              <w:rPr>
                <w:sz w:val="20"/>
                <w:szCs w:val="20"/>
              </w:rPr>
            </w:pPr>
            <w:r>
              <w:rPr>
                <w:sz w:val="20"/>
                <w:szCs w:val="20"/>
              </w:rPr>
              <w:t>f(x) = ln(x)</w:t>
            </w:r>
          </w:p>
        </w:tc>
        <w:tc>
          <w:tcPr>
            <w:tcW w:w="1985" w:type="dxa"/>
            <w:tcBorders>
              <w:left w:val="single" w:sz="4" w:space="0" w:color="auto"/>
              <w:bottom w:val="single" w:sz="4" w:space="0" w:color="auto"/>
              <w:right w:val="single" w:sz="4" w:space="0" w:color="auto"/>
            </w:tcBorders>
          </w:tcPr>
          <w:p w:rsidR="00463E99" w:rsidRDefault="00463E99" w:rsidP="0072757A">
            <w:pPr>
              <w:spacing w:after="0"/>
              <w:jc w:val="both"/>
              <w:rPr>
                <w:sz w:val="20"/>
                <w:szCs w:val="20"/>
              </w:rPr>
            </w:pPr>
            <w:r>
              <w:rPr>
                <w:sz w:val="20"/>
                <w:szCs w:val="20"/>
              </w:rPr>
              <w:t>f ’(x) = 1/x</w:t>
            </w:r>
          </w:p>
        </w:tc>
        <w:tc>
          <w:tcPr>
            <w:tcW w:w="705" w:type="dxa"/>
            <w:tcBorders>
              <w:top w:val="nil"/>
              <w:left w:val="single" w:sz="4" w:space="0" w:color="auto"/>
              <w:bottom w:val="nil"/>
              <w:right w:val="single" w:sz="4" w:space="0" w:color="auto"/>
            </w:tcBorders>
          </w:tcPr>
          <w:p w:rsidR="00463E99" w:rsidRDefault="00463E99" w:rsidP="0072757A">
            <w:pPr>
              <w:spacing w:after="0"/>
              <w:jc w:val="both"/>
              <w:rPr>
                <w:sz w:val="20"/>
                <w:szCs w:val="20"/>
              </w:rPr>
            </w:pPr>
          </w:p>
        </w:tc>
        <w:tc>
          <w:tcPr>
            <w:tcW w:w="1846" w:type="dxa"/>
            <w:tcBorders>
              <w:left w:val="single" w:sz="4" w:space="0" w:color="auto"/>
              <w:bottom w:val="single" w:sz="4" w:space="0" w:color="auto"/>
            </w:tcBorders>
          </w:tcPr>
          <w:p w:rsidR="00463E99" w:rsidRDefault="00463E99" w:rsidP="0072757A">
            <w:pPr>
              <w:spacing w:after="0"/>
              <w:jc w:val="both"/>
              <w:rPr>
                <w:sz w:val="20"/>
                <w:szCs w:val="20"/>
              </w:rPr>
            </w:pPr>
            <w:r>
              <w:rPr>
                <w:sz w:val="20"/>
                <w:szCs w:val="20"/>
              </w:rPr>
              <w:t>u</w:t>
            </w:r>
            <w:r w:rsidRPr="003746E7">
              <w:rPr>
                <w:sz w:val="20"/>
                <w:szCs w:val="20"/>
                <w:vertAlign w:val="subscript"/>
              </w:rPr>
              <w:t>n</w:t>
            </w:r>
            <w:r>
              <w:rPr>
                <w:sz w:val="20"/>
                <w:szCs w:val="20"/>
              </w:rPr>
              <w:t xml:space="preserve"> = u</w:t>
            </w:r>
            <w:r w:rsidRPr="003746E7">
              <w:rPr>
                <w:sz w:val="20"/>
                <w:szCs w:val="20"/>
                <w:vertAlign w:val="subscript"/>
              </w:rPr>
              <w:t>0</w:t>
            </w:r>
            <w:r>
              <w:rPr>
                <w:sz w:val="20"/>
                <w:szCs w:val="20"/>
              </w:rPr>
              <w:t xml:space="preserve"> </w:t>
            </w:r>
            <w:r>
              <w:rPr>
                <w:rFonts w:cs="Calibri"/>
                <w:sz w:val="20"/>
                <w:szCs w:val="20"/>
              </w:rPr>
              <w:t>×</w:t>
            </w:r>
            <w:r>
              <w:rPr>
                <w:sz w:val="20"/>
                <w:szCs w:val="20"/>
              </w:rPr>
              <w:t xml:space="preserve"> q</w:t>
            </w:r>
            <w:r w:rsidRPr="003746E7">
              <w:rPr>
                <w:sz w:val="20"/>
                <w:szCs w:val="20"/>
                <w:vertAlign w:val="superscript"/>
              </w:rPr>
              <w:t>n</w:t>
            </w:r>
          </w:p>
        </w:tc>
      </w:tr>
      <w:tr w:rsidR="00463E99" w:rsidTr="00463E99">
        <w:tc>
          <w:tcPr>
            <w:tcW w:w="1559" w:type="dxa"/>
          </w:tcPr>
          <w:p w:rsidR="00463E99" w:rsidRPr="0072757A" w:rsidRDefault="00463E99" w:rsidP="0072757A">
            <w:pPr>
              <w:spacing w:after="0"/>
              <w:jc w:val="both"/>
              <w:rPr>
                <w:sz w:val="20"/>
                <w:szCs w:val="20"/>
              </w:rPr>
            </w:pPr>
            <w:r>
              <w:rPr>
                <w:sz w:val="20"/>
                <w:szCs w:val="20"/>
              </w:rPr>
              <w:t>f(x) = x</w:t>
            </w:r>
            <w:r w:rsidRPr="0072757A">
              <w:rPr>
                <w:sz w:val="20"/>
                <w:szCs w:val="20"/>
                <w:vertAlign w:val="superscript"/>
              </w:rPr>
              <w:t>3</w:t>
            </w:r>
          </w:p>
        </w:tc>
        <w:tc>
          <w:tcPr>
            <w:tcW w:w="2118" w:type="dxa"/>
            <w:tcBorders>
              <w:right w:val="single" w:sz="4" w:space="0" w:color="auto"/>
            </w:tcBorders>
          </w:tcPr>
          <w:p w:rsidR="00463E99" w:rsidRPr="0072757A" w:rsidRDefault="00463E99" w:rsidP="0072757A">
            <w:pPr>
              <w:spacing w:after="0"/>
              <w:jc w:val="both"/>
              <w:rPr>
                <w:sz w:val="20"/>
                <w:szCs w:val="20"/>
              </w:rPr>
            </w:pPr>
            <w:r>
              <w:rPr>
                <w:sz w:val="20"/>
                <w:szCs w:val="20"/>
              </w:rPr>
              <w:t>f ’(x) = 3x</w:t>
            </w:r>
            <w:r w:rsidRPr="0072757A">
              <w:rPr>
                <w:sz w:val="20"/>
                <w:szCs w:val="20"/>
                <w:vertAlign w:val="superscript"/>
              </w:rPr>
              <w:t>2</w:t>
            </w:r>
          </w:p>
        </w:tc>
        <w:tc>
          <w:tcPr>
            <w:tcW w:w="612" w:type="dxa"/>
            <w:tcBorders>
              <w:top w:val="nil"/>
              <w:left w:val="single" w:sz="4" w:space="0" w:color="auto"/>
              <w:bottom w:val="nil"/>
              <w:right w:val="single" w:sz="4" w:space="0" w:color="auto"/>
            </w:tcBorders>
          </w:tcPr>
          <w:p w:rsidR="00463E99" w:rsidRDefault="00463E99" w:rsidP="0072757A">
            <w:pPr>
              <w:spacing w:after="0"/>
              <w:jc w:val="both"/>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463E99" w:rsidRDefault="00463E99" w:rsidP="00463E99">
            <w:pPr>
              <w:spacing w:after="0"/>
              <w:jc w:val="both"/>
              <w:rPr>
                <w:sz w:val="20"/>
                <w:szCs w:val="20"/>
              </w:rPr>
            </w:pPr>
            <w:r>
              <w:rPr>
                <w:sz w:val="20"/>
                <w:szCs w:val="20"/>
              </w:rPr>
              <w:t>f(x) = 1/x</w:t>
            </w:r>
          </w:p>
        </w:tc>
        <w:tc>
          <w:tcPr>
            <w:tcW w:w="1985" w:type="dxa"/>
            <w:tcBorders>
              <w:top w:val="single" w:sz="4" w:space="0" w:color="auto"/>
              <w:left w:val="single" w:sz="4" w:space="0" w:color="auto"/>
              <w:bottom w:val="single" w:sz="4" w:space="0" w:color="auto"/>
              <w:right w:val="single" w:sz="4" w:space="0" w:color="auto"/>
            </w:tcBorders>
          </w:tcPr>
          <w:p w:rsidR="00463E99" w:rsidRDefault="00463E99" w:rsidP="0072757A">
            <w:pPr>
              <w:spacing w:after="0"/>
              <w:jc w:val="both"/>
              <w:rPr>
                <w:sz w:val="20"/>
                <w:szCs w:val="20"/>
              </w:rPr>
            </w:pPr>
            <w:r>
              <w:rPr>
                <w:sz w:val="20"/>
                <w:szCs w:val="20"/>
              </w:rPr>
              <w:t>f ’(x) = -1/x</w:t>
            </w:r>
            <w:r w:rsidRPr="00463E99">
              <w:rPr>
                <w:sz w:val="20"/>
                <w:szCs w:val="20"/>
                <w:vertAlign w:val="superscript"/>
              </w:rPr>
              <w:t>2</w:t>
            </w:r>
          </w:p>
        </w:tc>
        <w:tc>
          <w:tcPr>
            <w:tcW w:w="705" w:type="dxa"/>
            <w:tcBorders>
              <w:top w:val="nil"/>
              <w:left w:val="single" w:sz="4" w:space="0" w:color="auto"/>
              <w:bottom w:val="nil"/>
              <w:right w:val="nil"/>
            </w:tcBorders>
          </w:tcPr>
          <w:p w:rsidR="00463E99" w:rsidRDefault="00463E99" w:rsidP="0072757A">
            <w:pPr>
              <w:spacing w:after="0"/>
              <w:jc w:val="both"/>
              <w:rPr>
                <w:sz w:val="20"/>
                <w:szCs w:val="20"/>
              </w:rPr>
            </w:pPr>
          </w:p>
        </w:tc>
        <w:tc>
          <w:tcPr>
            <w:tcW w:w="1846" w:type="dxa"/>
            <w:tcBorders>
              <w:top w:val="single" w:sz="4" w:space="0" w:color="auto"/>
              <w:left w:val="nil"/>
              <w:bottom w:val="nil"/>
              <w:right w:val="nil"/>
            </w:tcBorders>
          </w:tcPr>
          <w:p w:rsidR="00463E99" w:rsidRDefault="00463E99" w:rsidP="0072757A">
            <w:pPr>
              <w:spacing w:after="0"/>
              <w:jc w:val="both"/>
              <w:rPr>
                <w:sz w:val="20"/>
                <w:szCs w:val="20"/>
              </w:rPr>
            </w:pPr>
          </w:p>
        </w:tc>
      </w:tr>
    </w:tbl>
    <w:p w:rsidR="002525A3" w:rsidRDefault="002525A3" w:rsidP="002525A3">
      <w:pPr>
        <w:spacing w:after="0"/>
        <w:jc w:val="center"/>
        <w:rPr>
          <w:b/>
          <w:i/>
          <w:sz w:val="24"/>
          <w:szCs w:val="24"/>
          <w:u w:val="single"/>
        </w:rPr>
      </w:pPr>
    </w:p>
    <w:p w:rsidR="00463E99" w:rsidRPr="002525A3" w:rsidRDefault="00463E99" w:rsidP="00463E99">
      <w:pPr>
        <w:jc w:val="center"/>
        <w:rPr>
          <w:b/>
          <w:i/>
          <w:sz w:val="20"/>
          <w:szCs w:val="20"/>
        </w:rPr>
      </w:pPr>
      <w:r>
        <w:rPr>
          <w:b/>
          <w:i/>
          <w:sz w:val="20"/>
          <w:szCs w:val="20"/>
        </w:rPr>
        <w:t xml:space="preserve">Document candidat        </w:t>
      </w:r>
      <w:r w:rsidRPr="002525A3">
        <w:rPr>
          <w:b/>
          <w:i/>
          <w:sz w:val="20"/>
          <w:szCs w:val="20"/>
        </w:rPr>
        <w:t>Page 2/2</w:t>
      </w:r>
    </w:p>
    <w:p w:rsidR="002525A3" w:rsidRPr="002525A3" w:rsidRDefault="002525A3" w:rsidP="002525A3">
      <w:pPr>
        <w:spacing w:after="0"/>
        <w:jc w:val="center"/>
        <w:rPr>
          <w:b/>
          <w:i/>
          <w:sz w:val="24"/>
          <w:szCs w:val="24"/>
          <w:u w:val="single"/>
        </w:rPr>
      </w:pPr>
    </w:p>
    <w:p w:rsidR="008858DD" w:rsidRPr="00E87ED8" w:rsidRDefault="008858DD" w:rsidP="00955169">
      <w:pPr>
        <w:pBdr>
          <w:top w:val="single" w:sz="4" w:space="1" w:color="808080"/>
          <w:left w:val="single" w:sz="4" w:space="4" w:color="808080"/>
          <w:bottom w:val="single" w:sz="4" w:space="1" w:color="808080"/>
          <w:right w:val="single" w:sz="4" w:space="4" w:color="808080"/>
        </w:pBdr>
        <w:shd w:val="clear" w:color="auto" w:fill="A6A6A6"/>
        <w:jc w:val="center"/>
        <w:rPr>
          <w:b/>
          <w:i/>
          <w:sz w:val="72"/>
        </w:rPr>
      </w:pPr>
      <w:r w:rsidRPr="00E87ED8">
        <w:rPr>
          <w:b/>
          <w:i/>
          <w:sz w:val="72"/>
        </w:rPr>
        <w:t>PROTOCOLE DE SECOURS</w:t>
      </w:r>
    </w:p>
    <w:p w:rsidR="008858DD" w:rsidRDefault="008858DD" w:rsidP="008858DD">
      <w:pPr>
        <w:jc w:val="center"/>
        <w:rPr>
          <w:b/>
          <w:i/>
          <w:sz w:val="36"/>
        </w:rPr>
      </w:pPr>
      <w:r>
        <w:rPr>
          <w:b/>
          <w:i/>
          <w:noProof/>
          <w:sz w:val="20"/>
        </w:rPr>
        <w:drawing>
          <wp:inline distT="0" distB="0" distL="0" distR="0">
            <wp:extent cx="152400" cy="121920"/>
            <wp:effectExtent l="19050" t="0" r="0" b="0"/>
            <wp:docPr id="8" name="Image 1" descr="Description : C:\Users\Jean-Luc\AppData\Local\Microsoft\Windows\Temporary Internet Files\Content.IE5\OXOKLK97\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Jean-Luc\AppData\Local\Microsoft\Windows\Temporary Internet Files\Content.IE5\OXOKLK97\MC900411320[1].wmf"/>
                    <pic:cNvPicPr>
                      <a:picLocks noChangeAspect="1" noChangeArrowheads="1"/>
                    </pic:cNvPicPr>
                  </pic:nvPicPr>
                  <pic:blipFill>
                    <a:blip r:embed="rId13"/>
                    <a:srcRect/>
                    <a:stretch>
                      <a:fillRect/>
                    </a:stretch>
                  </pic:blipFill>
                  <pic:spPr bwMode="auto">
                    <a:xfrm flipH="1">
                      <a:off x="0" y="0"/>
                      <a:ext cx="152400" cy="121920"/>
                    </a:xfrm>
                    <a:prstGeom prst="rect">
                      <a:avLst/>
                    </a:prstGeom>
                    <a:noFill/>
                    <a:ln w="9525">
                      <a:noFill/>
                      <a:miter lim="800000"/>
                      <a:headEnd/>
                      <a:tailEnd/>
                    </a:ln>
                  </pic:spPr>
                </pic:pic>
              </a:graphicData>
            </a:graphic>
          </wp:inline>
        </w:drawing>
      </w:r>
      <w:r>
        <w:rPr>
          <w:b/>
          <w:i/>
          <w:sz w:val="20"/>
        </w:rPr>
        <w:t xml:space="preserve">   </w:t>
      </w:r>
      <w:r w:rsidRPr="00661D0E">
        <w:rPr>
          <w:b/>
          <w:i/>
          <w:sz w:val="20"/>
        </w:rPr>
        <w:t>A ne fournir au candidat que dans le cas où il ne propose pas de protocole convenable</w:t>
      </w:r>
      <w:r>
        <w:rPr>
          <w:b/>
          <w:i/>
          <w:sz w:val="20"/>
        </w:rPr>
        <w:t xml:space="preserve"> </w:t>
      </w:r>
      <w:r>
        <w:rPr>
          <w:b/>
          <w:i/>
          <w:noProof/>
          <w:sz w:val="20"/>
        </w:rPr>
        <w:drawing>
          <wp:inline distT="0" distB="0" distL="0" distR="0">
            <wp:extent cx="152400" cy="121920"/>
            <wp:effectExtent l="19050" t="0" r="0" b="0"/>
            <wp:docPr id="10" name="Image 2" descr="Description : C:\Users\Jean-Luc\AppData\Local\Microsoft\Windows\Temporary Internet Files\Content.IE5\OXOKLK97\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Jean-Luc\AppData\Local\Microsoft\Windows\Temporary Internet Files\Content.IE5\OXOKLK97\MC900411320[1].wmf"/>
                    <pic:cNvPicPr>
                      <a:picLocks noChangeAspect="1" noChangeArrowheads="1"/>
                    </pic:cNvPicPr>
                  </pic:nvPicPr>
                  <pic:blipFill>
                    <a:blip r:embed="rId13"/>
                    <a:srcRect/>
                    <a:stretch>
                      <a:fillRect/>
                    </a:stretch>
                  </pic:blipFill>
                  <pic:spPr bwMode="auto">
                    <a:xfrm flipH="1">
                      <a:off x="0" y="0"/>
                      <a:ext cx="152400" cy="121920"/>
                    </a:xfrm>
                    <a:prstGeom prst="rect">
                      <a:avLst/>
                    </a:prstGeom>
                    <a:noFill/>
                    <a:ln w="9525">
                      <a:noFill/>
                      <a:miter lim="800000"/>
                      <a:headEnd/>
                      <a:tailEnd/>
                    </a:ln>
                  </pic:spPr>
                </pic:pic>
              </a:graphicData>
            </a:graphic>
          </wp:inline>
        </w:drawing>
      </w:r>
    </w:p>
    <w:p w:rsidR="008858DD" w:rsidRPr="00F340AA" w:rsidRDefault="008858DD" w:rsidP="008858DD">
      <w:pPr>
        <w:rPr>
          <w:sz w:val="24"/>
          <w:szCs w:val="24"/>
        </w:rPr>
      </w:pPr>
      <w:r w:rsidRPr="00F340AA">
        <w:rPr>
          <w:sz w:val="24"/>
          <w:szCs w:val="24"/>
        </w:rPr>
        <w:t>1) Lancer le logiciel Géogébra</w:t>
      </w:r>
    </w:p>
    <w:p w:rsidR="008858DD" w:rsidRPr="00F340AA" w:rsidRDefault="008858DD" w:rsidP="008858DD">
      <w:pPr>
        <w:rPr>
          <w:sz w:val="24"/>
          <w:szCs w:val="24"/>
        </w:rPr>
      </w:pPr>
      <w:r w:rsidRPr="00F340AA">
        <w:rPr>
          <w:sz w:val="24"/>
          <w:szCs w:val="24"/>
        </w:rPr>
        <w:t>2) Dans le champ de saisie, entrer : fonction [75+60*exp</w:t>
      </w:r>
      <w:r>
        <w:rPr>
          <w:sz w:val="24"/>
          <w:szCs w:val="24"/>
        </w:rPr>
        <w:t xml:space="preserve"> </w:t>
      </w:r>
      <w:r w:rsidRPr="00F340AA">
        <w:rPr>
          <w:sz w:val="24"/>
          <w:szCs w:val="24"/>
        </w:rPr>
        <w:t>(-100x),</w:t>
      </w:r>
      <w:r>
        <w:rPr>
          <w:sz w:val="24"/>
          <w:szCs w:val="24"/>
        </w:rPr>
        <w:t xml:space="preserve"> </w:t>
      </w:r>
      <w:r w:rsidRPr="00F340AA">
        <w:rPr>
          <w:sz w:val="24"/>
          <w:szCs w:val="24"/>
        </w:rPr>
        <w:t>0,</w:t>
      </w:r>
      <w:r>
        <w:rPr>
          <w:sz w:val="24"/>
          <w:szCs w:val="24"/>
        </w:rPr>
        <w:t xml:space="preserve"> </w:t>
      </w:r>
      <w:r w:rsidRPr="00F340AA">
        <w:rPr>
          <w:sz w:val="24"/>
          <w:szCs w:val="24"/>
        </w:rPr>
        <w:t>0.1], puis valider.</w:t>
      </w:r>
    </w:p>
    <w:p w:rsidR="008858DD" w:rsidRDefault="008858DD" w:rsidP="008858DD">
      <w:pPr>
        <w:rPr>
          <w:sz w:val="24"/>
          <w:szCs w:val="24"/>
        </w:rPr>
      </w:pPr>
      <w:r w:rsidRPr="00F340AA">
        <w:rPr>
          <w:sz w:val="24"/>
          <w:szCs w:val="24"/>
        </w:rPr>
        <w:t>3) Dans le champ de saisie, entrer : y = 80, puis valider.</w:t>
      </w:r>
    </w:p>
    <w:p w:rsidR="008858DD" w:rsidRDefault="008858DD" w:rsidP="008858DD">
      <w:pPr>
        <w:rPr>
          <w:sz w:val="24"/>
          <w:szCs w:val="24"/>
        </w:rPr>
      </w:pPr>
      <w:r>
        <w:rPr>
          <w:sz w:val="24"/>
          <w:szCs w:val="24"/>
        </w:rPr>
        <w:t xml:space="preserve">4) A l’aide du bouton </w:t>
      </w:r>
      <w:r>
        <w:object w:dxaOrig="705" w:dyaOrig="675">
          <v:shape id="_x0000_i1025" type="#_x0000_t75" style="width:35.65pt;height:33.75pt" o:ole="">
            <v:imagedata r:id="rId14" o:title=""/>
          </v:shape>
          <o:OLEObject Type="Embed" ProgID="CorelPHOTOPAINT.Image.13" ShapeID="_x0000_i1025" DrawAspect="Content" ObjectID="_1386422740" r:id="rId15"/>
        </w:object>
      </w:r>
      <w:r>
        <w:t xml:space="preserve"> </w:t>
      </w:r>
      <w:r w:rsidRPr="005C15EE">
        <w:rPr>
          <w:sz w:val="24"/>
          <w:szCs w:val="24"/>
        </w:rPr>
        <w:t xml:space="preserve">de la barre de menu, faire un clic gauche sur l’axe des abscisses et en maintenant le bouton enfoncé, déplacer le curseur vers la droite jusqu’à faire apparaitre la graduation </w:t>
      </w:r>
      <w:r>
        <w:rPr>
          <w:sz w:val="24"/>
          <w:szCs w:val="24"/>
        </w:rPr>
        <w:t>0,01.</w:t>
      </w:r>
    </w:p>
    <w:p w:rsidR="008858DD" w:rsidRPr="005C15EE" w:rsidRDefault="008858DD" w:rsidP="008858DD">
      <w:pPr>
        <w:rPr>
          <w:sz w:val="24"/>
          <w:szCs w:val="24"/>
        </w:rPr>
      </w:pPr>
      <w:r>
        <w:rPr>
          <w:sz w:val="24"/>
          <w:szCs w:val="24"/>
        </w:rPr>
        <w:t>5) Faire de même sur l’axe des ordonnées en déplaçant le curseur vers le bas pour faire apparaitre la graduation 140.</w:t>
      </w:r>
    </w:p>
    <w:p w:rsidR="008858DD" w:rsidRPr="003746E7" w:rsidRDefault="008858DD" w:rsidP="008858DD">
      <w:pPr>
        <w:rPr>
          <w:i/>
          <w:sz w:val="24"/>
          <w:szCs w:val="24"/>
        </w:rPr>
      </w:pPr>
      <w:r>
        <w:rPr>
          <w:sz w:val="24"/>
          <w:szCs w:val="24"/>
        </w:rPr>
        <w:t>6</w:t>
      </w:r>
      <w:r w:rsidRPr="00F340AA">
        <w:rPr>
          <w:sz w:val="24"/>
          <w:szCs w:val="24"/>
        </w:rPr>
        <w:t xml:space="preserve">) choisir la quatrième option du deuxième bouton de la barre d’outils </w:t>
      </w:r>
      <w:r w:rsidRPr="00F340AA">
        <w:rPr>
          <w:i/>
          <w:sz w:val="18"/>
          <w:szCs w:val="18"/>
        </w:rPr>
        <w:t>(intersection entre deux objets).</w:t>
      </w:r>
      <w:r w:rsidRPr="005C15EE">
        <w:t xml:space="preserve"> </w:t>
      </w:r>
      <w:r>
        <w:object w:dxaOrig="660" w:dyaOrig="645">
          <v:shape id="_x0000_i1026" type="#_x0000_t75" style="width:33.4pt;height:32.25pt" o:ole="">
            <v:imagedata r:id="rId16" o:title=""/>
          </v:shape>
          <o:OLEObject Type="Embed" ProgID="CorelPHOTOPAINT.Image.13" ShapeID="_x0000_i1026" DrawAspect="Content" ObjectID="_1386422741" r:id="rId17"/>
        </w:object>
      </w:r>
      <w:r>
        <w:t xml:space="preserve">. </w:t>
      </w:r>
      <w:r w:rsidRPr="003746E7">
        <w:rPr>
          <w:sz w:val="24"/>
          <w:szCs w:val="24"/>
        </w:rPr>
        <w:t>Sélectionner la courbe, puis la droite.</w:t>
      </w:r>
    </w:p>
    <w:p w:rsidR="008858DD" w:rsidRDefault="008858DD" w:rsidP="008858DD">
      <w:pPr>
        <w:rPr>
          <w:sz w:val="24"/>
          <w:szCs w:val="24"/>
        </w:rPr>
      </w:pPr>
      <w:r w:rsidRPr="00F340AA">
        <w:rPr>
          <w:sz w:val="24"/>
          <w:szCs w:val="24"/>
        </w:rPr>
        <w:t>5) Lire</w:t>
      </w:r>
      <w:r>
        <w:rPr>
          <w:sz w:val="24"/>
          <w:szCs w:val="24"/>
        </w:rPr>
        <w:t xml:space="preserve"> dans la fenêtre algèbre à gauche</w:t>
      </w:r>
      <w:r w:rsidRPr="00F340AA">
        <w:rPr>
          <w:sz w:val="24"/>
          <w:szCs w:val="24"/>
        </w:rPr>
        <w:t xml:space="preserve"> les coordonnées du point A</w:t>
      </w:r>
      <w:r>
        <w:rPr>
          <w:sz w:val="24"/>
          <w:szCs w:val="24"/>
        </w:rPr>
        <w:t>. Son abscisse est la solution de l’équation.</w:t>
      </w:r>
    </w:p>
    <w:p w:rsidR="009B3656" w:rsidRDefault="008858DD" w:rsidP="009B3656">
      <w:pPr>
        <w:jc w:val="center"/>
        <w:rPr>
          <w:sz w:val="24"/>
          <w:szCs w:val="24"/>
        </w:rPr>
      </w:pPr>
      <w:r w:rsidRPr="005C15EE">
        <w:rPr>
          <w:noProof/>
          <w:sz w:val="24"/>
          <w:szCs w:val="24"/>
        </w:rPr>
        <w:drawing>
          <wp:inline distT="0" distB="0" distL="0" distR="0">
            <wp:extent cx="6099554" cy="3886200"/>
            <wp:effectExtent l="19050" t="0" r="0" b="0"/>
            <wp:docPr id="11"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6110921" cy="3893442"/>
                    </a:xfrm>
                    <a:prstGeom prst="rect">
                      <a:avLst/>
                    </a:prstGeom>
                    <a:noFill/>
                    <a:ln w="9525">
                      <a:noFill/>
                      <a:miter lim="800000"/>
                      <a:headEnd/>
                      <a:tailEnd/>
                    </a:ln>
                  </pic:spPr>
                </pic:pic>
              </a:graphicData>
            </a:graphic>
          </wp:inline>
        </w:drawing>
      </w:r>
    </w:p>
    <w:p w:rsidR="002525A3" w:rsidRDefault="002525A3" w:rsidP="009B3656">
      <w:pPr>
        <w:jc w:val="center"/>
        <w:rPr>
          <w:sz w:val="24"/>
          <w:szCs w:val="24"/>
        </w:rPr>
      </w:pPr>
    </w:p>
    <w:p w:rsidR="002525A3" w:rsidRDefault="002525A3" w:rsidP="009B3656">
      <w:pPr>
        <w:jc w:val="center"/>
        <w:rPr>
          <w:sz w:val="24"/>
          <w:szCs w:val="24"/>
        </w:rPr>
      </w:pPr>
    </w:p>
    <w:p w:rsidR="002525A3" w:rsidRDefault="002525A3" w:rsidP="009B3656">
      <w:pPr>
        <w:jc w:val="center"/>
        <w:rPr>
          <w:sz w:val="24"/>
          <w:szCs w:val="24"/>
        </w:rPr>
      </w:pPr>
    </w:p>
    <w:p w:rsidR="002525A3" w:rsidRPr="002525A3" w:rsidRDefault="002525A3" w:rsidP="002525A3">
      <w:pPr>
        <w:jc w:val="center"/>
        <w:rPr>
          <w:b/>
          <w:i/>
          <w:sz w:val="20"/>
          <w:szCs w:val="20"/>
        </w:rPr>
      </w:pPr>
      <w:r>
        <w:rPr>
          <w:b/>
          <w:i/>
          <w:sz w:val="20"/>
          <w:szCs w:val="20"/>
        </w:rPr>
        <w:t xml:space="preserve">Document </w:t>
      </w:r>
      <w:r w:rsidR="00D20483">
        <w:rPr>
          <w:b/>
          <w:i/>
          <w:sz w:val="20"/>
          <w:szCs w:val="20"/>
        </w:rPr>
        <w:t>candidat protocole de secours</w:t>
      </w:r>
      <w:r>
        <w:rPr>
          <w:b/>
          <w:i/>
          <w:sz w:val="20"/>
          <w:szCs w:val="20"/>
        </w:rPr>
        <w:t xml:space="preserve">        </w:t>
      </w:r>
      <w:r w:rsidRPr="002525A3">
        <w:rPr>
          <w:b/>
          <w:i/>
          <w:sz w:val="20"/>
          <w:szCs w:val="20"/>
        </w:rPr>
        <w:t xml:space="preserve">Page </w:t>
      </w:r>
      <w:r w:rsidR="00D20483">
        <w:rPr>
          <w:b/>
          <w:i/>
          <w:sz w:val="20"/>
          <w:szCs w:val="20"/>
        </w:rPr>
        <w:t>1</w:t>
      </w:r>
      <w:r w:rsidRPr="002525A3">
        <w:rPr>
          <w:b/>
          <w:i/>
          <w:sz w:val="20"/>
          <w:szCs w:val="20"/>
        </w:rPr>
        <w:t>/</w:t>
      </w:r>
      <w:r w:rsidR="00D20483">
        <w:rPr>
          <w:b/>
          <w:i/>
          <w:sz w:val="20"/>
          <w:szCs w:val="20"/>
        </w:rPr>
        <w:t>1</w:t>
      </w:r>
    </w:p>
    <w:p w:rsidR="009B3656" w:rsidRPr="002525A3" w:rsidRDefault="009B3656" w:rsidP="002525A3">
      <w:pPr>
        <w:spacing w:after="0" w:line="240" w:lineRule="auto"/>
        <w:jc w:val="center"/>
        <w:rPr>
          <w:i/>
          <w:sz w:val="24"/>
          <w:szCs w:val="24"/>
        </w:rPr>
      </w:pPr>
      <w:r>
        <w:rPr>
          <w:sz w:val="24"/>
          <w:szCs w:val="24"/>
        </w:rPr>
        <w:br w:type="page"/>
      </w:r>
    </w:p>
    <w:p w:rsidR="009B3656" w:rsidRPr="00B307CF" w:rsidRDefault="009B3656" w:rsidP="009B3656">
      <w:pPr>
        <w:pBdr>
          <w:top w:val="single" w:sz="4" w:space="1" w:color="auto"/>
          <w:bottom w:val="single" w:sz="4" w:space="1" w:color="auto"/>
        </w:pBdr>
        <w:tabs>
          <w:tab w:val="center" w:pos="5386"/>
          <w:tab w:val="right" w:pos="10772"/>
        </w:tabs>
        <w:rPr>
          <w:rFonts w:ascii="Arial" w:hAnsi="Arial" w:cs="Arial"/>
          <w:b/>
          <w:sz w:val="24"/>
          <w:szCs w:val="24"/>
        </w:rPr>
      </w:pPr>
      <w:r>
        <w:rPr>
          <w:rFonts w:ascii="Arial" w:hAnsi="Arial" w:cs="Arial"/>
          <w:b/>
          <w:sz w:val="24"/>
          <w:szCs w:val="24"/>
        </w:rPr>
        <w:tab/>
      </w:r>
      <w:r w:rsidRPr="00B307CF">
        <w:rPr>
          <w:rFonts w:ascii="Arial" w:hAnsi="Arial" w:cs="Arial"/>
          <w:b/>
          <w:sz w:val="24"/>
          <w:szCs w:val="24"/>
        </w:rPr>
        <w:t>Grille chronologique d’évalua</w:t>
      </w:r>
      <w:r w:rsidRPr="00FC161B">
        <w:rPr>
          <w:rFonts w:ascii="Arial" w:hAnsi="Arial" w:cs="Arial"/>
          <w:b/>
          <w:sz w:val="24"/>
          <w:szCs w:val="24"/>
        </w:rPr>
        <w:t>t</w:t>
      </w:r>
      <w:r w:rsidRPr="00B307CF">
        <w:rPr>
          <w:rFonts w:ascii="Arial" w:hAnsi="Arial" w:cs="Arial"/>
          <w:b/>
          <w:sz w:val="24"/>
          <w:szCs w:val="24"/>
        </w:rPr>
        <w:t>ion pendant l’épreuve</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36"/>
        <w:gridCol w:w="1302"/>
        <w:gridCol w:w="2144"/>
        <w:gridCol w:w="1964"/>
        <w:gridCol w:w="3212"/>
        <w:gridCol w:w="475"/>
        <w:gridCol w:w="475"/>
      </w:tblGrid>
      <w:tr w:rsidR="00D041E6" w:rsidTr="00A91654">
        <w:trPr>
          <w:cantSplit/>
          <w:trHeight w:val="1134"/>
          <w:jc w:val="center"/>
        </w:trPr>
        <w:tc>
          <w:tcPr>
            <w:tcW w:w="530" w:type="pct"/>
            <w:tcBorders>
              <w:top w:val="nil"/>
              <w:left w:val="nil"/>
              <w:bottom w:val="single" w:sz="12" w:space="0" w:color="auto"/>
              <w:right w:val="single" w:sz="12" w:space="0" w:color="auto"/>
            </w:tcBorders>
            <w:vAlign w:val="center"/>
          </w:tcPr>
          <w:p w:rsidR="00D041E6" w:rsidRPr="00C90B75" w:rsidRDefault="00D041E6" w:rsidP="00A46C9E">
            <w:pPr>
              <w:spacing w:after="0"/>
              <w:jc w:val="center"/>
              <w:rPr>
                <w:b/>
              </w:rPr>
            </w:pPr>
          </w:p>
        </w:tc>
        <w:tc>
          <w:tcPr>
            <w:tcW w:w="608" w:type="pct"/>
            <w:tcBorders>
              <w:top w:val="single" w:sz="12" w:space="0" w:color="auto"/>
              <w:left w:val="single" w:sz="12" w:space="0" w:color="auto"/>
              <w:bottom w:val="single" w:sz="12" w:space="0" w:color="auto"/>
              <w:right w:val="single" w:sz="4" w:space="0" w:color="auto"/>
            </w:tcBorders>
            <w:vAlign w:val="center"/>
          </w:tcPr>
          <w:p w:rsidR="00D041E6" w:rsidRPr="00C90B75" w:rsidRDefault="00D041E6" w:rsidP="00A46C9E">
            <w:pPr>
              <w:spacing w:after="0"/>
              <w:jc w:val="center"/>
              <w:rPr>
                <w:b/>
              </w:rPr>
            </w:pPr>
            <w:r w:rsidRPr="00C90B75">
              <w:rPr>
                <w:b/>
              </w:rPr>
              <w:t>Questions</w:t>
            </w:r>
          </w:p>
        </w:tc>
        <w:tc>
          <w:tcPr>
            <w:tcW w:w="1001" w:type="pct"/>
            <w:tcBorders>
              <w:top w:val="single" w:sz="12" w:space="0" w:color="auto"/>
              <w:left w:val="single" w:sz="4" w:space="0" w:color="auto"/>
              <w:bottom w:val="single" w:sz="12" w:space="0" w:color="auto"/>
              <w:right w:val="single" w:sz="4" w:space="0" w:color="auto"/>
            </w:tcBorders>
            <w:vAlign w:val="center"/>
          </w:tcPr>
          <w:p w:rsidR="00D041E6" w:rsidRPr="00C90B75" w:rsidRDefault="00D041E6" w:rsidP="00A46C9E">
            <w:pPr>
              <w:spacing w:after="0"/>
              <w:jc w:val="center"/>
              <w:rPr>
                <w:b/>
              </w:rPr>
            </w:pPr>
            <w:r w:rsidRPr="00C90B75">
              <w:rPr>
                <w:b/>
              </w:rPr>
              <w:t>Compétences</w:t>
            </w:r>
          </w:p>
        </w:tc>
        <w:tc>
          <w:tcPr>
            <w:tcW w:w="2417" w:type="pct"/>
            <w:gridSpan w:val="2"/>
            <w:tcBorders>
              <w:top w:val="single" w:sz="12" w:space="0" w:color="auto"/>
              <w:left w:val="single" w:sz="4" w:space="0" w:color="auto"/>
              <w:bottom w:val="single" w:sz="12" w:space="0" w:color="auto"/>
              <w:right w:val="single" w:sz="4" w:space="0" w:color="auto"/>
            </w:tcBorders>
            <w:vAlign w:val="center"/>
          </w:tcPr>
          <w:p w:rsidR="00D041E6" w:rsidRDefault="00D041E6" w:rsidP="00A46C9E">
            <w:pPr>
              <w:spacing w:after="0"/>
              <w:jc w:val="center"/>
              <w:rPr>
                <w:b/>
              </w:rPr>
            </w:pPr>
            <w:r>
              <w:rPr>
                <w:b/>
              </w:rPr>
              <w:t>Attendus</w:t>
            </w:r>
          </w:p>
        </w:tc>
        <w:tc>
          <w:tcPr>
            <w:tcW w:w="222" w:type="pct"/>
            <w:tcBorders>
              <w:top w:val="single" w:sz="12" w:space="0" w:color="auto"/>
              <w:left w:val="single" w:sz="4" w:space="0" w:color="auto"/>
              <w:bottom w:val="single" w:sz="12" w:space="0" w:color="auto"/>
              <w:right w:val="single" w:sz="4" w:space="0" w:color="auto"/>
            </w:tcBorders>
            <w:textDirection w:val="btLr"/>
            <w:vAlign w:val="center"/>
          </w:tcPr>
          <w:p w:rsidR="00D041E6" w:rsidRDefault="00D041E6" w:rsidP="00D041E6">
            <w:pPr>
              <w:spacing w:after="0"/>
              <w:ind w:left="113" w:right="113"/>
              <w:jc w:val="center"/>
              <w:rPr>
                <w:b/>
              </w:rPr>
            </w:pPr>
            <w:r>
              <w:rPr>
                <w:b/>
              </w:rPr>
              <w:t>Barème</w:t>
            </w:r>
          </w:p>
        </w:tc>
        <w:tc>
          <w:tcPr>
            <w:tcW w:w="222" w:type="pct"/>
            <w:tcBorders>
              <w:top w:val="single" w:sz="12" w:space="0" w:color="auto"/>
              <w:left w:val="single" w:sz="4" w:space="0" w:color="auto"/>
              <w:bottom w:val="single" w:sz="12" w:space="0" w:color="auto"/>
              <w:right w:val="single" w:sz="12" w:space="0" w:color="auto"/>
            </w:tcBorders>
            <w:textDirection w:val="btLr"/>
          </w:tcPr>
          <w:p w:rsidR="00D041E6" w:rsidRDefault="00D041E6" w:rsidP="00D041E6">
            <w:pPr>
              <w:spacing w:after="0"/>
              <w:ind w:left="113" w:right="113"/>
              <w:jc w:val="center"/>
              <w:rPr>
                <w:b/>
              </w:rPr>
            </w:pPr>
          </w:p>
        </w:tc>
      </w:tr>
      <w:tr w:rsidR="00A91654" w:rsidTr="00A91654">
        <w:trPr>
          <w:cantSplit/>
          <w:trHeight w:val="20"/>
          <w:jc w:val="center"/>
        </w:trPr>
        <w:tc>
          <w:tcPr>
            <w:tcW w:w="530"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tcPr>
          <w:p w:rsidR="00D041E6" w:rsidRPr="0097313F" w:rsidRDefault="00D041E6" w:rsidP="0097313F">
            <w:pPr>
              <w:ind w:left="113" w:right="113"/>
              <w:jc w:val="center"/>
              <w:rPr>
                <w:b/>
                <w:sz w:val="32"/>
                <w:szCs w:val="32"/>
              </w:rPr>
            </w:pPr>
            <w:r w:rsidRPr="0097313F">
              <w:rPr>
                <w:b/>
                <w:sz w:val="32"/>
                <w:szCs w:val="32"/>
              </w:rPr>
              <w:t>Première partie</w:t>
            </w:r>
          </w:p>
        </w:tc>
        <w:tc>
          <w:tcPr>
            <w:tcW w:w="608"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D041E6" w:rsidRDefault="00D041E6" w:rsidP="0097313F">
            <w:pPr>
              <w:jc w:val="center"/>
              <w:rPr>
                <w:b/>
                <w:szCs w:val="18"/>
              </w:rPr>
            </w:pPr>
            <w:r w:rsidRPr="00C90B75">
              <w:rPr>
                <w:b/>
                <w:szCs w:val="18"/>
              </w:rPr>
              <w:t>1.1)</w:t>
            </w:r>
          </w:p>
          <w:p w:rsidR="00D041E6" w:rsidRPr="0097313F" w:rsidRDefault="00D041E6" w:rsidP="0097313F">
            <w:pPr>
              <w:jc w:val="center"/>
              <w:rPr>
                <w:b/>
                <w:sz w:val="20"/>
                <w:szCs w:val="20"/>
              </w:rPr>
            </w:pPr>
            <w:r w:rsidRPr="0097313F">
              <w:rPr>
                <w:b/>
                <w:sz w:val="20"/>
                <w:szCs w:val="20"/>
              </w:rPr>
              <w:t>Présenter une méthode</w:t>
            </w:r>
          </w:p>
        </w:tc>
        <w:tc>
          <w:tcPr>
            <w:tcW w:w="1001" w:type="pct"/>
            <w:tcBorders>
              <w:top w:val="single" w:sz="12" w:space="0" w:color="auto"/>
              <w:left w:val="single" w:sz="4" w:space="0" w:color="auto"/>
              <w:right w:val="single" w:sz="4" w:space="0" w:color="auto"/>
            </w:tcBorders>
            <w:shd w:val="clear" w:color="auto" w:fill="FFC000"/>
            <w:vAlign w:val="center"/>
          </w:tcPr>
          <w:p w:rsidR="00D041E6" w:rsidRPr="00C90B75" w:rsidRDefault="00D041E6" w:rsidP="0097313F">
            <w:pPr>
              <w:jc w:val="center"/>
              <w:rPr>
                <w:b/>
                <w:szCs w:val="18"/>
              </w:rPr>
            </w:pPr>
            <w:r w:rsidRPr="00CF3948">
              <w:rPr>
                <w:rFonts w:cs="Calibri"/>
                <w:b/>
                <w:bCs/>
                <w:i/>
                <w:iCs/>
                <w:color w:val="000000"/>
                <w:sz w:val="18"/>
              </w:rPr>
              <w:t>Rechercher extraire et organiser l'information</w:t>
            </w:r>
          </w:p>
        </w:tc>
        <w:tc>
          <w:tcPr>
            <w:tcW w:w="2417" w:type="pct"/>
            <w:gridSpan w:val="2"/>
            <w:tcBorders>
              <w:top w:val="single" w:sz="12" w:space="0" w:color="auto"/>
              <w:left w:val="single" w:sz="4" w:space="0" w:color="auto"/>
              <w:right w:val="single" w:sz="4" w:space="0" w:color="auto"/>
            </w:tcBorders>
            <w:shd w:val="clear" w:color="auto" w:fill="FFC000"/>
            <w:vAlign w:val="center"/>
          </w:tcPr>
          <w:p w:rsidR="00D041E6" w:rsidRPr="0034167D" w:rsidRDefault="00D041E6" w:rsidP="0034167D">
            <w:pPr>
              <w:spacing w:after="0"/>
              <w:rPr>
                <w:rFonts w:cs="Calibri"/>
                <w:b/>
                <w:i/>
                <w:color w:val="000000"/>
                <w:sz w:val="18"/>
                <w:szCs w:val="18"/>
              </w:rPr>
            </w:pPr>
            <w:r w:rsidRPr="0034167D">
              <w:rPr>
                <w:rFonts w:cs="Calibri"/>
                <w:b/>
                <w:i/>
                <w:color w:val="000000"/>
                <w:sz w:val="18"/>
                <w:szCs w:val="18"/>
              </w:rPr>
              <w:t>Écrit : l'expression écrite est de qualité(explication, vocabulaire utilisé, schématisation, représentation….)</w:t>
            </w:r>
          </w:p>
        </w:tc>
        <w:tc>
          <w:tcPr>
            <w:tcW w:w="222" w:type="pct"/>
            <w:tcBorders>
              <w:top w:val="single" w:sz="12" w:space="0" w:color="auto"/>
              <w:left w:val="single" w:sz="4" w:space="0" w:color="auto"/>
              <w:right w:val="single" w:sz="4" w:space="0" w:color="auto"/>
            </w:tcBorders>
            <w:shd w:val="clear" w:color="auto" w:fill="FFC000"/>
            <w:vAlign w:val="center"/>
          </w:tcPr>
          <w:p w:rsidR="00D041E6" w:rsidRPr="0018087E" w:rsidRDefault="00D041E6" w:rsidP="00D041E6">
            <w:pPr>
              <w:jc w:val="center"/>
              <w:rPr>
                <w:b/>
                <w:sz w:val="20"/>
                <w:szCs w:val="20"/>
              </w:rPr>
            </w:pPr>
            <w:r w:rsidRPr="0018087E">
              <w:rPr>
                <w:b/>
                <w:sz w:val="20"/>
                <w:szCs w:val="20"/>
              </w:rPr>
              <w:t>1</w:t>
            </w:r>
          </w:p>
        </w:tc>
        <w:tc>
          <w:tcPr>
            <w:tcW w:w="222" w:type="pct"/>
            <w:tcBorders>
              <w:top w:val="single" w:sz="12" w:space="0" w:color="auto"/>
              <w:left w:val="single" w:sz="4" w:space="0" w:color="auto"/>
              <w:right w:val="single" w:sz="12" w:space="0" w:color="auto"/>
            </w:tcBorders>
            <w:shd w:val="clear" w:color="auto" w:fill="A6A6A6" w:themeFill="background1" w:themeFillShade="A6"/>
          </w:tcPr>
          <w:p w:rsidR="002036C8" w:rsidRDefault="002036C8" w:rsidP="002036C8">
            <w:pPr>
              <w:jc w:val="center"/>
              <w:rPr>
                <w:szCs w:val="18"/>
              </w:rPr>
            </w:pPr>
          </w:p>
        </w:tc>
      </w:tr>
      <w:tr w:rsidR="00A91654" w:rsidTr="00A91654">
        <w:trPr>
          <w:cantSplit/>
          <w:trHeight w:val="2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608"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1001" w:type="pct"/>
            <w:tcBorders>
              <w:top w:val="single" w:sz="4" w:space="0" w:color="auto"/>
              <w:left w:val="single" w:sz="4" w:space="0" w:color="auto"/>
              <w:bottom w:val="single" w:sz="12" w:space="0" w:color="auto"/>
              <w:right w:val="single" w:sz="4" w:space="0" w:color="auto"/>
            </w:tcBorders>
            <w:shd w:val="clear" w:color="auto" w:fill="FFFF00"/>
            <w:vAlign w:val="center"/>
          </w:tcPr>
          <w:p w:rsidR="00D041E6" w:rsidRPr="00C90B75" w:rsidRDefault="00D041E6" w:rsidP="0097313F">
            <w:pPr>
              <w:jc w:val="center"/>
              <w:rPr>
                <w:b/>
                <w:sz w:val="20"/>
                <w:szCs w:val="18"/>
              </w:rPr>
            </w:pPr>
            <w:r w:rsidRPr="00CF3948">
              <w:rPr>
                <w:rFonts w:cs="Calibri"/>
                <w:b/>
                <w:bCs/>
                <w:i/>
                <w:iCs/>
                <w:color w:val="000000"/>
                <w:sz w:val="18"/>
              </w:rPr>
              <w:t>Raisonner, argumenter, critiquer et valider un résultat.</w:t>
            </w:r>
          </w:p>
        </w:tc>
        <w:tc>
          <w:tcPr>
            <w:tcW w:w="2417" w:type="pct"/>
            <w:gridSpan w:val="2"/>
            <w:tcBorders>
              <w:top w:val="single" w:sz="4" w:space="0" w:color="auto"/>
              <w:left w:val="single" w:sz="4" w:space="0" w:color="auto"/>
              <w:bottom w:val="single" w:sz="12" w:space="0" w:color="auto"/>
              <w:right w:val="single" w:sz="4" w:space="0" w:color="auto"/>
            </w:tcBorders>
            <w:shd w:val="clear" w:color="auto" w:fill="FFFF00"/>
            <w:vAlign w:val="center"/>
          </w:tcPr>
          <w:p w:rsidR="00D041E6" w:rsidRPr="0034167D" w:rsidRDefault="00D041E6" w:rsidP="0034167D">
            <w:pPr>
              <w:spacing w:after="0"/>
              <w:rPr>
                <w:rFonts w:cs="Calibri"/>
                <w:b/>
                <w:i/>
                <w:color w:val="000000"/>
                <w:sz w:val="18"/>
                <w:szCs w:val="18"/>
              </w:rPr>
            </w:pPr>
            <w:r w:rsidRPr="0034167D">
              <w:rPr>
                <w:rFonts w:cs="Calibri"/>
                <w:b/>
                <w:i/>
                <w:color w:val="000000"/>
                <w:sz w:val="18"/>
                <w:szCs w:val="18"/>
              </w:rPr>
              <w:t>Oral : la communication, les explications et justifications confirment ou explicitent les traces écrites</w:t>
            </w:r>
          </w:p>
        </w:tc>
        <w:tc>
          <w:tcPr>
            <w:tcW w:w="222" w:type="pct"/>
            <w:tcBorders>
              <w:top w:val="single" w:sz="4" w:space="0" w:color="auto"/>
              <w:left w:val="single" w:sz="4" w:space="0" w:color="auto"/>
              <w:bottom w:val="single" w:sz="12" w:space="0" w:color="auto"/>
              <w:right w:val="single" w:sz="4" w:space="0" w:color="auto"/>
            </w:tcBorders>
            <w:shd w:val="clear" w:color="auto" w:fill="FFFF00"/>
            <w:vAlign w:val="center"/>
          </w:tcPr>
          <w:p w:rsidR="00D041E6" w:rsidRPr="0018087E" w:rsidRDefault="00D041E6" w:rsidP="00D041E6">
            <w:pPr>
              <w:jc w:val="center"/>
              <w:rPr>
                <w:b/>
                <w:sz w:val="20"/>
                <w:szCs w:val="20"/>
              </w:rPr>
            </w:pPr>
            <w:r w:rsidRPr="0018087E">
              <w:rPr>
                <w:b/>
                <w:sz w:val="20"/>
                <w:szCs w:val="20"/>
              </w:rPr>
              <w:t>1</w:t>
            </w:r>
          </w:p>
        </w:tc>
        <w:tc>
          <w:tcPr>
            <w:tcW w:w="222" w:type="pct"/>
            <w:tcBorders>
              <w:top w:val="single" w:sz="4" w:space="0" w:color="auto"/>
              <w:left w:val="single" w:sz="4" w:space="0" w:color="auto"/>
              <w:bottom w:val="single" w:sz="12" w:space="0" w:color="auto"/>
              <w:right w:val="single" w:sz="12" w:space="0" w:color="auto"/>
            </w:tcBorders>
            <w:shd w:val="clear" w:color="auto" w:fill="A6A6A6" w:themeFill="background1" w:themeFillShade="A6"/>
          </w:tcPr>
          <w:p w:rsidR="00D041E6" w:rsidRDefault="00D041E6" w:rsidP="00D041E6">
            <w:pPr>
              <w:jc w:val="center"/>
              <w:rPr>
                <w:b/>
                <w:sz w:val="20"/>
                <w:szCs w:val="18"/>
              </w:rPr>
            </w:pPr>
          </w:p>
        </w:tc>
      </w:tr>
      <w:tr w:rsidR="00A91654" w:rsidTr="00A91654">
        <w:trPr>
          <w:cantSplit/>
          <w:trHeight w:val="2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Cs w:val="18"/>
              </w:rPr>
            </w:pPr>
          </w:p>
        </w:tc>
        <w:tc>
          <w:tcPr>
            <w:tcW w:w="608" w:type="pc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D041E6" w:rsidRDefault="00D041E6" w:rsidP="0097313F">
            <w:pPr>
              <w:jc w:val="center"/>
              <w:rPr>
                <w:b/>
                <w:sz w:val="20"/>
                <w:szCs w:val="18"/>
              </w:rPr>
            </w:pPr>
            <w:r w:rsidRPr="00C90B75">
              <w:rPr>
                <w:b/>
                <w:sz w:val="20"/>
                <w:szCs w:val="18"/>
              </w:rPr>
              <w:t>1.3)</w:t>
            </w:r>
          </w:p>
          <w:p w:rsidR="00D041E6" w:rsidRPr="00C90B75" w:rsidRDefault="00D041E6" w:rsidP="0097313F">
            <w:pPr>
              <w:jc w:val="center"/>
              <w:rPr>
                <w:b/>
                <w:szCs w:val="18"/>
              </w:rPr>
            </w:pPr>
            <w:r>
              <w:rPr>
                <w:b/>
                <w:sz w:val="20"/>
                <w:szCs w:val="18"/>
              </w:rPr>
              <w:t>Calcul de la dérivée</w:t>
            </w:r>
          </w:p>
        </w:tc>
        <w:tc>
          <w:tcPr>
            <w:tcW w:w="1001" w:type="pct"/>
            <w:tcBorders>
              <w:top w:val="single" w:sz="12" w:space="0" w:color="auto"/>
              <w:left w:val="single" w:sz="4" w:space="0" w:color="auto"/>
              <w:bottom w:val="single" w:sz="12" w:space="0" w:color="auto"/>
              <w:right w:val="single" w:sz="4" w:space="0" w:color="auto"/>
            </w:tcBorders>
            <w:shd w:val="clear" w:color="auto" w:fill="92D050"/>
            <w:vAlign w:val="center"/>
          </w:tcPr>
          <w:p w:rsidR="00D041E6" w:rsidRPr="00C90B75" w:rsidRDefault="00D041E6" w:rsidP="0097313F">
            <w:pPr>
              <w:jc w:val="center"/>
              <w:rPr>
                <w:b/>
                <w:szCs w:val="18"/>
              </w:rPr>
            </w:pPr>
            <w:r w:rsidRPr="00CF3948">
              <w:rPr>
                <w:rFonts w:cs="Calibri"/>
                <w:b/>
                <w:bCs/>
                <w:i/>
                <w:iCs/>
                <w:color w:val="000000"/>
                <w:sz w:val="18"/>
              </w:rPr>
              <w:t>Choisir Exécuter une méthode de résolution</w:t>
            </w:r>
          </w:p>
        </w:tc>
        <w:tc>
          <w:tcPr>
            <w:tcW w:w="2417" w:type="pct"/>
            <w:gridSpan w:val="2"/>
            <w:tcBorders>
              <w:top w:val="single" w:sz="12" w:space="0" w:color="auto"/>
              <w:left w:val="single" w:sz="4" w:space="0" w:color="auto"/>
              <w:bottom w:val="single" w:sz="12" w:space="0" w:color="auto"/>
              <w:right w:val="single" w:sz="4" w:space="0" w:color="auto"/>
            </w:tcBorders>
            <w:shd w:val="clear" w:color="auto" w:fill="92D050"/>
            <w:vAlign w:val="center"/>
          </w:tcPr>
          <w:p w:rsidR="00D041E6" w:rsidRPr="0034167D" w:rsidRDefault="00D041E6" w:rsidP="0034167D">
            <w:pPr>
              <w:spacing w:after="0"/>
              <w:rPr>
                <w:rFonts w:cs="Calibri"/>
                <w:b/>
                <w:i/>
                <w:color w:val="000000"/>
                <w:sz w:val="18"/>
                <w:szCs w:val="18"/>
              </w:rPr>
            </w:pPr>
            <w:r w:rsidRPr="0034167D">
              <w:rPr>
                <w:rFonts w:cs="Calibri"/>
                <w:b/>
                <w:i/>
                <w:color w:val="000000"/>
                <w:sz w:val="18"/>
                <w:szCs w:val="18"/>
              </w:rPr>
              <w:t>Le calcul de la dérivée est correct</w:t>
            </w:r>
          </w:p>
        </w:tc>
        <w:tc>
          <w:tcPr>
            <w:tcW w:w="222" w:type="pct"/>
            <w:tcBorders>
              <w:top w:val="single" w:sz="12" w:space="0" w:color="auto"/>
              <w:left w:val="single" w:sz="4" w:space="0" w:color="auto"/>
              <w:bottom w:val="single" w:sz="12" w:space="0" w:color="auto"/>
              <w:right w:val="single" w:sz="4" w:space="0" w:color="auto"/>
            </w:tcBorders>
            <w:shd w:val="clear" w:color="auto" w:fill="92D050"/>
            <w:vAlign w:val="center"/>
          </w:tcPr>
          <w:p w:rsidR="00D041E6" w:rsidRPr="0018087E" w:rsidRDefault="00D041E6" w:rsidP="00A46C9E">
            <w:pPr>
              <w:jc w:val="center"/>
              <w:rPr>
                <w:b/>
                <w:sz w:val="20"/>
                <w:szCs w:val="20"/>
              </w:rPr>
            </w:pPr>
            <w:r w:rsidRPr="0018087E">
              <w:rPr>
                <w:b/>
                <w:sz w:val="20"/>
                <w:szCs w:val="20"/>
              </w:rPr>
              <w:t>0,75</w:t>
            </w:r>
          </w:p>
        </w:tc>
        <w:tc>
          <w:tcPr>
            <w:tcW w:w="222" w:type="pct"/>
            <w:tcBorders>
              <w:top w:val="single" w:sz="12" w:space="0" w:color="auto"/>
              <w:left w:val="single" w:sz="4" w:space="0" w:color="auto"/>
              <w:bottom w:val="single" w:sz="12" w:space="0" w:color="auto"/>
              <w:right w:val="single" w:sz="12" w:space="0" w:color="auto"/>
            </w:tcBorders>
            <w:shd w:val="clear" w:color="auto" w:fill="A6A6A6" w:themeFill="background1" w:themeFillShade="A6"/>
          </w:tcPr>
          <w:p w:rsidR="00D041E6" w:rsidRDefault="00D041E6" w:rsidP="00A46C9E">
            <w:pPr>
              <w:jc w:val="center"/>
              <w:rPr>
                <w:szCs w:val="18"/>
              </w:rPr>
            </w:pPr>
          </w:p>
        </w:tc>
      </w:tr>
      <w:tr w:rsidR="00A91654" w:rsidTr="00A91654">
        <w:trPr>
          <w:cantSplit/>
          <w:trHeight w:val="548"/>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608"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D041E6" w:rsidRDefault="00D041E6" w:rsidP="0097313F">
            <w:pPr>
              <w:jc w:val="center"/>
              <w:rPr>
                <w:b/>
                <w:sz w:val="20"/>
                <w:szCs w:val="18"/>
              </w:rPr>
            </w:pPr>
            <w:r w:rsidRPr="00C90B75">
              <w:rPr>
                <w:b/>
                <w:sz w:val="20"/>
                <w:szCs w:val="18"/>
              </w:rPr>
              <w:t>1.4)</w:t>
            </w:r>
          </w:p>
          <w:p w:rsidR="00D041E6" w:rsidRPr="00C90B75" w:rsidRDefault="00D041E6" w:rsidP="0097313F">
            <w:pPr>
              <w:jc w:val="center"/>
              <w:rPr>
                <w:b/>
                <w:sz w:val="20"/>
                <w:szCs w:val="18"/>
              </w:rPr>
            </w:pPr>
            <w:r>
              <w:rPr>
                <w:b/>
                <w:sz w:val="20"/>
                <w:szCs w:val="18"/>
              </w:rPr>
              <w:t>Signe de la dérivée</w:t>
            </w:r>
          </w:p>
        </w:tc>
        <w:tc>
          <w:tcPr>
            <w:tcW w:w="1001" w:type="pct"/>
            <w:vMerge w:val="restart"/>
            <w:tcBorders>
              <w:top w:val="single" w:sz="12" w:space="0" w:color="auto"/>
              <w:left w:val="single" w:sz="4" w:space="0" w:color="auto"/>
              <w:right w:val="single" w:sz="4" w:space="0" w:color="auto"/>
            </w:tcBorders>
            <w:shd w:val="clear" w:color="auto" w:fill="92D050"/>
            <w:vAlign w:val="center"/>
          </w:tcPr>
          <w:p w:rsidR="00D041E6" w:rsidRPr="00C90B75" w:rsidRDefault="00D041E6" w:rsidP="0097313F">
            <w:pPr>
              <w:jc w:val="center"/>
              <w:rPr>
                <w:b/>
                <w:sz w:val="20"/>
                <w:szCs w:val="18"/>
              </w:rPr>
            </w:pPr>
            <w:r w:rsidRPr="00CF3948">
              <w:rPr>
                <w:rFonts w:cs="Calibri"/>
                <w:b/>
                <w:bCs/>
                <w:i/>
                <w:iCs/>
                <w:color w:val="000000"/>
                <w:sz w:val="18"/>
              </w:rPr>
              <w:t>Choisir Exécuter une méthode de résolution</w:t>
            </w:r>
          </w:p>
        </w:tc>
        <w:tc>
          <w:tcPr>
            <w:tcW w:w="917" w:type="pct"/>
            <w:vMerge w:val="restart"/>
            <w:tcBorders>
              <w:top w:val="single" w:sz="12" w:space="0" w:color="auto"/>
              <w:left w:val="single" w:sz="4" w:space="0" w:color="auto"/>
              <w:right w:val="single" w:sz="4" w:space="0" w:color="auto"/>
            </w:tcBorders>
            <w:shd w:val="clear" w:color="auto" w:fill="92D050"/>
            <w:vAlign w:val="center"/>
          </w:tcPr>
          <w:p w:rsidR="00D041E6" w:rsidRPr="0034167D" w:rsidRDefault="00D041E6" w:rsidP="0034167D">
            <w:pPr>
              <w:spacing w:after="0"/>
              <w:rPr>
                <w:rFonts w:cs="Calibri"/>
                <w:b/>
                <w:i/>
                <w:color w:val="000000"/>
                <w:sz w:val="18"/>
                <w:szCs w:val="18"/>
              </w:rPr>
            </w:pPr>
            <w:r w:rsidRPr="0034167D">
              <w:rPr>
                <w:rFonts w:cs="Calibri"/>
                <w:b/>
                <w:i/>
                <w:color w:val="000000"/>
                <w:sz w:val="18"/>
                <w:szCs w:val="18"/>
              </w:rPr>
              <w:t>Le signe de f ‘ est</w:t>
            </w:r>
          </w:p>
        </w:tc>
        <w:tc>
          <w:tcPr>
            <w:tcW w:w="1500" w:type="pct"/>
            <w:tcBorders>
              <w:top w:val="single" w:sz="12" w:space="0" w:color="auto"/>
              <w:left w:val="single" w:sz="4" w:space="0" w:color="auto"/>
              <w:right w:val="single" w:sz="4" w:space="0" w:color="auto"/>
            </w:tcBorders>
            <w:shd w:val="clear" w:color="auto" w:fill="92D050"/>
            <w:vAlign w:val="center"/>
          </w:tcPr>
          <w:p w:rsidR="00D041E6" w:rsidRPr="0034167D" w:rsidRDefault="00D041E6" w:rsidP="0034167D">
            <w:pPr>
              <w:spacing w:after="0"/>
              <w:rPr>
                <w:rFonts w:cs="Calibri"/>
                <w:b/>
                <w:i/>
                <w:color w:val="000000"/>
                <w:sz w:val="18"/>
                <w:szCs w:val="18"/>
              </w:rPr>
            </w:pPr>
            <w:r w:rsidRPr="0034167D">
              <w:rPr>
                <w:rFonts w:cs="Calibri"/>
                <w:b/>
                <w:i/>
                <w:color w:val="000000"/>
                <w:sz w:val="18"/>
                <w:szCs w:val="18"/>
              </w:rPr>
              <w:t>correctement déterminé</w:t>
            </w:r>
          </w:p>
        </w:tc>
        <w:tc>
          <w:tcPr>
            <w:tcW w:w="222" w:type="pct"/>
            <w:tcBorders>
              <w:top w:val="single" w:sz="12" w:space="0" w:color="auto"/>
              <w:left w:val="single" w:sz="4" w:space="0" w:color="auto"/>
              <w:right w:val="single" w:sz="4" w:space="0" w:color="auto"/>
            </w:tcBorders>
            <w:shd w:val="clear" w:color="auto" w:fill="92D050"/>
            <w:vAlign w:val="center"/>
          </w:tcPr>
          <w:p w:rsidR="00D041E6" w:rsidRPr="0018087E" w:rsidRDefault="00D041E6" w:rsidP="00D041E6">
            <w:pPr>
              <w:jc w:val="center"/>
              <w:rPr>
                <w:b/>
                <w:sz w:val="20"/>
                <w:szCs w:val="20"/>
              </w:rPr>
            </w:pPr>
            <w:r w:rsidRPr="0018087E">
              <w:rPr>
                <w:b/>
                <w:sz w:val="20"/>
                <w:szCs w:val="20"/>
              </w:rPr>
              <w:t>0, 5</w:t>
            </w:r>
          </w:p>
        </w:tc>
        <w:tc>
          <w:tcPr>
            <w:tcW w:w="222" w:type="pct"/>
            <w:tcBorders>
              <w:top w:val="single" w:sz="12" w:space="0" w:color="auto"/>
              <w:left w:val="single" w:sz="4" w:space="0" w:color="auto"/>
              <w:right w:val="single" w:sz="12" w:space="0" w:color="auto"/>
            </w:tcBorders>
            <w:shd w:val="clear" w:color="auto" w:fill="A6A6A6" w:themeFill="background1" w:themeFillShade="A6"/>
          </w:tcPr>
          <w:p w:rsidR="00D041E6" w:rsidRDefault="00D041E6" w:rsidP="00D041E6">
            <w:pPr>
              <w:jc w:val="center"/>
              <w:rPr>
                <w:b/>
                <w:sz w:val="20"/>
                <w:szCs w:val="18"/>
              </w:rPr>
            </w:pPr>
          </w:p>
        </w:tc>
      </w:tr>
      <w:tr w:rsidR="00A91654" w:rsidTr="00A91654">
        <w:trPr>
          <w:cantSplit/>
          <w:trHeight w:val="36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608"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1001" w:type="pct"/>
            <w:vMerge/>
            <w:tcBorders>
              <w:left w:val="single" w:sz="4" w:space="0" w:color="auto"/>
              <w:bottom w:val="single" w:sz="12" w:space="0" w:color="auto"/>
              <w:right w:val="single" w:sz="4" w:space="0" w:color="auto"/>
            </w:tcBorders>
            <w:shd w:val="clear" w:color="auto" w:fill="92D050"/>
            <w:vAlign w:val="center"/>
          </w:tcPr>
          <w:p w:rsidR="00D041E6" w:rsidRPr="00CF3948" w:rsidRDefault="00D041E6" w:rsidP="0097313F">
            <w:pPr>
              <w:jc w:val="center"/>
              <w:rPr>
                <w:rFonts w:cs="Calibri"/>
                <w:b/>
                <w:bCs/>
                <w:i/>
                <w:iCs/>
                <w:color w:val="000000"/>
                <w:sz w:val="18"/>
              </w:rPr>
            </w:pPr>
          </w:p>
        </w:tc>
        <w:tc>
          <w:tcPr>
            <w:tcW w:w="917" w:type="pct"/>
            <w:vMerge/>
            <w:tcBorders>
              <w:left w:val="single" w:sz="4" w:space="0" w:color="auto"/>
              <w:bottom w:val="single" w:sz="12" w:space="0" w:color="auto"/>
              <w:right w:val="single" w:sz="4" w:space="0" w:color="auto"/>
            </w:tcBorders>
            <w:shd w:val="clear" w:color="auto" w:fill="92D050"/>
            <w:vAlign w:val="center"/>
          </w:tcPr>
          <w:p w:rsidR="00D041E6" w:rsidRPr="0034167D" w:rsidRDefault="00D041E6" w:rsidP="0034167D">
            <w:pPr>
              <w:spacing w:after="0"/>
              <w:rPr>
                <w:rFonts w:cs="Calibri"/>
                <w:b/>
                <w:i/>
                <w:color w:val="000000"/>
                <w:sz w:val="18"/>
                <w:szCs w:val="18"/>
              </w:rPr>
            </w:pPr>
          </w:p>
        </w:tc>
        <w:tc>
          <w:tcPr>
            <w:tcW w:w="1500" w:type="pct"/>
            <w:tcBorders>
              <w:top w:val="single" w:sz="4" w:space="0" w:color="auto"/>
              <w:left w:val="single" w:sz="4" w:space="0" w:color="auto"/>
              <w:bottom w:val="single" w:sz="12" w:space="0" w:color="auto"/>
              <w:right w:val="single" w:sz="4" w:space="0" w:color="auto"/>
            </w:tcBorders>
            <w:shd w:val="clear" w:color="auto" w:fill="92D050"/>
            <w:vAlign w:val="center"/>
          </w:tcPr>
          <w:p w:rsidR="00D041E6" w:rsidRPr="0034167D" w:rsidRDefault="009E68E0" w:rsidP="0034167D">
            <w:pPr>
              <w:spacing w:after="0"/>
              <w:rPr>
                <w:rFonts w:cs="Calibri"/>
                <w:b/>
                <w:i/>
                <w:color w:val="000000"/>
                <w:sz w:val="18"/>
                <w:szCs w:val="18"/>
              </w:rPr>
            </w:pPr>
            <w:r>
              <w:rPr>
                <w:rFonts w:cs="Calibri"/>
                <w:b/>
                <w:i/>
                <w:color w:val="000000"/>
                <w:sz w:val="18"/>
                <w:szCs w:val="18"/>
              </w:rPr>
              <w:t xml:space="preserve">et </w:t>
            </w:r>
            <w:r w:rsidR="00D041E6" w:rsidRPr="0034167D">
              <w:rPr>
                <w:rFonts w:cs="Calibri"/>
                <w:b/>
                <w:i/>
                <w:color w:val="000000"/>
                <w:sz w:val="18"/>
                <w:szCs w:val="18"/>
              </w:rPr>
              <w:t>justifié</w:t>
            </w:r>
          </w:p>
        </w:tc>
        <w:tc>
          <w:tcPr>
            <w:tcW w:w="222" w:type="pct"/>
            <w:tcBorders>
              <w:left w:val="single" w:sz="4" w:space="0" w:color="auto"/>
              <w:bottom w:val="single" w:sz="12" w:space="0" w:color="auto"/>
              <w:right w:val="single" w:sz="4" w:space="0" w:color="auto"/>
            </w:tcBorders>
            <w:shd w:val="clear" w:color="auto" w:fill="92D050"/>
            <w:vAlign w:val="center"/>
          </w:tcPr>
          <w:p w:rsidR="00D041E6" w:rsidRPr="0018087E" w:rsidRDefault="00D041E6" w:rsidP="00A46C9E">
            <w:pPr>
              <w:jc w:val="center"/>
              <w:rPr>
                <w:b/>
                <w:sz w:val="20"/>
                <w:szCs w:val="20"/>
              </w:rPr>
            </w:pPr>
            <w:r w:rsidRPr="0018087E">
              <w:rPr>
                <w:b/>
                <w:sz w:val="20"/>
                <w:szCs w:val="20"/>
              </w:rPr>
              <w:t>0,25</w:t>
            </w:r>
          </w:p>
        </w:tc>
        <w:tc>
          <w:tcPr>
            <w:tcW w:w="222" w:type="pct"/>
            <w:tcBorders>
              <w:left w:val="single" w:sz="4" w:space="0" w:color="auto"/>
              <w:bottom w:val="single" w:sz="12" w:space="0" w:color="auto"/>
              <w:right w:val="single" w:sz="12" w:space="0" w:color="auto"/>
            </w:tcBorders>
            <w:shd w:val="clear" w:color="auto" w:fill="A6A6A6" w:themeFill="background1" w:themeFillShade="A6"/>
          </w:tcPr>
          <w:p w:rsidR="00D041E6" w:rsidRDefault="00D041E6" w:rsidP="00A46C9E">
            <w:pPr>
              <w:jc w:val="center"/>
              <w:rPr>
                <w:b/>
                <w:sz w:val="20"/>
                <w:szCs w:val="18"/>
              </w:rPr>
            </w:pPr>
          </w:p>
        </w:tc>
      </w:tr>
      <w:tr w:rsidR="00A91654" w:rsidTr="00A91654">
        <w:trPr>
          <w:cantSplit/>
          <w:trHeight w:val="41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A91654" w:rsidRPr="00C90B75" w:rsidRDefault="00A91654" w:rsidP="0097313F">
            <w:pPr>
              <w:jc w:val="center"/>
              <w:rPr>
                <w:b/>
                <w:sz w:val="20"/>
                <w:szCs w:val="18"/>
              </w:rPr>
            </w:pPr>
          </w:p>
        </w:tc>
        <w:tc>
          <w:tcPr>
            <w:tcW w:w="608"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A91654" w:rsidRDefault="00A91654" w:rsidP="0097313F">
            <w:pPr>
              <w:jc w:val="center"/>
              <w:rPr>
                <w:b/>
                <w:sz w:val="20"/>
                <w:szCs w:val="18"/>
              </w:rPr>
            </w:pPr>
            <w:r w:rsidRPr="00C90B75">
              <w:rPr>
                <w:b/>
                <w:sz w:val="20"/>
                <w:szCs w:val="18"/>
              </w:rPr>
              <w:t>1.5)</w:t>
            </w:r>
          </w:p>
          <w:p w:rsidR="00A91654" w:rsidRPr="00C90B75" w:rsidRDefault="00A91654" w:rsidP="0097313F">
            <w:pPr>
              <w:jc w:val="center"/>
              <w:rPr>
                <w:b/>
                <w:sz w:val="20"/>
                <w:szCs w:val="18"/>
              </w:rPr>
            </w:pPr>
            <w:r>
              <w:rPr>
                <w:b/>
                <w:sz w:val="20"/>
                <w:szCs w:val="18"/>
              </w:rPr>
              <w:t>Tableau de variation</w:t>
            </w:r>
          </w:p>
        </w:tc>
        <w:tc>
          <w:tcPr>
            <w:tcW w:w="1001" w:type="pct"/>
            <w:vMerge w:val="restart"/>
            <w:tcBorders>
              <w:top w:val="single" w:sz="12" w:space="0" w:color="auto"/>
              <w:left w:val="single" w:sz="4" w:space="0" w:color="auto"/>
              <w:right w:val="single" w:sz="4" w:space="0" w:color="auto"/>
            </w:tcBorders>
            <w:shd w:val="clear" w:color="auto" w:fill="00B0F0"/>
            <w:vAlign w:val="center"/>
          </w:tcPr>
          <w:p w:rsidR="00A91654" w:rsidRPr="009E68E0" w:rsidRDefault="00A91654" w:rsidP="0097313F">
            <w:pPr>
              <w:jc w:val="center"/>
              <w:rPr>
                <w:b/>
                <w:i/>
                <w:sz w:val="20"/>
                <w:szCs w:val="18"/>
              </w:rPr>
            </w:pPr>
            <w:r w:rsidRPr="009E68E0">
              <w:rPr>
                <w:rFonts w:cs="Calibri"/>
                <w:b/>
                <w:bCs/>
                <w:i/>
                <w:color w:val="000000"/>
                <w:sz w:val="18"/>
              </w:rPr>
              <w:t>Présenter, critiquer, communiquer un résultat</w:t>
            </w:r>
          </w:p>
        </w:tc>
        <w:tc>
          <w:tcPr>
            <w:tcW w:w="917" w:type="pct"/>
            <w:vMerge w:val="restart"/>
            <w:tcBorders>
              <w:top w:val="single" w:sz="12" w:space="0" w:color="auto"/>
              <w:left w:val="single" w:sz="4" w:space="0" w:color="auto"/>
              <w:right w:val="single" w:sz="4" w:space="0" w:color="auto"/>
            </w:tcBorders>
            <w:shd w:val="clear" w:color="auto" w:fill="00B0F0"/>
            <w:vAlign w:val="center"/>
          </w:tcPr>
          <w:p w:rsidR="00A91654" w:rsidRPr="0034167D" w:rsidRDefault="00A91654" w:rsidP="0034167D">
            <w:pPr>
              <w:spacing w:after="0"/>
              <w:rPr>
                <w:rFonts w:cs="Calibri"/>
                <w:b/>
                <w:i/>
                <w:color w:val="000000" w:themeColor="text1"/>
                <w:sz w:val="18"/>
                <w:szCs w:val="18"/>
              </w:rPr>
            </w:pPr>
            <w:r w:rsidRPr="0034167D">
              <w:rPr>
                <w:rFonts w:cs="Calibri"/>
                <w:b/>
                <w:i/>
                <w:color w:val="000000" w:themeColor="text1"/>
                <w:sz w:val="18"/>
                <w:szCs w:val="18"/>
              </w:rPr>
              <w:t xml:space="preserve">Le tableau est </w:t>
            </w:r>
          </w:p>
        </w:tc>
        <w:tc>
          <w:tcPr>
            <w:tcW w:w="1500" w:type="pct"/>
            <w:tcBorders>
              <w:top w:val="single" w:sz="12" w:space="0" w:color="auto"/>
              <w:left w:val="single" w:sz="4" w:space="0" w:color="auto"/>
              <w:right w:val="single" w:sz="4" w:space="0" w:color="auto"/>
            </w:tcBorders>
            <w:shd w:val="clear" w:color="auto" w:fill="00B0F0"/>
            <w:vAlign w:val="center"/>
          </w:tcPr>
          <w:p w:rsidR="00A91654" w:rsidRPr="0034167D" w:rsidRDefault="00A91654" w:rsidP="0034167D">
            <w:pPr>
              <w:spacing w:after="0"/>
              <w:rPr>
                <w:rFonts w:cs="Calibri"/>
                <w:b/>
                <w:i/>
                <w:color w:val="000000" w:themeColor="text1"/>
                <w:sz w:val="18"/>
                <w:szCs w:val="18"/>
              </w:rPr>
            </w:pPr>
            <w:r w:rsidRPr="0034167D">
              <w:rPr>
                <w:rFonts w:cs="Calibri"/>
                <w:b/>
                <w:i/>
                <w:color w:val="000000" w:themeColor="text1"/>
                <w:sz w:val="18"/>
                <w:szCs w:val="18"/>
              </w:rPr>
              <w:t>complet (bornes de x, signe de f ‘, variation de f, bornes de f(x))</w:t>
            </w:r>
          </w:p>
        </w:tc>
        <w:tc>
          <w:tcPr>
            <w:tcW w:w="222" w:type="pct"/>
            <w:tcBorders>
              <w:top w:val="single" w:sz="12" w:space="0" w:color="auto"/>
              <w:left w:val="single" w:sz="4" w:space="0" w:color="auto"/>
              <w:right w:val="single" w:sz="4" w:space="0" w:color="auto"/>
            </w:tcBorders>
            <w:shd w:val="clear" w:color="auto" w:fill="00B0F0"/>
            <w:vAlign w:val="center"/>
          </w:tcPr>
          <w:p w:rsidR="00A91654" w:rsidRPr="0018087E" w:rsidRDefault="00A91654" w:rsidP="00A46C9E">
            <w:pPr>
              <w:jc w:val="center"/>
              <w:rPr>
                <w:b/>
                <w:sz w:val="20"/>
                <w:szCs w:val="20"/>
              </w:rPr>
            </w:pPr>
            <w:r w:rsidRPr="0018087E">
              <w:rPr>
                <w:b/>
                <w:sz w:val="20"/>
                <w:szCs w:val="20"/>
              </w:rPr>
              <w:t>0,75</w:t>
            </w:r>
          </w:p>
        </w:tc>
        <w:tc>
          <w:tcPr>
            <w:tcW w:w="222" w:type="pct"/>
            <w:vMerge w:val="restart"/>
            <w:tcBorders>
              <w:top w:val="single" w:sz="12" w:space="0" w:color="auto"/>
              <w:left w:val="single" w:sz="4" w:space="0" w:color="auto"/>
              <w:right w:val="single" w:sz="12" w:space="0" w:color="auto"/>
            </w:tcBorders>
            <w:shd w:val="clear" w:color="auto" w:fill="FF0000"/>
            <w:vAlign w:val="center"/>
          </w:tcPr>
          <w:p w:rsidR="00A91654" w:rsidRPr="00A91654" w:rsidRDefault="00A91654" w:rsidP="00A91654">
            <w:pPr>
              <w:jc w:val="center"/>
              <w:rPr>
                <w:b/>
                <w:color w:val="FFFFFF" w:themeColor="background1"/>
                <w:sz w:val="20"/>
                <w:szCs w:val="18"/>
              </w:rPr>
            </w:pPr>
            <w:r w:rsidRPr="00A91654">
              <w:rPr>
                <w:b/>
                <w:color w:val="FFFFFF" w:themeColor="background1"/>
                <w:sz w:val="20"/>
                <w:szCs w:val="18"/>
              </w:rPr>
              <w:t>ou</w:t>
            </w:r>
          </w:p>
        </w:tc>
      </w:tr>
      <w:tr w:rsidR="00A91654" w:rsidTr="00A91654">
        <w:trPr>
          <w:cantSplit/>
          <w:trHeight w:val="41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A91654" w:rsidRPr="00C90B75" w:rsidRDefault="00A91654" w:rsidP="0097313F">
            <w:pPr>
              <w:jc w:val="center"/>
              <w:rPr>
                <w:b/>
                <w:sz w:val="20"/>
                <w:szCs w:val="18"/>
              </w:rPr>
            </w:pPr>
          </w:p>
        </w:tc>
        <w:tc>
          <w:tcPr>
            <w:tcW w:w="608"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A91654" w:rsidRPr="00C90B75" w:rsidRDefault="00A91654" w:rsidP="0097313F">
            <w:pPr>
              <w:jc w:val="center"/>
              <w:rPr>
                <w:b/>
                <w:sz w:val="20"/>
                <w:szCs w:val="18"/>
              </w:rPr>
            </w:pPr>
          </w:p>
        </w:tc>
        <w:tc>
          <w:tcPr>
            <w:tcW w:w="1001" w:type="pct"/>
            <w:vMerge/>
            <w:tcBorders>
              <w:left w:val="single" w:sz="4" w:space="0" w:color="auto"/>
              <w:bottom w:val="single" w:sz="12" w:space="0" w:color="auto"/>
              <w:right w:val="single" w:sz="4" w:space="0" w:color="auto"/>
            </w:tcBorders>
            <w:shd w:val="clear" w:color="auto" w:fill="00B0F0"/>
            <w:vAlign w:val="center"/>
          </w:tcPr>
          <w:p w:rsidR="00A91654" w:rsidRPr="00CF3948" w:rsidRDefault="00A91654" w:rsidP="0097313F">
            <w:pPr>
              <w:jc w:val="center"/>
              <w:rPr>
                <w:rFonts w:cs="Calibri"/>
                <w:b/>
                <w:bCs/>
                <w:color w:val="000000"/>
                <w:sz w:val="18"/>
              </w:rPr>
            </w:pPr>
          </w:p>
        </w:tc>
        <w:tc>
          <w:tcPr>
            <w:tcW w:w="917" w:type="pct"/>
            <w:vMerge/>
            <w:tcBorders>
              <w:left w:val="single" w:sz="4" w:space="0" w:color="auto"/>
              <w:bottom w:val="single" w:sz="12" w:space="0" w:color="auto"/>
              <w:right w:val="single" w:sz="4" w:space="0" w:color="auto"/>
            </w:tcBorders>
            <w:shd w:val="clear" w:color="auto" w:fill="00B0F0"/>
            <w:vAlign w:val="center"/>
          </w:tcPr>
          <w:p w:rsidR="00A91654" w:rsidRPr="0034167D" w:rsidRDefault="00A91654" w:rsidP="0034167D">
            <w:pPr>
              <w:spacing w:after="0"/>
              <w:rPr>
                <w:rFonts w:cs="Calibri"/>
                <w:b/>
                <w:i/>
                <w:color w:val="000000" w:themeColor="text1"/>
                <w:sz w:val="18"/>
                <w:szCs w:val="18"/>
              </w:rPr>
            </w:pPr>
          </w:p>
        </w:tc>
        <w:tc>
          <w:tcPr>
            <w:tcW w:w="1500" w:type="pct"/>
            <w:tcBorders>
              <w:top w:val="single" w:sz="4" w:space="0" w:color="auto"/>
              <w:left w:val="single" w:sz="4" w:space="0" w:color="auto"/>
              <w:bottom w:val="single" w:sz="12" w:space="0" w:color="auto"/>
              <w:right w:val="single" w:sz="4" w:space="0" w:color="auto"/>
            </w:tcBorders>
            <w:shd w:val="clear" w:color="auto" w:fill="00B0F0"/>
            <w:vAlign w:val="center"/>
          </w:tcPr>
          <w:p w:rsidR="00A91654" w:rsidRPr="0034167D" w:rsidRDefault="00A91654" w:rsidP="0034167D">
            <w:pPr>
              <w:spacing w:after="0"/>
              <w:rPr>
                <w:rFonts w:cs="Calibri"/>
                <w:b/>
                <w:i/>
                <w:color w:val="000000" w:themeColor="text1"/>
                <w:sz w:val="18"/>
                <w:szCs w:val="18"/>
              </w:rPr>
            </w:pPr>
            <w:r w:rsidRPr="0034167D">
              <w:rPr>
                <w:rFonts w:cs="Calibri"/>
                <w:b/>
                <w:i/>
                <w:color w:val="000000" w:themeColor="text1"/>
                <w:sz w:val="18"/>
                <w:szCs w:val="18"/>
              </w:rPr>
              <w:t>incomplet</w:t>
            </w:r>
          </w:p>
        </w:tc>
        <w:tc>
          <w:tcPr>
            <w:tcW w:w="222" w:type="pct"/>
            <w:tcBorders>
              <w:left w:val="single" w:sz="4" w:space="0" w:color="auto"/>
              <w:bottom w:val="single" w:sz="12" w:space="0" w:color="auto"/>
              <w:right w:val="single" w:sz="4" w:space="0" w:color="auto"/>
            </w:tcBorders>
            <w:shd w:val="clear" w:color="auto" w:fill="00B0F0"/>
            <w:vAlign w:val="center"/>
          </w:tcPr>
          <w:p w:rsidR="00A91654" w:rsidRPr="0018087E" w:rsidRDefault="00A91654" w:rsidP="00A46C9E">
            <w:pPr>
              <w:jc w:val="center"/>
              <w:rPr>
                <w:b/>
                <w:sz w:val="20"/>
                <w:szCs w:val="20"/>
              </w:rPr>
            </w:pPr>
            <w:r w:rsidRPr="0018087E">
              <w:rPr>
                <w:b/>
                <w:sz w:val="20"/>
                <w:szCs w:val="20"/>
              </w:rPr>
              <w:t>0,25</w:t>
            </w:r>
          </w:p>
        </w:tc>
        <w:tc>
          <w:tcPr>
            <w:tcW w:w="222" w:type="pct"/>
            <w:vMerge/>
            <w:tcBorders>
              <w:left w:val="single" w:sz="4" w:space="0" w:color="auto"/>
              <w:bottom w:val="single" w:sz="12" w:space="0" w:color="auto"/>
              <w:right w:val="single" w:sz="12" w:space="0" w:color="auto"/>
            </w:tcBorders>
            <w:shd w:val="clear" w:color="auto" w:fill="FF0000"/>
          </w:tcPr>
          <w:p w:rsidR="00A91654" w:rsidRPr="00A91654" w:rsidRDefault="00A91654" w:rsidP="00A46C9E">
            <w:pPr>
              <w:jc w:val="center"/>
              <w:rPr>
                <w:b/>
                <w:color w:val="FFFFFF" w:themeColor="background1"/>
                <w:sz w:val="20"/>
                <w:szCs w:val="18"/>
              </w:rPr>
            </w:pPr>
          </w:p>
        </w:tc>
      </w:tr>
      <w:tr w:rsidR="00D041E6" w:rsidTr="00A91654">
        <w:trPr>
          <w:cantSplit/>
          <w:trHeight w:val="494"/>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608"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D041E6" w:rsidRDefault="00D041E6" w:rsidP="0097313F">
            <w:pPr>
              <w:jc w:val="center"/>
              <w:rPr>
                <w:b/>
                <w:sz w:val="20"/>
                <w:szCs w:val="18"/>
              </w:rPr>
            </w:pPr>
            <w:r w:rsidRPr="00C90B75">
              <w:rPr>
                <w:b/>
                <w:sz w:val="20"/>
                <w:szCs w:val="18"/>
              </w:rPr>
              <w:t>1.6)</w:t>
            </w:r>
          </w:p>
          <w:p w:rsidR="00D041E6" w:rsidRPr="00C90B75" w:rsidRDefault="00D041E6" w:rsidP="0097313F">
            <w:pPr>
              <w:jc w:val="center"/>
              <w:rPr>
                <w:b/>
                <w:sz w:val="20"/>
                <w:szCs w:val="18"/>
              </w:rPr>
            </w:pPr>
            <w:r>
              <w:rPr>
                <w:b/>
                <w:sz w:val="20"/>
                <w:szCs w:val="18"/>
              </w:rPr>
              <w:t>Tracé de la courbe</w:t>
            </w:r>
          </w:p>
        </w:tc>
        <w:tc>
          <w:tcPr>
            <w:tcW w:w="1001" w:type="pct"/>
            <w:vMerge w:val="restart"/>
            <w:tcBorders>
              <w:top w:val="single" w:sz="12" w:space="0" w:color="auto"/>
              <w:left w:val="single" w:sz="4" w:space="0" w:color="auto"/>
              <w:right w:val="single" w:sz="4" w:space="0" w:color="auto"/>
            </w:tcBorders>
            <w:shd w:val="clear" w:color="auto" w:fill="auto"/>
            <w:vAlign w:val="center"/>
          </w:tcPr>
          <w:p w:rsidR="00D041E6" w:rsidRPr="009E68E0" w:rsidRDefault="00D041E6" w:rsidP="0097313F">
            <w:pPr>
              <w:jc w:val="center"/>
              <w:rPr>
                <w:b/>
                <w:i/>
                <w:sz w:val="20"/>
                <w:szCs w:val="18"/>
              </w:rPr>
            </w:pPr>
            <w:r w:rsidRPr="009E68E0">
              <w:rPr>
                <w:rFonts w:cs="Calibri"/>
                <w:b/>
                <w:bCs/>
                <w:i/>
                <w:color w:val="000000"/>
                <w:sz w:val="18"/>
              </w:rPr>
              <w:t>Utilisation des TIC</w:t>
            </w:r>
          </w:p>
        </w:tc>
        <w:tc>
          <w:tcPr>
            <w:tcW w:w="2417" w:type="pct"/>
            <w:gridSpan w:val="2"/>
            <w:tcBorders>
              <w:top w:val="single" w:sz="12" w:space="0" w:color="auto"/>
              <w:left w:val="single" w:sz="4" w:space="0" w:color="auto"/>
              <w:right w:val="single" w:sz="4" w:space="0" w:color="auto"/>
            </w:tcBorders>
            <w:shd w:val="clear" w:color="auto" w:fill="auto"/>
            <w:vAlign w:val="center"/>
          </w:tcPr>
          <w:p w:rsidR="00D041E6" w:rsidRPr="0034167D" w:rsidRDefault="00D041E6" w:rsidP="0034167D">
            <w:pPr>
              <w:spacing w:after="0"/>
              <w:rPr>
                <w:rFonts w:cs="Calibri"/>
                <w:b/>
                <w:i/>
                <w:color w:val="000000"/>
                <w:sz w:val="18"/>
                <w:szCs w:val="18"/>
              </w:rPr>
            </w:pPr>
            <w:r w:rsidRPr="0034167D">
              <w:rPr>
                <w:rFonts w:cs="Calibri"/>
                <w:b/>
                <w:i/>
                <w:color w:val="000000"/>
                <w:sz w:val="18"/>
                <w:szCs w:val="18"/>
              </w:rPr>
              <w:t>Utilisation de la commande :</w:t>
            </w:r>
            <w:r>
              <w:rPr>
                <w:rFonts w:cs="Calibri"/>
                <w:b/>
                <w:i/>
                <w:color w:val="000000"/>
                <w:sz w:val="18"/>
                <w:szCs w:val="18"/>
              </w:rPr>
              <w:t xml:space="preserve"> </w:t>
            </w:r>
            <w:r w:rsidRPr="0034167D">
              <w:rPr>
                <w:rFonts w:cs="Calibri"/>
                <w:b/>
                <w:i/>
                <w:color w:val="000000"/>
                <w:sz w:val="18"/>
                <w:szCs w:val="18"/>
              </w:rPr>
              <w:t>fonction […., borne inf., borne sup.]</w:t>
            </w:r>
          </w:p>
        </w:tc>
        <w:tc>
          <w:tcPr>
            <w:tcW w:w="222" w:type="pct"/>
            <w:tcBorders>
              <w:top w:val="single" w:sz="12" w:space="0" w:color="auto"/>
              <w:left w:val="single" w:sz="4" w:space="0" w:color="auto"/>
              <w:right w:val="single" w:sz="4" w:space="0" w:color="auto"/>
            </w:tcBorders>
            <w:shd w:val="clear" w:color="auto" w:fill="auto"/>
            <w:vAlign w:val="center"/>
          </w:tcPr>
          <w:p w:rsidR="00D041E6" w:rsidRPr="0018087E" w:rsidRDefault="00D041E6" w:rsidP="00A46C9E">
            <w:pPr>
              <w:jc w:val="center"/>
              <w:rPr>
                <w:b/>
                <w:sz w:val="20"/>
                <w:szCs w:val="20"/>
              </w:rPr>
            </w:pPr>
            <w:r w:rsidRPr="0018087E">
              <w:rPr>
                <w:b/>
                <w:sz w:val="20"/>
                <w:szCs w:val="20"/>
              </w:rPr>
              <w:t>1</w:t>
            </w:r>
          </w:p>
        </w:tc>
        <w:tc>
          <w:tcPr>
            <w:tcW w:w="222" w:type="pct"/>
            <w:vMerge w:val="restart"/>
            <w:tcBorders>
              <w:top w:val="single" w:sz="12" w:space="0" w:color="auto"/>
              <w:left w:val="single" w:sz="4" w:space="0" w:color="auto"/>
              <w:right w:val="single" w:sz="12" w:space="0" w:color="auto"/>
            </w:tcBorders>
            <w:shd w:val="clear" w:color="auto" w:fill="FF0000"/>
            <w:vAlign w:val="center"/>
          </w:tcPr>
          <w:p w:rsidR="00D041E6" w:rsidRPr="00A91654" w:rsidRDefault="003A167B" w:rsidP="00A91654">
            <w:pPr>
              <w:jc w:val="center"/>
              <w:rPr>
                <w:b/>
                <w:color w:val="FFFFFF" w:themeColor="background1"/>
                <w:sz w:val="20"/>
                <w:szCs w:val="18"/>
              </w:rPr>
            </w:pPr>
            <w:r w:rsidRPr="00A91654">
              <w:rPr>
                <w:b/>
                <w:color w:val="FFFFFF" w:themeColor="background1"/>
                <w:sz w:val="20"/>
                <w:szCs w:val="18"/>
              </w:rPr>
              <w:t>ou</w:t>
            </w:r>
          </w:p>
        </w:tc>
      </w:tr>
      <w:tr w:rsidR="00D041E6" w:rsidTr="00A91654">
        <w:trPr>
          <w:cantSplit/>
          <w:trHeight w:val="36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608"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1001" w:type="pct"/>
            <w:vMerge/>
            <w:tcBorders>
              <w:left w:val="single" w:sz="4" w:space="0" w:color="auto"/>
              <w:bottom w:val="single" w:sz="12" w:space="0" w:color="auto"/>
              <w:right w:val="single" w:sz="4" w:space="0" w:color="auto"/>
            </w:tcBorders>
            <w:shd w:val="clear" w:color="auto" w:fill="auto"/>
            <w:vAlign w:val="center"/>
          </w:tcPr>
          <w:p w:rsidR="00D041E6" w:rsidRPr="009E68E0" w:rsidRDefault="00D041E6" w:rsidP="0097313F">
            <w:pPr>
              <w:jc w:val="center"/>
              <w:rPr>
                <w:rFonts w:cs="Calibri"/>
                <w:b/>
                <w:bCs/>
                <w:i/>
                <w:color w:val="000000"/>
                <w:sz w:val="18"/>
              </w:rPr>
            </w:pPr>
          </w:p>
        </w:tc>
        <w:tc>
          <w:tcPr>
            <w:tcW w:w="241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41E6" w:rsidRPr="0034167D" w:rsidRDefault="00D041E6" w:rsidP="0034167D">
            <w:pPr>
              <w:spacing w:after="0"/>
              <w:rPr>
                <w:rFonts w:cs="Calibri"/>
                <w:b/>
                <w:i/>
                <w:color w:val="000000"/>
                <w:sz w:val="18"/>
                <w:szCs w:val="18"/>
              </w:rPr>
            </w:pPr>
            <w:r w:rsidRPr="0034167D">
              <w:rPr>
                <w:rFonts w:cs="Calibri"/>
                <w:b/>
                <w:i/>
                <w:color w:val="000000"/>
                <w:sz w:val="18"/>
                <w:szCs w:val="18"/>
                <w:u w:val="single"/>
              </w:rPr>
              <w:t>ou</w:t>
            </w:r>
            <w:r w:rsidRPr="0034167D">
              <w:rPr>
                <w:rFonts w:cs="Calibri"/>
                <w:b/>
                <w:i/>
                <w:color w:val="000000"/>
                <w:sz w:val="18"/>
                <w:szCs w:val="18"/>
              </w:rPr>
              <w:t xml:space="preserve"> utilisation de la commande : f(x) =…..  ou y= …..</w:t>
            </w:r>
          </w:p>
        </w:tc>
        <w:tc>
          <w:tcPr>
            <w:tcW w:w="222" w:type="pct"/>
            <w:tcBorders>
              <w:left w:val="single" w:sz="4" w:space="0" w:color="auto"/>
              <w:bottom w:val="single" w:sz="12" w:space="0" w:color="auto"/>
              <w:right w:val="single" w:sz="4" w:space="0" w:color="auto"/>
            </w:tcBorders>
            <w:shd w:val="clear" w:color="auto" w:fill="auto"/>
            <w:vAlign w:val="center"/>
          </w:tcPr>
          <w:p w:rsidR="00D041E6" w:rsidRPr="0018087E" w:rsidRDefault="00D041E6" w:rsidP="00A46C9E">
            <w:pPr>
              <w:jc w:val="center"/>
              <w:rPr>
                <w:b/>
                <w:sz w:val="20"/>
                <w:szCs w:val="20"/>
              </w:rPr>
            </w:pPr>
            <w:r w:rsidRPr="0018087E">
              <w:rPr>
                <w:b/>
                <w:sz w:val="20"/>
                <w:szCs w:val="20"/>
              </w:rPr>
              <w:t>0,5</w:t>
            </w:r>
          </w:p>
        </w:tc>
        <w:tc>
          <w:tcPr>
            <w:tcW w:w="222" w:type="pct"/>
            <w:vMerge/>
            <w:tcBorders>
              <w:left w:val="single" w:sz="4" w:space="0" w:color="auto"/>
              <w:bottom w:val="single" w:sz="12" w:space="0" w:color="auto"/>
              <w:right w:val="single" w:sz="12" w:space="0" w:color="auto"/>
            </w:tcBorders>
            <w:shd w:val="clear" w:color="auto" w:fill="FF0000"/>
          </w:tcPr>
          <w:p w:rsidR="00D041E6" w:rsidRDefault="00D041E6" w:rsidP="00A46C9E">
            <w:pPr>
              <w:jc w:val="center"/>
              <w:rPr>
                <w:b/>
                <w:sz w:val="20"/>
                <w:szCs w:val="18"/>
              </w:rPr>
            </w:pPr>
          </w:p>
        </w:tc>
      </w:tr>
      <w:tr w:rsidR="00A91654" w:rsidTr="00A91654">
        <w:trPr>
          <w:cantSplit/>
          <w:trHeight w:val="24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A91654" w:rsidRPr="00C90B75" w:rsidRDefault="00A91654" w:rsidP="0097313F">
            <w:pPr>
              <w:jc w:val="center"/>
              <w:rPr>
                <w:b/>
                <w:sz w:val="20"/>
                <w:szCs w:val="18"/>
              </w:rPr>
            </w:pPr>
          </w:p>
        </w:tc>
        <w:tc>
          <w:tcPr>
            <w:tcW w:w="608"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A91654" w:rsidRDefault="00A91654" w:rsidP="0097313F">
            <w:pPr>
              <w:jc w:val="center"/>
              <w:rPr>
                <w:b/>
                <w:sz w:val="20"/>
                <w:szCs w:val="18"/>
              </w:rPr>
            </w:pPr>
            <w:r w:rsidRPr="00C90B75">
              <w:rPr>
                <w:b/>
                <w:sz w:val="20"/>
                <w:szCs w:val="18"/>
              </w:rPr>
              <w:t>1.7)</w:t>
            </w:r>
          </w:p>
          <w:p w:rsidR="00A91654" w:rsidRPr="00C90B75" w:rsidRDefault="00A91654" w:rsidP="0097313F">
            <w:pPr>
              <w:jc w:val="center"/>
              <w:rPr>
                <w:b/>
                <w:sz w:val="20"/>
                <w:szCs w:val="18"/>
              </w:rPr>
            </w:pPr>
            <w:r>
              <w:rPr>
                <w:b/>
                <w:sz w:val="20"/>
                <w:szCs w:val="18"/>
              </w:rPr>
              <w:t>Résolution graphique</w:t>
            </w:r>
          </w:p>
        </w:tc>
        <w:tc>
          <w:tcPr>
            <w:tcW w:w="1001" w:type="pct"/>
            <w:vMerge w:val="restart"/>
            <w:tcBorders>
              <w:top w:val="single" w:sz="12" w:space="0" w:color="auto"/>
              <w:left w:val="single" w:sz="4" w:space="0" w:color="auto"/>
              <w:right w:val="single" w:sz="4" w:space="0" w:color="auto"/>
            </w:tcBorders>
            <w:shd w:val="clear" w:color="auto" w:fill="auto"/>
            <w:vAlign w:val="center"/>
          </w:tcPr>
          <w:p w:rsidR="00A91654" w:rsidRPr="009E68E0" w:rsidRDefault="00A91654" w:rsidP="0097313F">
            <w:pPr>
              <w:jc w:val="center"/>
              <w:rPr>
                <w:b/>
                <w:i/>
                <w:sz w:val="20"/>
                <w:szCs w:val="18"/>
              </w:rPr>
            </w:pPr>
            <w:r w:rsidRPr="009E68E0">
              <w:rPr>
                <w:rFonts w:cs="Calibri"/>
                <w:b/>
                <w:bCs/>
                <w:i/>
                <w:color w:val="000000"/>
                <w:sz w:val="18"/>
              </w:rPr>
              <w:t>Utilisation des TIC</w:t>
            </w:r>
          </w:p>
        </w:tc>
        <w:tc>
          <w:tcPr>
            <w:tcW w:w="2417" w:type="pct"/>
            <w:gridSpan w:val="2"/>
            <w:tcBorders>
              <w:top w:val="single" w:sz="12" w:space="0" w:color="auto"/>
              <w:left w:val="single" w:sz="4" w:space="0" w:color="auto"/>
              <w:right w:val="single" w:sz="4" w:space="0" w:color="auto"/>
            </w:tcBorders>
            <w:shd w:val="clear" w:color="auto" w:fill="auto"/>
            <w:vAlign w:val="center"/>
          </w:tcPr>
          <w:p w:rsidR="00A91654" w:rsidRPr="0034167D" w:rsidRDefault="00A91654" w:rsidP="0034167D">
            <w:pPr>
              <w:spacing w:after="0"/>
              <w:rPr>
                <w:rFonts w:cs="Calibri"/>
                <w:b/>
                <w:i/>
                <w:color w:val="000000" w:themeColor="text1"/>
                <w:sz w:val="18"/>
                <w:szCs w:val="18"/>
              </w:rPr>
            </w:pPr>
            <w:r w:rsidRPr="0034167D">
              <w:rPr>
                <w:rFonts w:cs="Calibri"/>
                <w:b/>
                <w:i/>
                <w:color w:val="000000" w:themeColor="text1"/>
                <w:sz w:val="18"/>
                <w:szCs w:val="18"/>
              </w:rPr>
              <w:t>Tracé de la droite y = 80</w:t>
            </w:r>
          </w:p>
        </w:tc>
        <w:tc>
          <w:tcPr>
            <w:tcW w:w="222" w:type="pct"/>
            <w:tcBorders>
              <w:top w:val="single" w:sz="12" w:space="0" w:color="auto"/>
              <w:left w:val="single" w:sz="4" w:space="0" w:color="auto"/>
              <w:right w:val="single" w:sz="4" w:space="0" w:color="auto"/>
            </w:tcBorders>
            <w:shd w:val="clear" w:color="auto" w:fill="auto"/>
            <w:vAlign w:val="center"/>
          </w:tcPr>
          <w:p w:rsidR="00A91654" w:rsidRPr="0018087E" w:rsidRDefault="00A91654" w:rsidP="00D041E6">
            <w:pPr>
              <w:jc w:val="center"/>
              <w:rPr>
                <w:b/>
                <w:sz w:val="20"/>
                <w:szCs w:val="20"/>
              </w:rPr>
            </w:pPr>
            <w:r w:rsidRPr="0018087E">
              <w:rPr>
                <w:b/>
                <w:sz w:val="20"/>
                <w:szCs w:val="20"/>
              </w:rPr>
              <w:t>0,5</w:t>
            </w:r>
          </w:p>
        </w:tc>
        <w:tc>
          <w:tcPr>
            <w:tcW w:w="222" w:type="pct"/>
            <w:vMerge w:val="restart"/>
            <w:tcBorders>
              <w:top w:val="single" w:sz="12" w:space="0" w:color="auto"/>
              <w:left w:val="single" w:sz="4" w:space="0" w:color="auto"/>
              <w:right w:val="single" w:sz="12" w:space="0" w:color="auto"/>
            </w:tcBorders>
            <w:shd w:val="clear" w:color="auto" w:fill="A6A6A6" w:themeFill="background1" w:themeFillShade="A6"/>
          </w:tcPr>
          <w:p w:rsidR="00A91654" w:rsidRDefault="00A91654" w:rsidP="00D041E6">
            <w:pPr>
              <w:jc w:val="center"/>
              <w:rPr>
                <w:b/>
                <w:sz w:val="20"/>
                <w:szCs w:val="18"/>
              </w:rPr>
            </w:pPr>
          </w:p>
        </w:tc>
      </w:tr>
      <w:tr w:rsidR="00A91654" w:rsidTr="00A91654">
        <w:trPr>
          <w:cantSplit/>
          <w:trHeight w:val="24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A91654" w:rsidRPr="00C90B75" w:rsidRDefault="00A91654" w:rsidP="0097313F">
            <w:pPr>
              <w:jc w:val="center"/>
              <w:rPr>
                <w:b/>
                <w:sz w:val="20"/>
                <w:szCs w:val="18"/>
              </w:rPr>
            </w:pPr>
          </w:p>
        </w:tc>
        <w:tc>
          <w:tcPr>
            <w:tcW w:w="608" w:type="pct"/>
            <w:vMerge/>
            <w:tcBorders>
              <w:left w:val="single" w:sz="12" w:space="0" w:color="auto"/>
              <w:right w:val="single" w:sz="4" w:space="0" w:color="auto"/>
            </w:tcBorders>
            <w:shd w:val="clear" w:color="auto" w:fill="F2F2F2" w:themeFill="background1" w:themeFillShade="F2"/>
            <w:vAlign w:val="center"/>
          </w:tcPr>
          <w:p w:rsidR="00A91654" w:rsidRPr="00C90B75" w:rsidRDefault="00A91654" w:rsidP="0097313F">
            <w:pPr>
              <w:jc w:val="center"/>
              <w:rPr>
                <w:b/>
                <w:sz w:val="20"/>
                <w:szCs w:val="18"/>
              </w:rPr>
            </w:pPr>
          </w:p>
        </w:tc>
        <w:tc>
          <w:tcPr>
            <w:tcW w:w="1001" w:type="pct"/>
            <w:vMerge/>
            <w:tcBorders>
              <w:left w:val="single" w:sz="4" w:space="0" w:color="auto"/>
              <w:right w:val="single" w:sz="4" w:space="0" w:color="auto"/>
            </w:tcBorders>
            <w:shd w:val="clear" w:color="auto" w:fill="auto"/>
            <w:vAlign w:val="center"/>
          </w:tcPr>
          <w:p w:rsidR="00A91654" w:rsidRPr="00CF3948" w:rsidRDefault="00A91654" w:rsidP="0097313F">
            <w:pPr>
              <w:jc w:val="center"/>
              <w:rPr>
                <w:rFonts w:cs="Calibri"/>
                <w:b/>
                <w:bCs/>
                <w:color w:val="000000"/>
                <w:sz w:val="18"/>
              </w:rPr>
            </w:pPr>
          </w:p>
        </w:tc>
        <w:tc>
          <w:tcPr>
            <w:tcW w:w="2417" w:type="pct"/>
            <w:gridSpan w:val="2"/>
            <w:tcBorders>
              <w:top w:val="single" w:sz="4" w:space="0" w:color="auto"/>
              <w:left w:val="single" w:sz="4" w:space="0" w:color="auto"/>
              <w:right w:val="single" w:sz="4" w:space="0" w:color="auto"/>
            </w:tcBorders>
            <w:shd w:val="clear" w:color="auto" w:fill="auto"/>
            <w:vAlign w:val="center"/>
          </w:tcPr>
          <w:p w:rsidR="00A91654" w:rsidRPr="0034167D" w:rsidRDefault="00A91654" w:rsidP="0034167D">
            <w:pPr>
              <w:spacing w:after="0"/>
              <w:rPr>
                <w:rFonts w:cs="Calibri"/>
                <w:b/>
                <w:i/>
                <w:color w:val="000000" w:themeColor="text1"/>
                <w:sz w:val="18"/>
                <w:szCs w:val="18"/>
              </w:rPr>
            </w:pPr>
            <w:r>
              <w:rPr>
                <w:rFonts w:cs="Calibri"/>
                <w:b/>
                <w:i/>
                <w:color w:val="000000" w:themeColor="text1"/>
                <w:sz w:val="18"/>
                <w:szCs w:val="18"/>
              </w:rPr>
              <w:t>P</w:t>
            </w:r>
            <w:r w:rsidRPr="0034167D">
              <w:rPr>
                <w:rFonts w:cs="Calibri"/>
                <w:b/>
                <w:i/>
                <w:color w:val="000000" w:themeColor="text1"/>
                <w:sz w:val="18"/>
                <w:szCs w:val="18"/>
              </w:rPr>
              <w:t>oint d’intersection</w:t>
            </w:r>
          </w:p>
        </w:tc>
        <w:tc>
          <w:tcPr>
            <w:tcW w:w="222" w:type="pct"/>
            <w:tcBorders>
              <w:left w:val="single" w:sz="4" w:space="0" w:color="auto"/>
              <w:right w:val="single" w:sz="4" w:space="0" w:color="auto"/>
            </w:tcBorders>
            <w:shd w:val="clear" w:color="auto" w:fill="auto"/>
            <w:vAlign w:val="center"/>
          </w:tcPr>
          <w:p w:rsidR="00A91654" w:rsidRPr="0018087E" w:rsidRDefault="00A91654" w:rsidP="00A46C9E">
            <w:pPr>
              <w:jc w:val="center"/>
              <w:rPr>
                <w:b/>
                <w:sz w:val="20"/>
                <w:szCs w:val="20"/>
              </w:rPr>
            </w:pPr>
            <w:r w:rsidRPr="0018087E">
              <w:rPr>
                <w:b/>
                <w:sz w:val="20"/>
                <w:szCs w:val="20"/>
              </w:rPr>
              <w:t>0,5</w:t>
            </w:r>
          </w:p>
        </w:tc>
        <w:tc>
          <w:tcPr>
            <w:tcW w:w="222" w:type="pct"/>
            <w:vMerge/>
            <w:tcBorders>
              <w:left w:val="single" w:sz="4" w:space="0" w:color="auto"/>
              <w:right w:val="single" w:sz="12" w:space="0" w:color="auto"/>
            </w:tcBorders>
            <w:shd w:val="clear" w:color="auto" w:fill="A6A6A6" w:themeFill="background1" w:themeFillShade="A6"/>
          </w:tcPr>
          <w:p w:rsidR="00A91654" w:rsidRDefault="00A91654" w:rsidP="00A46C9E">
            <w:pPr>
              <w:jc w:val="center"/>
              <w:rPr>
                <w:b/>
                <w:sz w:val="20"/>
                <w:szCs w:val="18"/>
              </w:rPr>
            </w:pPr>
          </w:p>
        </w:tc>
      </w:tr>
      <w:tr w:rsidR="00A91654" w:rsidTr="00A91654">
        <w:trPr>
          <w:cantSplit/>
          <w:trHeight w:val="24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A91654" w:rsidRPr="00C90B75" w:rsidRDefault="00A91654" w:rsidP="0097313F">
            <w:pPr>
              <w:jc w:val="center"/>
              <w:rPr>
                <w:b/>
                <w:sz w:val="20"/>
                <w:szCs w:val="18"/>
              </w:rPr>
            </w:pPr>
          </w:p>
        </w:tc>
        <w:tc>
          <w:tcPr>
            <w:tcW w:w="608"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A91654" w:rsidRPr="00C90B75" w:rsidRDefault="00A91654" w:rsidP="0097313F">
            <w:pPr>
              <w:jc w:val="center"/>
              <w:rPr>
                <w:b/>
                <w:sz w:val="20"/>
                <w:szCs w:val="18"/>
              </w:rPr>
            </w:pPr>
          </w:p>
        </w:tc>
        <w:tc>
          <w:tcPr>
            <w:tcW w:w="1001" w:type="pct"/>
            <w:vMerge/>
            <w:tcBorders>
              <w:left w:val="single" w:sz="4" w:space="0" w:color="auto"/>
              <w:bottom w:val="single" w:sz="12" w:space="0" w:color="auto"/>
              <w:right w:val="single" w:sz="4" w:space="0" w:color="auto"/>
            </w:tcBorders>
            <w:shd w:val="clear" w:color="auto" w:fill="auto"/>
            <w:vAlign w:val="center"/>
          </w:tcPr>
          <w:p w:rsidR="00A91654" w:rsidRPr="00CF3948" w:rsidRDefault="00A91654" w:rsidP="0097313F">
            <w:pPr>
              <w:jc w:val="center"/>
              <w:rPr>
                <w:rFonts w:cs="Calibri"/>
                <w:b/>
                <w:bCs/>
                <w:color w:val="000000"/>
                <w:sz w:val="18"/>
              </w:rPr>
            </w:pPr>
          </w:p>
        </w:tc>
        <w:tc>
          <w:tcPr>
            <w:tcW w:w="241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91654" w:rsidRPr="0034167D" w:rsidRDefault="00A91654" w:rsidP="0034167D">
            <w:pPr>
              <w:spacing w:after="0"/>
              <w:rPr>
                <w:rFonts w:cs="Calibri"/>
                <w:b/>
                <w:i/>
                <w:color w:val="000000" w:themeColor="text1"/>
                <w:sz w:val="18"/>
                <w:szCs w:val="18"/>
              </w:rPr>
            </w:pPr>
            <w:r>
              <w:rPr>
                <w:rFonts w:cs="Calibri"/>
                <w:b/>
                <w:i/>
                <w:color w:val="000000" w:themeColor="text1"/>
                <w:sz w:val="18"/>
                <w:szCs w:val="18"/>
              </w:rPr>
              <w:t>L</w:t>
            </w:r>
            <w:r w:rsidRPr="0034167D">
              <w:rPr>
                <w:rFonts w:cs="Calibri"/>
                <w:b/>
                <w:i/>
                <w:color w:val="000000" w:themeColor="text1"/>
                <w:sz w:val="18"/>
                <w:szCs w:val="18"/>
              </w:rPr>
              <w:t>ecture de la solution</w:t>
            </w:r>
          </w:p>
        </w:tc>
        <w:tc>
          <w:tcPr>
            <w:tcW w:w="222" w:type="pct"/>
            <w:tcBorders>
              <w:left w:val="single" w:sz="4" w:space="0" w:color="auto"/>
              <w:bottom w:val="single" w:sz="12" w:space="0" w:color="auto"/>
              <w:right w:val="single" w:sz="4" w:space="0" w:color="auto"/>
            </w:tcBorders>
            <w:shd w:val="clear" w:color="auto" w:fill="auto"/>
            <w:vAlign w:val="center"/>
          </w:tcPr>
          <w:p w:rsidR="00A91654" w:rsidRPr="0018087E" w:rsidRDefault="00A91654" w:rsidP="00A46C9E">
            <w:pPr>
              <w:jc w:val="center"/>
              <w:rPr>
                <w:b/>
                <w:sz w:val="20"/>
                <w:szCs w:val="20"/>
              </w:rPr>
            </w:pPr>
            <w:r w:rsidRPr="0018087E">
              <w:rPr>
                <w:b/>
                <w:sz w:val="20"/>
                <w:szCs w:val="20"/>
              </w:rPr>
              <w:t>0,25</w:t>
            </w:r>
          </w:p>
        </w:tc>
        <w:tc>
          <w:tcPr>
            <w:tcW w:w="222" w:type="pct"/>
            <w:vMerge/>
            <w:tcBorders>
              <w:left w:val="single" w:sz="4" w:space="0" w:color="auto"/>
              <w:bottom w:val="single" w:sz="12" w:space="0" w:color="auto"/>
              <w:right w:val="single" w:sz="12" w:space="0" w:color="auto"/>
            </w:tcBorders>
            <w:shd w:val="clear" w:color="auto" w:fill="A6A6A6" w:themeFill="background1" w:themeFillShade="A6"/>
          </w:tcPr>
          <w:p w:rsidR="00A91654" w:rsidRDefault="00A91654" w:rsidP="00A46C9E">
            <w:pPr>
              <w:jc w:val="center"/>
              <w:rPr>
                <w:b/>
                <w:sz w:val="20"/>
                <w:szCs w:val="18"/>
              </w:rPr>
            </w:pPr>
          </w:p>
        </w:tc>
      </w:tr>
      <w:tr w:rsidR="00A91654" w:rsidTr="00A91654">
        <w:trPr>
          <w:cantSplit/>
          <w:trHeight w:val="24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608"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D041E6" w:rsidRDefault="00D041E6" w:rsidP="0097313F">
            <w:pPr>
              <w:jc w:val="center"/>
              <w:rPr>
                <w:b/>
                <w:sz w:val="20"/>
                <w:szCs w:val="18"/>
              </w:rPr>
            </w:pPr>
            <w:r w:rsidRPr="00C90B75">
              <w:rPr>
                <w:b/>
                <w:sz w:val="20"/>
                <w:szCs w:val="18"/>
              </w:rPr>
              <w:t>1.8)</w:t>
            </w:r>
          </w:p>
          <w:p w:rsidR="00D041E6" w:rsidRPr="00C90B75" w:rsidRDefault="00D041E6" w:rsidP="0097313F">
            <w:pPr>
              <w:jc w:val="center"/>
              <w:rPr>
                <w:b/>
                <w:sz w:val="20"/>
                <w:szCs w:val="18"/>
              </w:rPr>
            </w:pPr>
            <w:r>
              <w:rPr>
                <w:b/>
                <w:sz w:val="20"/>
                <w:szCs w:val="18"/>
              </w:rPr>
              <w:t>Résolution algébrique</w:t>
            </w:r>
          </w:p>
        </w:tc>
        <w:tc>
          <w:tcPr>
            <w:tcW w:w="1001" w:type="pct"/>
            <w:vMerge w:val="restart"/>
            <w:tcBorders>
              <w:top w:val="single" w:sz="12" w:space="0" w:color="auto"/>
              <w:left w:val="single" w:sz="4" w:space="0" w:color="auto"/>
              <w:right w:val="single" w:sz="4" w:space="0" w:color="auto"/>
            </w:tcBorders>
            <w:shd w:val="clear" w:color="auto" w:fill="92D050"/>
            <w:vAlign w:val="center"/>
          </w:tcPr>
          <w:p w:rsidR="00D041E6" w:rsidRPr="00C90B75" w:rsidRDefault="00D041E6" w:rsidP="0097313F">
            <w:pPr>
              <w:jc w:val="center"/>
              <w:rPr>
                <w:b/>
                <w:sz w:val="20"/>
                <w:szCs w:val="18"/>
              </w:rPr>
            </w:pPr>
            <w:r w:rsidRPr="00CF3948">
              <w:rPr>
                <w:rFonts w:cs="Calibri"/>
                <w:b/>
                <w:bCs/>
                <w:i/>
                <w:iCs/>
                <w:color w:val="000000"/>
                <w:sz w:val="18"/>
              </w:rPr>
              <w:t>Choisir Exécuter une méthode de résolution.</w:t>
            </w:r>
          </w:p>
        </w:tc>
        <w:tc>
          <w:tcPr>
            <w:tcW w:w="917" w:type="pct"/>
            <w:vMerge w:val="restart"/>
            <w:tcBorders>
              <w:top w:val="single" w:sz="12" w:space="0" w:color="auto"/>
              <w:left w:val="single" w:sz="4" w:space="0" w:color="auto"/>
              <w:right w:val="single" w:sz="4" w:space="0" w:color="auto"/>
            </w:tcBorders>
            <w:shd w:val="clear" w:color="auto" w:fill="92D050"/>
            <w:vAlign w:val="center"/>
          </w:tcPr>
          <w:p w:rsidR="00D041E6" w:rsidRPr="0034167D" w:rsidRDefault="00D041E6" w:rsidP="0034167D">
            <w:pPr>
              <w:spacing w:after="0"/>
              <w:rPr>
                <w:rFonts w:cs="Calibri"/>
                <w:b/>
                <w:i/>
                <w:color w:val="000000" w:themeColor="text1"/>
                <w:sz w:val="18"/>
                <w:szCs w:val="18"/>
              </w:rPr>
            </w:pPr>
            <w:r w:rsidRPr="0034167D">
              <w:rPr>
                <w:rFonts w:cs="Calibri"/>
                <w:b/>
                <w:i/>
                <w:color w:val="000000" w:themeColor="text1"/>
                <w:sz w:val="18"/>
                <w:szCs w:val="18"/>
              </w:rPr>
              <w:t xml:space="preserve">L’équation a été </w:t>
            </w:r>
          </w:p>
        </w:tc>
        <w:tc>
          <w:tcPr>
            <w:tcW w:w="1500" w:type="pct"/>
            <w:tcBorders>
              <w:top w:val="single" w:sz="12" w:space="0" w:color="auto"/>
              <w:left w:val="single" w:sz="4" w:space="0" w:color="auto"/>
              <w:right w:val="single" w:sz="4" w:space="0" w:color="auto"/>
            </w:tcBorders>
            <w:shd w:val="clear" w:color="auto" w:fill="92D050"/>
            <w:vAlign w:val="center"/>
          </w:tcPr>
          <w:p w:rsidR="00D041E6" w:rsidRPr="0034167D" w:rsidRDefault="00D041E6" w:rsidP="0034167D">
            <w:pPr>
              <w:spacing w:after="0"/>
              <w:rPr>
                <w:rFonts w:cs="Calibri"/>
                <w:b/>
                <w:i/>
                <w:color w:val="000000" w:themeColor="text1"/>
                <w:sz w:val="18"/>
                <w:szCs w:val="18"/>
              </w:rPr>
            </w:pPr>
            <w:r w:rsidRPr="0034167D">
              <w:rPr>
                <w:rFonts w:cs="Calibri"/>
                <w:b/>
                <w:i/>
                <w:color w:val="000000" w:themeColor="text1"/>
                <w:sz w:val="18"/>
                <w:szCs w:val="18"/>
              </w:rPr>
              <w:t>correctement résolue</w:t>
            </w:r>
          </w:p>
        </w:tc>
        <w:tc>
          <w:tcPr>
            <w:tcW w:w="222" w:type="pct"/>
            <w:tcBorders>
              <w:top w:val="single" w:sz="12" w:space="0" w:color="auto"/>
              <w:left w:val="single" w:sz="4" w:space="0" w:color="auto"/>
              <w:right w:val="single" w:sz="4" w:space="0" w:color="auto"/>
            </w:tcBorders>
            <w:shd w:val="clear" w:color="auto" w:fill="92D050"/>
            <w:vAlign w:val="center"/>
          </w:tcPr>
          <w:p w:rsidR="00D041E6" w:rsidRPr="0018087E" w:rsidRDefault="00D041E6" w:rsidP="00A46C9E">
            <w:pPr>
              <w:jc w:val="center"/>
              <w:rPr>
                <w:b/>
                <w:sz w:val="20"/>
                <w:szCs w:val="20"/>
              </w:rPr>
            </w:pPr>
            <w:r w:rsidRPr="0018087E">
              <w:rPr>
                <w:b/>
                <w:sz w:val="20"/>
                <w:szCs w:val="20"/>
              </w:rPr>
              <w:t>1</w:t>
            </w:r>
          </w:p>
        </w:tc>
        <w:tc>
          <w:tcPr>
            <w:tcW w:w="222" w:type="pct"/>
            <w:vMerge w:val="restart"/>
            <w:tcBorders>
              <w:top w:val="single" w:sz="12" w:space="0" w:color="auto"/>
              <w:left w:val="single" w:sz="4" w:space="0" w:color="auto"/>
              <w:right w:val="single" w:sz="12" w:space="0" w:color="auto"/>
            </w:tcBorders>
            <w:shd w:val="clear" w:color="auto" w:fill="FF0000"/>
            <w:vAlign w:val="center"/>
          </w:tcPr>
          <w:p w:rsidR="00D041E6" w:rsidRPr="00A91654" w:rsidRDefault="003A167B" w:rsidP="00A91654">
            <w:pPr>
              <w:jc w:val="center"/>
              <w:rPr>
                <w:b/>
                <w:color w:val="FFFFFF" w:themeColor="background1"/>
                <w:sz w:val="20"/>
                <w:szCs w:val="18"/>
              </w:rPr>
            </w:pPr>
            <w:r w:rsidRPr="00A91654">
              <w:rPr>
                <w:b/>
                <w:color w:val="FFFFFF" w:themeColor="background1"/>
                <w:sz w:val="20"/>
                <w:szCs w:val="18"/>
              </w:rPr>
              <w:t>ou</w:t>
            </w:r>
          </w:p>
        </w:tc>
      </w:tr>
      <w:tr w:rsidR="00A91654" w:rsidTr="00A91654">
        <w:trPr>
          <w:cantSplit/>
          <w:trHeight w:val="24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608" w:type="pct"/>
            <w:vMerge/>
            <w:tcBorders>
              <w:left w:val="single" w:sz="12" w:space="0" w:color="auto"/>
              <w:right w:val="single" w:sz="4"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1001" w:type="pct"/>
            <w:vMerge/>
            <w:tcBorders>
              <w:left w:val="single" w:sz="4" w:space="0" w:color="auto"/>
              <w:right w:val="single" w:sz="4" w:space="0" w:color="auto"/>
            </w:tcBorders>
            <w:shd w:val="clear" w:color="auto" w:fill="92D050"/>
            <w:vAlign w:val="center"/>
          </w:tcPr>
          <w:p w:rsidR="00D041E6" w:rsidRPr="00CF3948" w:rsidRDefault="00D041E6" w:rsidP="0097313F">
            <w:pPr>
              <w:jc w:val="center"/>
              <w:rPr>
                <w:rFonts w:cs="Calibri"/>
                <w:b/>
                <w:bCs/>
                <w:i/>
                <w:iCs/>
                <w:color w:val="000000"/>
                <w:sz w:val="18"/>
              </w:rPr>
            </w:pPr>
          </w:p>
        </w:tc>
        <w:tc>
          <w:tcPr>
            <w:tcW w:w="917" w:type="pct"/>
            <w:vMerge/>
            <w:tcBorders>
              <w:left w:val="single" w:sz="4" w:space="0" w:color="auto"/>
              <w:right w:val="single" w:sz="4" w:space="0" w:color="auto"/>
            </w:tcBorders>
            <w:shd w:val="clear" w:color="auto" w:fill="92D050"/>
            <w:vAlign w:val="center"/>
          </w:tcPr>
          <w:p w:rsidR="00D041E6" w:rsidRPr="0034167D" w:rsidRDefault="00D041E6" w:rsidP="0034167D">
            <w:pPr>
              <w:spacing w:after="0"/>
              <w:rPr>
                <w:rFonts w:cs="Calibri"/>
                <w:b/>
                <w:i/>
                <w:color w:val="000000" w:themeColor="text1"/>
                <w:sz w:val="18"/>
                <w:szCs w:val="18"/>
              </w:rPr>
            </w:pPr>
          </w:p>
        </w:tc>
        <w:tc>
          <w:tcPr>
            <w:tcW w:w="1500" w:type="pct"/>
            <w:tcBorders>
              <w:top w:val="single" w:sz="4" w:space="0" w:color="auto"/>
              <w:left w:val="single" w:sz="4" w:space="0" w:color="auto"/>
              <w:right w:val="single" w:sz="4" w:space="0" w:color="auto"/>
            </w:tcBorders>
            <w:shd w:val="clear" w:color="auto" w:fill="92D050"/>
            <w:vAlign w:val="center"/>
          </w:tcPr>
          <w:p w:rsidR="00D041E6" w:rsidRPr="0034167D" w:rsidRDefault="00D041E6" w:rsidP="0034167D">
            <w:pPr>
              <w:spacing w:after="0"/>
              <w:rPr>
                <w:rFonts w:cs="Calibri"/>
                <w:b/>
                <w:i/>
                <w:color w:val="000000" w:themeColor="text1"/>
                <w:sz w:val="18"/>
                <w:szCs w:val="18"/>
              </w:rPr>
            </w:pPr>
            <w:r w:rsidRPr="0034167D">
              <w:rPr>
                <w:rFonts w:cs="Calibri"/>
                <w:b/>
                <w:i/>
                <w:color w:val="000000" w:themeColor="text1"/>
                <w:sz w:val="18"/>
                <w:szCs w:val="18"/>
              </w:rPr>
              <w:t>partiellement résolue</w:t>
            </w:r>
          </w:p>
        </w:tc>
        <w:tc>
          <w:tcPr>
            <w:tcW w:w="222" w:type="pct"/>
            <w:tcBorders>
              <w:left w:val="single" w:sz="4" w:space="0" w:color="auto"/>
              <w:right w:val="single" w:sz="4" w:space="0" w:color="auto"/>
            </w:tcBorders>
            <w:shd w:val="clear" w:color="auto" w:fill="92D050"/>
            <w:vAlign w:val="center"/>
          </w:tcPr>
          <w:p w:rsidR="00D041E6" w:rsidRPr="0018087E" w:rsidRDefault="00D041E6" w:rsidP="00A46C9E">
            <w:pPr>
              <w:jc w:val="center"/>
              <w:rPr>
                <w:b/>
                <w:sz w:val="20"/>
                <w:szCs w:val="20"/>
              </w:rPr>
            </w:pPr>
            <w:r w:rsidRPr="0018087E">
              <w:rPr>
                <w:b/>
                <w:sz w:val="20"/>
                <w:szCs w:val="20"/>
              </w:rPr>
              <w:t>0,5</w:t>
            </w:r>
          </w:p>
        </w:tc>
        <w:tc>
          <w:tcPr>
            <w:tcW w:w="222" w:type="pct"/>
            <w:vMerge/>
            <w:tcBorders>
              <w:left w:val="single" w:sz="4" w:space="0" w:color="auto"/>
              <w:right w:val="single" w:sz="12" w:space="0" w:color="auto"/>
            </w:tcBorders>
            <w:shd w:val="clear" w:color="auto" w:fill="FF0000"/>
          </w:tcPr>
          <w:p w:rsidR="00D041E6" w:rsidRDefault="00D041E6" w:rsidP="00A46C9E">
            <w:pPr>
              <w:jc w:val="center"/>
              <w:rPr>
                <w:b/>
                <w:sz w:val="20"/>
                <w:szCs w:val="18"/>
              </w:rPr>
            </w:pPr>
          </w:p>
        </w:tc>
      </w:tr>
      <w:tr w:rsidR="00A91654" w:rsidTr="00A91654">
        <w:trPr>
          <w:cantSplit/>
          <w:trHeight w:val="24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608" w:type="pct"/>
            <w:vMerge/>
            <w:tcBorders>
              <w:left w:val="single" w:sz="12" w:space="0" w:color="auto"/>
              <w:bottom w:val="single" w:sz="12" w:space="0" w:color="auto"/>
              <w:right w:val="single" w:sz="4" w:space="0" w:color="auto"/>
            </w:tcBorders>
            <w:shd w:val="clear" w:color="auto" w:fill="F2F2F2" w:themeFill="background1" w:themeFillShade="F2"/>
            <w:vAlign w:val="center"/>
          </w:tcPr>
          <w:p w:rsidR="00D041E6" w:rsidRPr="00C90B75" w:rsidRDefault="00D041E6" w:rsidP="0097313F">
            <w:pPr>
              <w:jc w:val="center"/>
              <w:rPr>
                <w:b/>
                <w:sz w:val="20"/>
                <w:szCs w:val="18"/>
              </w:rPr>
            </w:pPr>
          </w:p>
        </w:tc>
        <w:tc>
          <w:tcPr>
            <w:tcW w:w="1001" w:type="pct"/>
            <w:vMerge/>
            <w:tcBorders>
              <w:left w:val="single" w:sz="4" w:space="0" w:color="auto"/>
              <w:bottom w:val="single" w:sz="12" w:space="0" w:color="auto"/>
              <w:right w:val="single" w:sz="4" w:space="0" w:color="auto"/>
            </w:tcBorders>
            <w:shd w:val="clear" w:color="auto" w:fill="92D050"/>
            <w:vAlign w:val="center"/>
          </w:tcPr>
          <w:p w:rsidR="00D041E6" w:rsidRPr="00CF3948" w:rsidRDefault="00D041E6" w:rsidP="0097313F">
            <w:pPr>
              <w:jc w:val="center"/>
              <w:rPr>
                <w:rFonts w:cs="Calibri"/>
                <w:b/>
                <w:bCs/>
                <w:i/>
                <w:iCs/>
                <w:color w:val="000000"/>
                <w:sz w:val="18"/>
              </w:rPr>
            </w:pPr>
          </w:p>
        </w:tc>
        <w:tc>
          <w:tcPr>
            <w:tcW w:w="917" w:type="pct"/>
            <w:vMerge/>
            <w:tcBorders>
              <w:left w:val="single" w:sz="4" w:space="0" w:color="auto"/>
              <w:bottom w:val="single" w:sz="12" w:space="0" w:color="auto"/>
              <w:right w:val="single" w:sz="4" w:space="0" w:color="auto"/>
            </w:tcBorders>
            <w:shd w:val="clear" w:color="auto" w:fill="92D050"/>
            <w:vAlign w:val="center"/>
          </w:tcPr>
          <w:p w:rsidR="00D041E6" w:rsidRPr="0034167D" w:rsidRDefault="00D041E6" w:rsidP="0034167D">
            <w:pPr>
              <w:spacing w:after="0"/>
              <w:rPr>
                <w:rFonts w:cs="Calibri"/>
                <w:b/>
                <w:i/>
                <w:color w:val="000000" w:themeColor="text1"/>
                <w:sz w:val="18"/>
                <w:szCs w:val="18"/>
              </w:rPr>
            </w:pPr>
          </w:p>
        </w:tc>
        <w:tc>
          <w:tcPr>
            <w:tcW w:w="1500" w:type="pct"/>
            <w:tcBorders>
              <w:top w:val="single" w:sz="4" w:space="0" w:color="auto"/>
              <w:left w:val="single" w:sz="4" w:space="0" w:color="auto"/>
              <w:bottom w:val="single" w:sz="12" w:space="0" w:color="auto"/>
              <w:right w:val="single" w:sz="4" w:space="0" w:color="auto"/>
            </w:tcBorders>
            <w:shd w:val="clear" w:color="auto" w:fill="92D050"/>
            <w:vAlign w:val="center"/>
          </w:tcPr>
          <w:p w:rsidR="00D041E6" w:rsidRPr="0034167D" w:rsidRDefault="00D041E6" w:rsidP="0034167D">
            <w:pPr>
              <w:spacing w:after="0"/>
              <w:rPr>
                <w:rFonts w:cs="Calibri"/>
                <w:b/>
                <w:i/>
                <w:color w:val="000000" w:themeColor="text1"/>
                <w:sz w:val="18"/>
                <w:szCs w:val="18"/>
              </w:rPr>
            </w:pPr>
            <w:r w:rsidRPr="0034167D">
              <w:rPr>
                <w:rFonts w:cs="Calibri"/>
                <w:b/>
                <w:i/>
                <w:color w:val="000000" w:themeColor="text1"/>
                <w:sz w:val="18"/>
                <w:szCs w:val="18"/>
              </w:rPr>
              <w:t>non résolue</w:t>
            </w:r>
          </w:p>
        </w:tc>
        <w:tc>
          <w:tcPr>
            <w:tcW w:w="222" w:type="pct"/>
            <w:tcBorders>
              <w:left w:val="single" w:sz="4" w:space="0" w:color="auto"/>
              <w:bottom w:val="single" w:sz="12" w:space="0" w:color="auto"/>
              <w:right w:val="single" w:sz="4" w:space="0" w:color="auto"/>
            </w:tcBorders>
            <w:shd w:val="clear" w:color="auto" w:fill="92D050"/>
            <w:vAlign w:val="center"/>
          </w:tcPr>
          <w:p w:rsidR="00D041E6" w:rsidRPr="0018087E" w:rsidRDefault="00D041E6" w:rsidP="00A46C9E">
            <w:pPr>
              <w:jc w:val="center"/>
              <w:rPr>
                <w:b/>
                <w:sz w:val="20"/>
                <w:szCs w:val="20"/>
              </w:rPr>
            </w:pPr>
            <w:r w:rsidRPr="0018087E">
              <w:rPr>
                <w:b/>
                <w:sz w:val="20"/>
                <w:szCs w:val="20"/>
              </w:rPr>
              <w:t>0</w:t>
            </w:r>
          </w:p>
        </w:tc>
        <w:tc>
          <w:tcPr>
            <w:tcW w:w="222" w:type="pct"/>
            <w:vMerge/>
            <w:tcBorders>
              <w:left w:val="single" w:sz="4" w:space="0" w:color="auto"/>
              <w:bottom w:val="single" w:sz="12" w:space="0" w:color="auto"/>
              <w:right w:val="single" w:sz="12" w:space="0" w:color="auto"/>
            </w:tcBorders>
            <w:shd w:val="clear" w:color="auto" w:fill="FF0000"/>
          </w:tcPr>
          <w:p w:rsidR="00D041E6" w:rsidRDefault="00D041E6" w:rsidP="00A46C9E">
            <w:pPr>
              <w:jc w:val="center"/>
              <w:rPr>
                <w:b/>
                <w:sz w:val="20"/>
                <w:szCs w:val="18"/>
              </w:rPr>
            </w:pPr>
          </w:p>
        </w:tc>
      </w:tr>
      <w:tr w:rsidR="009E68E0" w:rsidTr="00A91654">
        <w:trPr>
          <w:cantSplit/>
          <w:trHeight w:val="20"/>
          <w:jc w:val="center"/>
        </w:trPr>
        <w:tc>
          <w:tcPr>
            <w:tcW w:w="530" w:type="pct"/>
            <w:vMerge w:val="restart"/>
            <w:tcBorders>
              <w:left w:val="single" w:sz="12" w:space="0" w:color="auto"/>
              <w:bottom w:val="single" w:sz="12" w:space="0" w:color="auto"/>
              <w:right w:val="single" w:sz="12" w:space="0" w:color="auto"/>
            </w:tcBorders>
            <w:shd w:val="clear" w:color="auto" w:fill="F2F2F2" w:themeFill="background1" w:themeFillShade="F2"/>
            <w:textDirection w:val="btLr"/>
            <w:vAlign w:val="center"/>
          </w:tcPr>
          <w:p w:rsidR="009E68E0" w:rsidRPr="0097313F" w:rsidRDefault="009E68E0" w:rsidP="0097313F">
            <w:pPr>
              <w:ind w:left="113" w:right="113"/>
              <w:jc w:val="center"/>
              <w:rPr>
                <w:b/>
                <w:sz w:val="32"/>
                <w:szCs w:val="32"/>
              </w:rPr>
            </w:pPr>
            <w:r w:rsidRPr="0097313F">
              <w:rPr>
                <w:b/>
                <w:sz w:val="32"/>
                <w:szCs w:val="32"/>
              </w:rPr>
              <w:t>Deuxième partie</w:t>
            </w:r>
          </w:p>
        </w:tc>
        <w:tc>
          <w:tcPr>
            <w:tcW w:w="608" w:type="pc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9E68E0" w:rsidRDefault="009E68E0" w:rsidP="0097313F">
            <w:pPr>
              <w:jc w:val="center"/>
              <w:rPr>
                <w:rFonts w:cs="Arial"/>
                <w:b/>
                <w:szCs w:val="18"/>
              </w:rPr>
            </w:pPr>
            <w:r w:rsidRPr="00C90B75">
              <w:rPr>
                <w:rFonts w:cs="Arial"/>
                <w:b/>
                <w:szCs w:val="18"/>
              </w:rPr>
              <w:t>2.1)</w:t>
            </w:r>
          </w:p>
          <w:p w:rsidR="009E68E0" w:rsidRPr="00C90B75" w:rsidRDefault="009E68E0" w:rsidP="0097313F">
            <w:pPr>
              <w:jc w:val="center"/>
              <w:rPr>
                <w:b/>
                <w:sz w:val="20"/>
                <w:szCs w:val="18"/>
              </w:rPr>
            </w:pPr>
            <w:r>
              <w:rPr>
                <w:rFonts w:cs="Arial"/>
                <w:b/>
                <w:szCs w:val="18"/>
              </w:rPr>
              <w:t>Calcul de u</w:t>
            </w:r>
            <w:r w:rsidRPr="0097313F">
              <w:rPr>
                <w:rFonts w:cs="Arial"/>
                <w:b/>
                <w:szCs w:val="18"/>
                <w:vertAlign w:val="subscript"/>
              </w:rPr>
              <w:t>0</w:t>
            </w:r>
          </w:p>
        </w:tc>
        <w:tc>
          <w:tcPr>
            <w:tcW w:w="1001" w:type="pct"/>
            <w:tcBorders>
              <w:top w:val="single" w:sz="12" w:space="0" w:color="auto"/>
              <w:left w:val="single" w:sz="4" w:space="0" w:color="auto"/>
              <w:bottom w:val="single" w:sz="12" w:space="0" w:color="auto"/>
              <w:right w:val="single" w:sz="4" w:space="0" w:color="auto"/>
            </w:tcBorders>
            <w:shd w:val="clear" w:color="auto" w:fill="FFC000"/>
            <w:vAlign w:val="center"/>
          </w:tcPr>
          <w:p w:rsidR="009E68E0" w:rsidRPr="00C90B75" w:rsidRDefault="009E68E0" w:rsidP="0097313F">
            <w:pPr>
              <w:jc w:val="center"/>
              <w:rPr>
                <w:b/>
                <w:sz w:val="20"/>
                <w:szCs w:val="18"/>
              </w:rPr>
            </w:pPr>
            <w:r w:rsidRPr="00CF3948">
              <w:rPr>
                <w:rFonts w:cs="Calibri"/>
                <w:b/>
                <w:bCs/>
                <w:i/>
                <w:iCs/>
                <w:color w:val="000000"/>
                <w:sz w:val="18"/>
              </w:rPr>
              <w:t>Rechercher extraire et organiser l'information</w:t>
            </w:r>
          </w:p>
        </w:tc>
        <w:tc>
          <w:tcPr>
            <w:tcW w:w="2417" w:type="pct"/>
            <w:gridSpan w:val="2"/>
            <w:tcBorders>
              <w:top w:val="single" w:sz="12" w:space="0" w:color="auto"/>
              <w:left w:val="single" w:sz="4" w:space="0" w:color="auto"/>
              <w:bottom w:val="single" w:sz="12" w:space="0" w:color="auto"/>
              <w:right w:val="single" w:sz="4" w:space="0" w:color="auto"/>
            </w:tcBorders>
            <w:shd w:val="clear" w:color="auto" w:fill="FFC000"/>
            <w:vAlign w:val="center"/>
          </w:tcPr>
          <w:p w:rsidR="009E68E0" w:rsidRPr="0034167D" w:rsidRDefault="009E68E0" w:rsidP="0034167D">
            <w:pPr>
              <w:spacing w:after="0"/>
              <w:rPr>
                <w:rFonts w:cs="Calibri"/>
                <w:b/>
                <w:i/>
                <w:color w:val="000000"/>
                <w:sz w:val="18"/>
                <w:szCs w:val="18"/>
              </w:rPr>
            </w:pPr>
            <w:r w:rsidRPr="0034167D">
              <w:rPr>
                <w:rFonts w:cs="Calibri"/>
                <w:b/>
                <w:i/>
                <w:color w:val="000000"/>
                <w:sz w:val="18"/>
                <w:szCs w:val="18"/>
              </w:rPr>
              <w:t>Le résultat est juste</w:t>
            </w:r>
          </w:p>
        </w:tc>
        <w:tc>
          <w:tcPr>
            <w:tcW w:w="222" w:type="pct"/>
            <w:tcBorders>
              <w:top w:val="single" w:sz="12" w:space="0" w:color="auto"/>
              <w:left w:val="single" w:sz="4" w:space="0" w:color="auto"/>
              <w:bottom w:val="single" w:sz="12" w:space="0" w:color="auto"/>
              <w:right w:val="single" w:sz="4" w:space="0" w:color="auto"/>
            </w:tcBorders>
            <w:shd w:val="clear" w:color="auto" w:fill="FFC000"/>
            <w:vAlign w:val="center"/>
          </w:tcPr>
          <w:p w:rsidR="009E68E0" w:rsidRPr="0018087E" w:rsidRDefault="009E68E0" w:rsidP="00A46C9E">
            <w:pPr>
              <w:jc w:val="center"/>
              <w:rPr>
                <w:b/>
                <w:sz w:val="20"/>
                <w:szCs w:val="20"/>
              </w:rPr>
            </w:pPr>
            <w:r w:rsidRPr="0018087E">
              <w:rPr>
                <w:b/>
                <w:sz w:val="20"/>
                <w:szCs w:val="20"/>
              </w:rPr>
              <w:t>0,5</w:t>
            </w:r>
          </w:p>
        </w:tc>
        <w:tc>
          <w:tcPr>
            <w:tcW w:w="222" w:type="pct"/>
            <w:tcBorders>
              <w:top w:val="single" w:sz="12" w:space="0" w:color="auto"/>
              <w:left w:val="single" w:sz="4" w:space="0" w:color="auto"/>
              <w:bottom w:val="single" w:sz="12" w:space="0" w:color="auto"/>
              <w:right w:val="single" w:sz="12" w:space="0" w:color="auto"/>
            </w:tcBorders>
            <w:shd w:val="clear" w:color="auto" w:fill="A6A6A6" w:themeFill="background1" w:themeFillShade="A6"/>
          </w:tcPr>
          <w:p w:rsidR="009E68E0" w:rsidRDefault="009E68E0" w:rsidP="00A46C9E">
            <w:pPr>
              <w:jc w:val="center"/>
              <w:rPr>
                <w:b/>
                <w:sz w:val="20"/>
                <w:szCs w:val="18"/>
              </w:rPr>
            </w:pPr>
          </w:p>
        </w:tc>
      </w:tr>
      <w:tr w:rsidR="009E68E0" w:rsidTr="00A91654">
        <w:trPr>
          <w:cantSplit/>
          <w:trHeight w:val="17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9E68E0" w:rsidRPr="00C90B75" w:rsidRDefault="009E68E0" w:rsidP="0097313F">
            <w:pPr>
              <w:jc w:val="center"/>
              <w:rPr>
                <w:rFonts w:cs="Arial"/>
                <w:b/>
                <w:szCs w:val="18"/>
              </w:rPr>
            </w:pPr>
          </w:p>
        </w:tc>
        <w:tc>
          <w:tcPr>
            <w:tcW w:w="608"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9E68E0" w:rsidRDefault="009E68E0" w:rsidP="0097313F">
            <w:pPr>
              <w:jc w:val="center"/>
              <w:rPr>
                <w:b/>
                <w:sz w:val="20"/>
                <w:szCs w:val="18"/>
              </w:rPr>
            </w:pPr>
            <w:r w:rsidRPr="00C90B75">
              <w:rPr>
                <w:b/>
                <w:sz w:val="20"/>
                <w:szCs w:val="18"/>
              </w:rPr>
              <w:t>2.2)</w:t>
            </w:r>
          </w:p>
          <w:p w:rsidR="009E68E0" w:rsidRPr="00C90B75" w:rsidRDefault="009E68E0" w:rsidP="0097313F">
            <w:pPr>
              <w:jc w:val="center"/>
              <w:rPr>
                <w:b/>
                <w:sz w:val="20"/>
                <w:szCs w:val="18"/>
              </w:rPr>
            </w:pPr>
            <w:r>
              <w:rPr>
                <w:b/>
                <w:sz w:val="20"/>
                <w:szCs w:val="18"/>
              </w:rPr>
              <w:t>Rang n</w:t>
            </w:r>
          </w:p>
        </w:tc>
        <w:tc>
          <w:tcPr>
            <w:tcW w:w="1001" w:type="pct"/>
            <w:vMerge w:val="restart"/>
            <w:tcBorders>
              <w:top w:val="single" w:sz="12" w:space="0" w:color="auto"/>
              <w:left w:val="single" w:sz="4" w:space="0" w:color="auto"/>
              <w:right w:val="single" w:sz="4" w:space="0" w:color="auto"/>
            </w:tcBorders>
            <w:shd w:val="clear" w:color="auto" w:fill="auto"/>
            <w:vAlign w:val="center"/>
          </w:tcPr>
          <w:p w:rsidR="009E68E0" w:rsidRPr="009E68E0" w:rsidRDefault="009E68E0" w:rsidP="0097313F">
            <w:pPr>
              <w:jc w:val="center"/>
              <w:rPr>
                <w:b/>
                <w:i/>
                <w:sz w:val="20"/>
                <w:szCs w:val="18"/>
              </w:rPr>
            </w:pPr>
            <w:r w:rsidRPr="009E68E0">
              <w:rPr>
                <w:rFonts w:cs="Calibri"/>
                <w:b/>
                <w:bCs/>
                <w:i/>
                <w:color w:val="000000"/>
                <w:sz w:val="18"/>
              </w:rPr>
              <w:t>Utilisation des TIC</w:t>
            </w:r>
          </w:p>
        </w:tc>
        <w:tc>
          <w:tcPr>
            <w:tcW w:w="2417" w:type="pct"/>
            <w:gridSpan w:val="2"/>
            <w:tcBorders>
              <w:top w:val="single" w:sz="12" w:space="0" w:color="auto"/>
              <w:left w:val="single" w:sz="4" w:space="0" w:color="auto"/>
              <w:right w:val="single" w:sz="4" w:space="0" w:color="auto"/>
            </w:tcBorders>
            <w:shd w:val="clear" w:color="auto" w:fill="auto"/>
            <w:vAlign w:val="center"/>
          </w:tcPr>
          <w:p w:rsidR="009E68E0" w:rsidRPr="0034167D" w:rsidRDefault="009E68E0" w:rsidP="009E68E0">
            <w:pPr>
              <w:spacing w:after="0"/>
              <w:rPr>
                <w:rFonts w:cs="Calibri"/>
                <w:b/>
                <w:i/>
                <w:color w:val="000000"/>
                <w:sz w:val="18"/>
                <w:szCs w:val="18"/>
              </w:rPr>
            </w:pPr>
            <w:r>
              <w:rPr>
                <w:rFonts w:cs="Calibri"/>
                <w:b/>
                <w:i/>
                <w:color w:val="000000"/>
                <w:sz w:val="18"/>
                <w:szCs w:val="18"/>
              </w:rPr>
              <w:t>L’utilisation des tic correcte et sans aide</w:t>
            </w:r>
          </w:p>
        </w:tc>
        <w:tc>
          <w:tcPr>
            <w:tcW w:w="222" w:type="pct"/>
            <w:tcBorders>
              <w:top w:val="single" w:sz="12" w:space="0" w:color="auto"/>
              <w:left w:val="single" w:sz="4" w:space="0" w:color="auto"/>
              <w:right w:val="single" w:sz="4" w:space="0" w:color="auto"/>
            </w:tcBorders>
            <w:shd w:val="clear" w:color="auto" w:fill="auto"/>
            <w:vAlign w:val="center"/>
          </w:tcPr>
          <w:p w:rsidR="009E68E0" w:rsidRPr="0018087E" w:rsidRDefault="009E68E0" w:rsidP="009E68E0">
            <w:pPr>
              <w:jc w:val="center"/>
              <w:rPr>
                <w:b/>
                <w:sz w:val="20"/>
                <w:szCs w:val="20"/>
              </w:rPr>
            </w:pPr>
            <w:r w:rsidRPr="0018087E">
              <w:rPr>
                <w:b/>
                <w:sz w:val="20"/>
                <w:szCs w:val="20"/>
              </w:rPr>
              <w:t>0,</w:t>
            </w:r>
            <w:r w:rsidR="002036C8" w:rsidRPr="0018087E">
              <w:rPr>
                <w:b/>
                <w:sz w:val="20"/>
                <w:szCs w:val="20"/>
              </w:rPr>
              <w:t>7</w:t>
            </w:r>
            <w:r w:rsidRPr="0018087E">
              <w:rPr>
                <w:b/>
                <w:sz w:val="20"/>
                <w:szCs w:val="20"/>
              </w:rPr>
              <w:t>5</w:t>
            </w:r>
          </w:p>
        </w:tc>
        <w:tc>
          <w:tcPr>
            <w:tcW w:w="222" w:type="pct"/>
            <w:vMerge w:val="restart"/>
            <w:tcBorders>
              <w:top w:val="single" w:sz="12" w:space="0" w:color="auto"/>
              <w:left w:val="single" w:sz="4" w:space="0" w:color="auto"/>
              <w:right w:val="single" w:sz="12" w:space="0" w:color="auto"/>
            </w:tcBorders>
            <w:shd w:val="clear" w:color="auto" w:fill="FF0000"/>
            <w:vAlign w:val="center"/>
          </w:tcPr>
          <w:p w:rsidR="009E68E0" w:rsidRPr="00A91654" w:rsidRDefault="00A91654" w:rsidP="00A91654">
            <w:pPr>
              <w:jc w:val="center"/>
              <w:rPr>
                <w:b/>
                <w:color w:val="FFFFFF" w:themeColor="background1"/>
                <w:sz w:val="20"/>
                <w:szCs w:val="18"/>
              </w:rPr>
            </w:pPr>
            <w:r w:rsidRPr="00A91654">
              <w:rPr>
                <w:b/>
                <w:color w:val="FFFFFF" w:themeColor="background1"/>
                <w:sz w:val="20"/>
                <w:szCs w:val="18"/>
              </w:rPr>
              <w:t>ou</w:t>
            </w:r>
          </w:p>
        </w:tc>
      </w:tr>
      <w:tr w:rsidR="009E68E0" w:rsidTr="00A91654">
        <w:trPr>
          <w:cantSplit/>
          <w:trHeight w:val="17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9E68E0" w:rsidRPr="00C90B75" w:rsidRDefault="009E68E0" w:rsidP="0097313F">
            <w:pPr>
              <w:jc w:val="center"/>
              <w:rPr>
                <w:rFonts w:cs="Arial"/>
                <w:b/>
                <w:szCs w:val="18"/>
              </w:rPr>
            </w:pPr>
          </w:p>
        </w:tc>
        <w:tc>
          <w:tcPr>
            <w:tcW w:w="608" w:type="pct"/>
            <w:vMerge/>
            <w:tcBorders>
              <w:left w:val="single" w:sz="12" w:space="0" w:color="auto"/>
              <w:right w:val="single" w:sz="4" w:space="0" w:color="auto"/>
            </w:tcBorders>
            <w:shd w:val="clear" w:color="auto" w:fill="F2F2F2" w:themeFill="background1" w:themeFillShade="F2"/>
            <w:vAlign w:val="center"/>
          </w:tcPr>
          <w:p w:rsidR="009E68E0" w:rsidRPr="00C90B75" w:rsidRDefault="009E68E0" w:rsidP="0097313F">
            <w:pPr>
              <w:jc w:val="center"/>
              <w:rPr>
                <w:b/>
                <w:sz w:val="20"/>
                <w:szCs w:val="18"/>
              </w:rPr>
            </w:pPr>
          </w:p>
        </w:tc>
        <w:tc>
          <w:tcPr>
            <w:tcW w:w="1001" w:type="pct"/>
            <w:vMerge/>
            <w:tcBorders>
              <w:left w:val="single" w:sz="4" w:space="0" w:color="auto"/>
              <w:right w:val="single" w:sz="4" w:space="0" w:color="auto"/>
            </w:tcBorders>
            <w:shd w:val="clear" w:color="auto" w:fill="auto"/>
            <w:vAlign w:val="center"/>
          </w:tcPr>
          <w:p w:rsidR="009E68E0" w:rsidRPr="009E68E0" w:rsidRDefault="009E68E0" w:rsidP="0097313F">
            <w:pPr>
              <w:jc w:val="center"/>
              <w:rPr>
                <w:rFonts w:cs="Calibri"/>
                <w:b/>
                <w:bCs/>
                <w:i/>
                <w:color w:val="000000"/>
                <w:sz w:val="18"/>
              </w:rPr>
            </w:pPr>
          </w:p>
        </w:tc>
        <w:tc>
          <w:tcPr>
            <w:tcW w:w="2417" w:type="pct"/>
            <w:gridSpan w:val="2"/>
            <w:tcBorders>
              <w:left w:val="single" w:sz="4" w:space="0" w:color="auto"/>
              <w:right w:val="single" w:sz="4" w:space="0" w:color="auto"/>
            </w:tcBorders>
            <w:shd w:val="clear" w:color="auto" w:fill="auto"/>
            <w:vAlign w:val="center"/>
          </w:tcPr>
          <w:p w:rsidR="009E68E0" w:rsidRDefault="009E68E0" w:rsidP="002036C8">
            <w:pPr>
              <w:spacing w:after="0"/>
              <w:rPr>
                <w:rFonts w:cs="Calibri"/>
                <w:b/>
                <w:i/>
                <w:color w:val="000000"/>
                <w:sz w:val="18"/>
                <w:szCs w:val="18"/>
              </w:rPr>
            </w:pPr>
            <w:r>
              <w:rPr>
                <w:rFonts w:cs="Calibri"/>
                <w:b/>
                <w:i/>
                <w:color w:val="000000"/>
                <w:sz w:val="18"/>
                <w:szCs w:val="18"/>
              </w:rPr>
              <w:t xml:space="preserve">L’utilisation des tic correcte </w:t>
            </w:r>
            <w:r w:rsidR="002036C8">
              <w:rPr>
                <w:rFonts w:cs="Calibri"/>
                <w:b/>
                <w:i/>
                <w:color w:val="000000"/>
                <w:sz w:val="18"/>
                <w:szCs w:val="18"/>
              </w:rPr>
              <w:t>mais</w:t>
            </w:r>
            <w:r>
              <w:rPr>
                <w:rFonts w:cs="Calibri"/>
                <w:b/>
                <w:i/>
                <w:color w:val="000000"/>
                <w:sz w:val="18"/>
                <w:szCs w:val="18"/>
              </w:rPr>
              <w:t xml:space="preserve"> </w:t>
            </w:r>
            <w:r w:rsidR="002036C8">
              <w:rPr>
                <w:rFonts w:cs="Calibri"/>
                <w:b/>
                <w:i/>
                <w:color w:val="000000"/>
                <w:sz w:val="18"/>
                <w:szCs w:val="18"/>
              </w:rPr>
              <w:t>avec de l’</w:t>
            </w:r>
            <w:r>
              <w:rPr>
                <w:rFonts w:cs="Calibri"/>
                <w:b/>
                <w:i/>
                <w:color w:val="000000"/>
                <w:sz w:val="18"/>
                <w:szCs w:val="18"/>
              </w:rPr>
              <w:t>aide</w:t>
            </w:r>
          </w:p>
        </w:tc>
        <w:tc>
          <w:tcPr>
            <w:tcW w:w="222" w:type="pct"/>
            <w:tcBorders>
              <w:left w:val="single" w:sz="4" w:space="0" w:color="auto"/>
              <w:right w:val="single" w:sz="4" w:space="0" w:color="auto"/>
            </w:tcBorders>
            <w:shd w:val="clear" w:color="auto" w:fill="auto"/>
            <w:vAlign w:val="center"/>
          </w:tcPr>
          <w:p w:rsidR="009E68E0" w:rsidRPr="0018087E" w:rsidRDefault="002036C8" w:rsidP="009E68E0">
            <w:pPr>
              <w:jc w:val="center"/>
              <w:rPr>
                <w:b/>
                <w:sz w:val="20"/>
                <w:szCs w:val="20"/>
              </w:rPr>
            </w:pPr>
            <w:r w:rsidRPr="0018087E">
              <w:rPr>
                <w:b/>
                <w:sz w:val="20"/>
                <w:szCs w:val="20"/>
              </w:rPr>
              <w:t>0,25</w:t>
            </w:r>
          </w:p>
        </w:tc>
        <w:tc>
          <w:tcPr>
            <w:tcW w:w="222" w:type="pct"/>
            <w:vMerge/>
            <w:tcBorders>
              <w:left w:val="single" w:sz="4" w:space="0" w:color="auto"/>
              <w:right w:val="single" w:sz="12" w:space="0" w:color="auto"/>
            </w:tcBorders>
            <w:shd w:val="clear" w:color="auto" w:fill="FF0000"/>
          </w:tcPr>
          <w:p w:rsidR="009E68E0" w:rsidRDefault="009E68E0" w:rsidP="009E68E0">
            <w:pPr>
              <w:jc w:val="center"/>
              <w:rPr>
                <w:b/>
                <w:sz w:val="20"/>
                <w:szCs w:val="18"/>
              </w:rPr>
            </w:pPr>
          </w:p>
        </w:tc>
      </w:tr>
      <w:tr w:rsidR="009E68E0" w:rsidTr="00A91654">
        <w:trPr>
          <w:cantSplit/>
          <w:trHeight w:val="265"/>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9E68E0" w:rsidRPr="00C90B75" w:rsidRDefault="009E68E0" w:rsidP="0097313F">
            <w:pPr>
              <w:jc w:val="center"/>
              <w:rPr>
                <w:rFonts w:cs="Arial"/>
                <w:b/>
                <w:szCs w:val="18"/>
              </w:rPr>
            </w:pPr>
          </w:p>
        </w:tc>
        <w:tc>
          <w:tcPr>
            <w:tcW w:w="608" w:type="pct"/>
            <w:vMerge/>
            <w:tcBorders>
              <w:left w:val="single" w:sz="12" w:space="0" w:color="auto"/>
              <w:right w:val="single" w:sz="4" w:space="0" w:color="auto"/>
            </w:tcBorders>
            <w:shd w:val="clear" w:color="auto" w:fill="F2F2F2" w:themeFill="background1" w:themeFillShade="F2"/>
            <w:vAlign w:val="center"/>
          </w:tcPr>
          <w:p w:rsidR="009E68E0" w:rsidRPr="00C90B75" w:rsidRDefault="009E68E0" w:rsidP="0097313F">
            <w:pPr>
              <w:jc w:val="center"/>
              <w:rPr>
                <w:b/>
                <w:sz w:val="20"/>
                <w:szCs w:val="18"/>
              </w:rPr>
            </w:pPr>
          </w:p>
        </w:tc>
        <w:tc>
          <w:tcPr>
            <w:tcW w:w="1001" w:type="pct"/>
            <w:tcBorders>
              <w:left w:val="single" w:sz="4" w:space="0" w:color="auto"/>
              <w:right w:val="single" w:sz="4" w:space="0" w:color="auto"/>
            </w:tcBorders>
            <w:shd w:val="clear" w:color="auto" w:fill="00B0F0"/>
            <w:vAlign w:val="center"/>
          </w:tcPr>
          <w:p w:rsidR="009E68E0" w:rsidRPr="009E68E0" w:rsidRDefault="009E68E0" w:rsidP="0097313F">
            <w:pPr>
              <w:jc w:val="center"/>
              <w:rPr>
                <w:rFonts w:cs="Calibri"/>
                <w:b/>
                <w:bCs/>
                <w:i/>
                <w:color w:val="000000"/>
                <w:sz w:val="18"/>
              </w:rPr>
            </w:pPr>
            <w:r w:rsidRPr="009E68E0">
              <w:rPr>
                <w:rFonts w:cs="Calibri"/>
                <w:b/>
                <w:bCs/>
                <w:i/>
                <w:color w:val="000000"/>
                <w:sz w:val="18"/>
              </w:rPr>
              <w:t>Présenter, critiquer, communiquer un résultat</w:t>
            </w:r>
          </w:p>
        </w:tc>
        <w:tc>
          <w:tcPr>
            <w:tcW w:w="2417" w:type="pct"/>
            <w:gridSpan w:val="2"/>
            <w:tcBorders>
              <w:left w:val="single" w:sz="4" w:space="0" w:color="auto"/>
              <w:right w:val="single" w:sz="4" w:space="0" w:color="auto"/>
            </w:tcBorders>
            <w:shd w:val="clear" w:color="auto" w:fill="00B0F0"/>
            <w:vAlign w:val="center"/>
          </w:tcPr>
          <w:p w:rsidR="009E68E0" w:rsidRDefault="009E68E0" w:rsidP="009E68E0">
            <w:pPr>
              <w:spacing w:after="0"/>
              <w:rPr>
                <w:rFonts w:cs="Calibri"/>
                <w:b/>
                <w:i/>
                <w:color w:val="000000"/>
                <w:sz w:val="18"/>
                <w:szCs w:val="18"/>
              </w:rPr>
            </w:pPr>
            <w:r w:rsidRPr="0034167D">
              <w:rPr>
                <w:rFonts w:cs="Calibri"/>
                <w:b/>
                <w:i/>
                <w:color w:val="000000"/>
                <w:sz w:val="18"/>
                <w:szCs w:val="18"/>
              </w:rPr>
              <w:t>La détermination du 1</w:t>
            </w:r>
            <w:r w:rsidRPr="0034167D">
              <w:rPr>
                <w:rFonts w:cs="Calibri"/>
                <w:b/>
                <w:i/>
                <w:color w:val="000000"/>
                <w:sz w:val="18"/>
                <w:szCs w:val="18"/>
                <w:vertAlign w:val="superscript"/>
              </w:rPr>
              <w:t>er</w:t>
            </w:r>
            <w:r w:rsidRPr="0034167D">
              <w:rPr>
                <w:rFonts w:cs="Calibri"/>
                <w:b/>
                <w:i/>
                <w:color w:val="000000"/>
                <w:sz w:val="18"/>
                <w:szCs w:val="18"/>
              </w:rPr>
              <w:t xml:space="preserve"> rang  immédiatement inférieur à 80 est correcte</w:t>
            </w:r>
            <w:r>
              <w:rPr>
                <w:rFonts w:cs="Calibri"/>
                <w:b/>
                <w:i/>
                <w:color w:val="000000"/>
                <w:sz w:val="18"/>
                <w:szCs w:val="18"/>
              </w:rPr>
              <w:t xml:space="preserve"> et justifiée clairement</w:t>
            </w:r>
          </w:p>
          <w:p w:rsidR="009E68E0" w:rsidRPr="0034167D" w:rsidRDefault="009E68E0" w:rsidP="009E68E0">
            <w:pPr>
              <w:spacing w:after="0"/>
              <w:rPr>
                <w:rFonts w:cs="Calibri"/>
                <w:b/>
                <w:i/>
                <w:color w:val="000000"/>
                <w:sz w:val="18"/>
                <w:szCs w:val="18"/>
              </w:rPr>
            </w:pPr>
          </w:p>
        </w:tc>
        <w:tc>
          <w:tcPr>
            <w:tcW w:w="222" w:type="pct"/>
            <w:tcBorders>
              <w:left w:val="single" w:sz="4" w:space="0" w:color="auto"/>
              <w:right w:val="single" w:sz="4" w:space="0" w:color="auto"/>
            </w:tcBorders>
            <w:shd w:val="clear" w:color="auto" w:fill="00B0F0"/>
            <w:vAlign w:val="center"/>
          </w:tcPr>
          <w:p w:rsidR="009E68E0" w:rsidRPr="0018087E" w:rsidRDefault="009E68E0" w:rsidP="00A46C9E">
            <w:pPr>
              <w:jc w:val="center"/>
              <w:rPr>
                <w:b/>
                <w:sz w:val="20"/>
                <w:szCs w:val="20"/>
              </w:rPr>
            </w:pPr>
            <w:r w:rsidRPr="0018087E">
              <w:rPr>
                <w:b/>
                <w:sz w:val="20"/>
                <w:szCs w:val="20"/>
              </w:rPr>
              <w:t>0,</w:t>
            </w:r>
            <w:r w:rsidR="00A91654" w:rsidRPr="0018087E">
              <w:rPr>
                <w:b/>
                <w:sz w:val="20"/>
                <w:szCs w:val="20"/>
              </w:rPr>
              <w:t>7</w:t>
            </w:r>
            <w:r w:rsidRPr="0018087E">
              <w:rPr>
                <w:b/>
                <w:sz w:val="20"/>
                <w:szCs w:val="20"/>
              </w:rPr>
              <w:t>5</w:t>
            </w:r>
          </w:p>
        </w:tc>
        <w:tc>
          <w:tcPr>
            <w:tcW w:w="222" w:type="pct"/>
            <w:tcBorders>
              <w:left w:val="single" w:sz="4" w:space="0" w:color="auto"/>
              <w:right w:val="single" w:sz="12" w:space="0" w:color="auto"/>
            </w:tcBorders>
            <w:shd w:val="clear" w:color="auto" w:fill="A6A6A6" w:themeFill="background1" w:themeFillShade="A6"/>
          </w:tcPr>
          <w:p w:rsidR="009E68E0" w:rsidRDefault="009E68E0" w:rsidP="00A46C9E">
            <w:pPr>
              <w:jc w:val="center"/>
              <w:rPr>
                <w:b/>
                <w:sz w:val="20"/>
                <w:szCs w:val="18"/>
              </w:rPr>
            </w:pPr>
          </w:p>
        </w:tc>
      </w:tr>
      <w:tr w:rsidR="009E68E0" w:rsidTr="00A91654">
        <w:trPr>
          <w:cantSplit/>
          <w:trHeight w:val="20"/>
          <w:jc w:val="center"/>
        </w:trPr>
        <w:tc>
          <w:tcPr>
            <w:tcW w:w="530" w:type="pct"/>
            <w:vMerge/>
            <w:tcBorders>
              <w:left w:val="single" w:sz="12" w:space="0" w:color="auto"/>
              <w:bottom w:val="single" w:sz="12" w:space="0" w:color="auto"/>
              <w:right w:val="single" w:sz="12" w:space="0" w:color="auto"/>
            </w:tcBorders>
            <w:shd w:val="clear" w:color="auto" w:fill="F2F2F2" w:themeFill="background1" w:themeFillShade="F2"/>
            <w:vAlign w:val="center"/>
          </w:tcPr>
          <w:p w:rsidR="009E68E0" w:rsidRPr="00C90B75" w:rsidRDefault="009E68E0" w:rsidP="0097313F">
            <w:pPr>
              <w:jc w:val="center"/>
              <w:rPr>
                <w:b/>
                <w:sz w:val="20"/>
                <w:szCs w:val="18"/>
              </w:rPr>
            </w:pPr>
          </w:p>
        </w:tc>
        <w:tc>
          <w:tcPr>
            <w:tcW w:w="608" w:type="pct"/>
            <w:tcBorders>
              <w:left w:val="single" w:sz="12" w:space="0" w:color="auto"/>
              <w:bottom w:val="single" w:sz="12" w:space="0" w:color="auto"/>
              <w:right w:val="single" w:sz="4" w:space="0" w:color="auto"/>
            </w:tcBorders>
            <w:shd w:val="clear" w:color="auto" w:fill="F2F2F2" w:themeFill="background1" w:themeFillShade="F2"/>
            <w:vAlign w:val="center"/>
          </w:tcPr>
          <w:p w:rsidR="009E68E0" w:rsidRDefault="009E68E0" w:rsidP="0097313F">
            <w:pPr>
              <w:jc w:val="center"/>
              <w:rPr>
                <w:b/>
                <w:sz w:val="20"/>
                <w:szCs w:val="18"/>
              </w:rPr>
            </w:pPr>
            <w:r w:rsidRPr="00C90B75">
              <w:rPr>
                <w:b/>
                <w:sz w:val="20"/>
                <w:szCs w:val="18"/>
              </w:rPr>
              <w:t>2.3)</w:t>
            </w:r>
          </w:p>
          <w:p w:rsidR="009E68E0" w:rsidRPr="00C90B75" w:rsidRDefault="009E68E0" w:rsidP="0097313F">
            <w:pPr>
              <w:jc w:val="center"/>
              <w:rPr>
                <w:b/>
                <w:sz w:val="20"/>
                <w:szCs w:val="18"/>
              </w:rPr>
            </w:pPr>
            <w:r>
              <w:rPr>
                <w:b/>
                <w:sz w:val="20"/>
                <w:szCs w:val="18"/>
              </w:rPr>
              <w:t>Résultat final</w:t>
            </w:r>
          </w:p>
        </w:tc>
        <w:tc>
          <w:tcPr>
            <w:tcW w:w="1001" w:type="pct"/>
            <w:tcBorders>
              <w:left w:val="single" w:sz="4" w:space="0" w:color="auto"/>
              <w:bottom w:val="single" w:sz="12" w:space="0" w:color="auto"/>
              <w:right w:val="single" w:sz="4" w:space="0" w:color="auto"/>
            </w:tcBorders>
            <w:shd w:val="clear" w:color="auto" w:fill="FFFF00"/>
            <w:vAlign w:val="center"/>
          </w:tcPr>
          <w:p w:rsidR="009E68E0" w:rsidRPr="009E68E0" w:rsidRDefault="009E68E0" w:rsidP="0097313F">
            <w:pPr>
              <w:jc w:val="center"/>
              <w:rPr>
                <w:b/>
                <w:i/>
                <w:sz w:val="20"/>
                <w:szCs w:val="18"/>
              </w:rPr>
            </w:pPr>
            <w:r w:rsidRPr="00CF3948">
              <w:rPr>
                <w:rFonts w:cs="Calibri"/>
                <w:b/>
                <w:bCs/>
                <w:i/>
                <w:iCs/>
                <w:color w:val="000000"/>
                <w:sz w:val="18"/>
              </w:rPr>
              <w:t>Raisonner, argumenter, critiquer et valider un résultat.</w:t>
            </w:r>
          </w:p>
        </w:tc>
        <w:tc>
          <w:tcPr>
            <w:tcW w:w="2417" w:type="pct"/>
            <w:gridSpan w:val="2"/>
            <w:tcBorders>
              <w:left w:val="single" w:sz="4" w:space="0" w:color="auto"/>
              <w:bottom w:val="single" w:sz="12" w:space="0" w:color="auto"/>
              <w:right w:val="single" w:sz="4" w:space="0" w:color="auto"/>
            </w:tcBorders>
            <w:shd w:val="clear" w:color="auto" w:fill="FFFF00"/>
            <w:vAlign w:val="center"/>
          </w:tcPr>
          <w:p w:rsidR="009E68E0" w:rsidRPr="0034167D" w:rsidRDefault="009E68E0" w:rsidP="0034167D">
            <w:pPr>
              <w:spacing w:after="0"/>
              <w:rPr>
                <w:rFonts w:cs="Calibri"/>
                <w:b/>
                <w:i/>
                <w:color w:val="000000"/>
                <w:sz w:val="18"/>
                <w:szCs w:val="18"/>
              </w:rPr>
            </w:pPr>
            <w:r w:rsidRPr="0034167D">
              <w:rPr>
                <w:rFonts w:cs="Calibri"/>
                <w:b/>
                <w:i/>
                <w:color w:val="000000"/>
                <w:sz w:val="18"/>
                <w:szCs w:val="18"/>
              </w:rPr>
              <w:t>La longueur de la patte de scellement est correcte</w:t>
            </w:r>
          </w:p>
        </w:tc>
        <w:tc>
          <w:tcPr>
            <w:tcW w:w="222" w:type="pct"/>
            <w:tcBorders>
              <w:left w:val="single" w:sz="4" w:space="0" w:color="auto"/>
              <w:bottom w:val="single" w:sz="12" w:space="0" w:color="auto"/>
              <w:right w:val="single" w:sz="4" w:space="0" w:color="auto"/>
            </w:tcBorders>
            <w:shd w:val="clear" w:color="auto" w:fill="FFFF00"/>
            <w:vAlign w:val="center"/>
          </w:tcPr>
          <w:p w:rsidR="009E68E0" w:rsidRPr="0018087E" w:rsidRDefault="009E68E0" w:rsidP="00A46C9E">
            <w:pPr>
              <w:jc w:val="center"/>
              <w:rPr>
                <w:b/>
                <w:sz w:val="20"/>
                <w:szCs w:val="20"/>
              </w:rPr>
            </w:pPr>
            <w:r w:rsidRPr="0018087E">
              <w:rPr>
                <w:b/>
                <w:sz w:val="20"/>
                <w:szCs w:val="20"/>
              </w:rPr>
              <w:t>0,5</w:t>
            </w:r>
          </w:p>
        </w:tc>
        <w:tc>
          <w:tcPr>
            <w:tcW w:w="222" w:type="pct"/>
            <w:tcBorders>
              <w:left w:val="single" w:sz="4" w:space="0" w:color="auto"/>
              <w:bottom w:val="single" w:sz="12" w:space="0" w:color="auto"/>
              <w:right w:val="single" w:sz="12" w:space="0" w:color="auto"/>
            </w:tcBorders>
            <w:shd w:val="clear" w:color="auto" w:fill="A6A6A6" w:themeFill="background1" w:themeFillShade="A6"/>
          </w:tcPr>
          <w:p w:rsidR="009E68E0" w:rsidRDefault="009E68E0" w:rsidP="00A46C9E">
            <w:pPr>
              <w:jc w:val="center"/>
              <w:rPr>
                <w:b/>
                <w:sz w:val="20"/>
                <w:szCs w:val="18"/>
              </w:rPr>
            </w:pPr>
          </w:p>
        </w:tc>
      </w:tr>
    </w:tbl>
    <w:p w:rsidR="009B3656" w:rsidRDefault="009B3656" w:rsidP="009B3656">
      <w:pPr>
        <w:rPr>
          <w:i/>
          <w:sz w:val="20"/>
          <w:szCs w:val="16"/>
        </w:rPr>
      </w:pPr>
    </w:p>
    <w:p w:rsidR="002525A3" w:rsidRPr="002525A3" w:rsidRDefault="002525A3" w:rsidP="002525A3">
      <w:pPr>
        <w:jc w:val="center"/>
        <w:rPr>
          <w:b/>
          <w:i/>
          <w:sz w:val="20"/>
          <w:szCs w:val="20"/>
        </w:rPr>
      </w:pPr>
      <w:r>
        <w:rPr>
          <w:b/>
          <w:i/>
          <w:sz w:val="20"/>
          <w:szCs w:val="20"/>
        </w:rPr>
        <w:t xml:space="preserve">Document examinateur        </w:t>
      </w:r>
      <w:r w:rsidRPr="002525A3">
        <w:rPr>
          <w:b/>
          <w:i/>
          <w:sz w:val="20"/>
          <w:szCs w:val="20"/>
        </w:rPr>
        <w:t xml:space="preserve">Page </w:t>
      </w:r>
      <w:r>
        <w:rPr>
          <w:b/>
          <w:i/>
          <w:sz w:val="20"/>
          <w:szCs w:val="20"/>
        </w:rPr>
        <w:t>1</w:t>
      </w:r>
      <w:r w:rsidRPr="002525A3">
        <w:rPr>
          <w:b/>
          <w:i/>
          <w:sz w:val="20"/>
          <w:szCs w:val="20"/>
        </w:rPr>
        <w:t>/2</w:t>
      </w:r>
    </w:p>
    <w:p w:rsidR="00C879A5" w:rsidRDefault="00C879A5" w:rsidP="002525A3">
      <w:pPr>
        <w:spacing w:after="0" w:line="240" w:lineRule="auto"/>
        <w:jc w:val="center"/>
        <w:rPr>
          <w:i/>
          <w:sz w:val="20"/>
          <w:szCs w:val="16"/>
        </w:rPr>
      </w:pPr>
      <w:r>
        <w:rPr>
          <w:i/>
          <w:sz w:val="20"/>
          <w:szCs w:val="16"/>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891"/>
        <w:gridCol w:w="3402"/>
      </w:tblGrid>
      <w:tr w:rsidR="00C879A5" w:rsidRPr="006C3E8F" w:rsidTr="00FF0F6A">
        <w:trPr>
          <w:trHeight w:val="341"/>
          <w:jc w:val="center"/>
        </w:trPr>
        <w:tc>
          <w:tcPr>
            <w:tcW w:w="10206" w:type="dxa"/>
            <w:gridSpan w:val="3"/>
            <w:vAlign w:val="center"/>
          </w:tcPr>
          <w:p w:rsidR="00C879A5" w:rsidRPr="006C3E8F" w:rsidRDefault="00C879A5" w:rsidP="00FF0F6A">
            <w:pPr>
              <w:spacing w:after="0" w:line="240" w:lineRule="auto"/>
              <w:jc w:val="center"/>
              <w:rPr>
                <w:rFonts w:ascii="Times New Roman" w:hAnsi="Times New Roman"/>
                <w:b/>
                <w:caps/>
              </w:rPr>
            </w:pPr>
            <w:r w:rsidRPr="006C3E8F">
              <w:rPr>
                <w:rFonts w:ascii="Times New Roman" w:hAnsi="Times New Roman"/>
              </w:rPr>
              <w:br w:type="page"/>
            </w:r>
            <w:r w:rsidRPr="006C3E8F">
              <w:rPr>
                <w:rFonts w:ascii="Times New Roman" w:hAnsi="Times New Roman"/>
                <w:b/>
                <w:caps/>
              </w:rPr>
              <w:t>GRILLE NATIONALE D’ÉVALUATION EN MATHÉMATIQUES</w:t>
            </w:r>
          </w:p>
        </w:tc>
      </w:tr>
      <w:tr w:rsidR="00C879A5" w:rsidRPr="006C3E8F" w:rsidTr="00FF0F6A">
        <w:trPr>
          <w:trHeight w:val="341"/>
          <w:jc w:val="center"/>
        </w:trPr>
        <w:tc>
          <w:tcPr>
            <w:tcW w:w="3913" w:type="dxa"/>
            <w:vAlign w:val="center"/>
          </w:tcPr>
          <w:p w:rsidR="00C879A5" w:rsidRPr="006C3E8F" w:rsidRDefault="00C879A5" w:rsidP="00FF0F6A">
            <w:pPr>
              <w:spacing w:after="0" w:line="240" w:lineRule="auto"/>
              <w:rPr>
                <w:rFonts w:ascii="Times New Roman" w:hAnsi="Times New Roman"/>
              </w:rPr>
            </w:pPr>
            <w:r w:rsidRPr="006C3E8F">
              <w:rPr>
                <w:rFonts w:ascii="Times New Roman" w:hAnsi="Times New Roman"/>
              </w:rPr>
              <w:t xml:space="preserve">Nom et prénom : </w:t>
            </w:r>
          </w:p>
        </w:tc>
        <w:tc>
          <w:tcPr>
            <w:tcW w:w="2891" w:type="dxa"/>
            <w:vAlign w:val="center"/>
          </w:tcPr>
          <w:p w:rsidR="00C879A5" w:rsidRPr="006C3E8F" w:rsidRDefault="00C879A5" w:rsidP="00FF0F6A">
            <w:pPr>
              <w:spacing w:after="0" w:line="240" w:lineRule="auto"/>
              <w:rPr>
                <w:rFonts w:ascii="Times New Roman" w:hAnsi="Times New Roman"/>
              </w:rPr>
            </w:pPr>
            <w:r w:rsidRPr="006C3E8F">
              <w:rPr>
                <w:rFonts w:ascii="Times New Roman" w:hAnsi="Times New Roman"/>
              </w:rPr>
              <w:t>Diplôme préparé :</w:t>
            </w:r>
            <w:r>
              <w:rPr>
                <w:rFonts w:ascii="Times New Roman" w:hAnsi="Times New Roman"/>
              </w:rPr>
              <w:t xml:space="preserve"> </w:t>
            </w:r>
            <w:r w:rsidRPr="006C3E8F">
              <w:rPr>
                <w:rFonts w:ascii="Times New Roman" w:eastAsia="Calibri" w:hAnsi="Times New Roman"/>
                <w:b/>
              </w:rPr>
              <w:t>Baccalauréat professionnel</w:t>
            </w:r>
          </w:p>
        </w:tc>
        <w:tc>
          <w:tcPr>
            <w:tcW w:w="3402" w:type="dxa"/>
            <w:vAlign w:val="center"/>
          </w:tcPr>
          <w:p w:rsidR="00C879A5" w:rsidRPr="006C3E8F" w:rsidRDefault="00C879A5" w:rsidP="00FF0F6A">
            <w:pPr>
              <w:spacing w:after="0" w:line="240" w:lineRule="auto"/>
              <w:jc w:val="center"/>
              <w:rPr>
                <w:rFonts w:ascii="Times New Roman" w:hAnsi="Times New Roman"/>
              </w:rPr>
            </w:pPr>
            <w:r w:rsidRPr="006C3E8F">
              <w:rPr>
                <w:rFonts w:ascii="Times New Roman" w:hAnsi="Times New Roman"/>
              </w:rPr>
              <w:t>Séquence</w:t>
            </w:r>
            <w:r w:rsidRPr="006C3E8F">
              <w:rPr>
                <w:rStyle w:val="Appelnotedebasdep"/>
                <w:rFonts w:ascii="Times New Roman" w:hAnsi="Times New Roman"/>
              </w:rPr>
              <w:footnoteReference w:id="2"/>
            </w:r>
            <w:r w:rsidRPr="006C3E8F">
              <w:rPr>
                <w:rFonts w:ascii="Times New Roman" w:hAnsi="Times New Roman"/>
              </w:rPr>
              <w:t xml:space="preserve"> n°</w:t>
            </w:r>
          </w:p>
        </w:tc>
      </w:tr>
    </w:tbl>
    <w:p w:rsidR="00C879A5" w:rsidRPr="000C727D" w:rsidRDefault="00C879A5" w:rsidP="00C879A5">
      <w:pPr>
        <w:spacing w:after="0" w:line="240" w:lineRule="auto"/>
        <w:rPr>
          <w:rFonts w:ascii="Arial Narrow" w:hAnsi="Arial Narrow"/>
          <w:sz w:val="20"/>
          <w:szCs w:val="24"/>
        </w:rPr>
      </w:pPr>
    </w:p>
    <w:p w:rsidR="00C879A5" w:rsidRPr="0026793E" w:rsidRDefault="00C879A5" w:rsidP="00C879A5">
      <w:pPr>
        <w:spacing w:after="0" w:line="240" w:lineRule="auto"/>
        <w:rPr>
          <w:rFonts w:ascii="Times New Roman" w:hAnsi="Times New Roman"/>
          <w:i/>
        </w:rPr>
      </w:pPr>
      <w:r w:rsidRPr="0026793E">
        <w:rPr>
          <w:rFonts w:ascii="Times New Roman" w:hAnsi="Times New Roman"/>
          <w:b/>
        </w:rPr>
        <w:sym w:font="Wingdings" w:char="F08C"/>
      </w:r>
      <w:r w:rsidRPr="0026793E">
        <w:rPr>
          <w:rFonts w:ascii="Times New Roman" w:hAnsi="Times New Roman"/>
          <w:b/>
        </w:rPr>
        <w:t xml:space="preserve"> Liste des capacités, connaissances et attitudes évaluées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tblPr>
      <w:tblGrid>
        <w:gridCol w:w="2214"/>
        <w:gridCol w:w="3996"/>
        <w:gridCol w:w="3996"/>
      </w:tblGrid>
      <w:tr w:rsidR="00E5262D" w:rsidRPr="006C3E8F" w:rsidTr="00D22F1E">
        <w:trPr>
          <w:trHeight w:val="400"/>
          <w:jc w:val="center"/>
        </w:trPr>
        <w:tc>
          <w:tcPr>
            <w:tcW w:w="2214" w:type="dxa"/>
            <w:tcBorders>
              <w:top w:val="single" w:sz="4" w:space="0" w:color="auto"/>
              <w:left w:val="single" w:sz="4" w:space="0" w:color="auto"/>
              <w:bottom w:val="single" w:sz="4" w:space="0" w:color="auto"/>
              <w:right w:val="single" w:sz="4" w:space="0" w:color="auto"/>
            </w:tcBorders>
            <w:vAlign w:val="center"/>
          </w:tcPr>
          <w:p w:rsidR="00E5262D" w:rsidRPr="006C3E8F" w:rsidRDefault="00E5262D" w:rsidP="00FF0F6A">
            <w:pPr>
              <w:suppressAutoHyphens/>
              <w:spacing w:after="0" w:line="240" w:lineRule="auto"/>
              <w:jc w:val="center"/>
              <w:rPr>
                <w:rFonts w:ascii="Times New Roman" w:hAnsi="Times New Roman"/>
                <w:b/>
                <w:lang w:eastAsia="ar-SA"/>
              </w:rPr>
            </w:pPr>
            <w:r w:rsidRPr="006C3E8F">
              <w:rPr>
                <w:rFonts w:ascii="Times New Roman" w:hAnsi="Times New Roman"/>
                <w:b/>
              </w:rPr>
              <w:t>Capacités</w:t>
            </w:r>
          </w:p>
        </w:tc>
        <w:tc>
          <w:tcPr>
            <w:tcW w:w="3996" w:type="dxa"/>
            <w:tcBorders>
              <w:top w:val="single" w:sz="4" w:space="0" w:color="auto"/>
              <w:left w:val="single" w:sz="4" w:space="0" w:color="auto"/>
              <w:bottom w:val="single" w:sz="4" w:space="0" w:color="auto"/>
              <w:right w:val="single" w:sz="4" w:space="0" w:color="auto"/>
            </w:tcBorders>
            <w:vAlign w:val="center"/>
          </w:tcPr>
          <w:p w:rsidR="00E5262D" w:rsidRPr="00FC03B0" w:rsidRDefault="00E5262D" w:rsidP="00E5262D">
            <w:pPr>
              <w:autoSpaceDE w:val="0"/>
              <w:autoSpaceDN w:val="0"/>
              <w:adjustRightInd w:val="0"/>
              <w:spacing w:after="0" w:line="240" w:lineRule="auto"/>
              <w:rPr>
                <w:rFonts w:ascii="Courier New" w:eastAsia="TimesNewRomanPSMT" w:hAnsi="Courier New" w:cs="Courier New"/>
                <w:sz w:val="16"/>
                <w:szCs w:val="16"/>
              </w:rPr>
            </w:pPr>
            <w:r w:rsidRPr="00FC03B0">
              <w:rPr>
                <w:rFonts w:ascii="Courier New" w:eastAsia="TimesNewRomanPSMT" w:hAnsi="Courier New" w:cs="Courier New"/>
                <w:sz w:val="16"/>
                <w:szCs w:val="16"/>
              </w:rPr>
              <w:t xml:space="preserve">Étudier les variations et </w:t>
            </w:r>
            <w:r w:rsidR="00FC03B0" w:rsidRPr="00FC03B0">
              <w:rPr>
                <w:rFonts w:ascii="Courier New" w:eastAsia="TimesNewRomanPSMT" w:hAnsi="Courier New" w:cs="Courier New"/>
                <w:sz w:val="16"/>
                <w:szCs w:val="16"/>
              </w:rPr>
              <w:t>représenter</w:t>
            </w:r>
          </w:p>
          <w:p w:rsidR="00E5262D" w:rsidRPr="00FC03B0" w:rsidRDefault="00E5262D" w:rsidP="00E5262D">
            <w:pPr>
              <w:autoSpaceDE w:val="0"/>
              <w:autoSpaceDN w:val="0"/>
              <w:adjustRightInd w:val="0"/>
              <w:spacing w:after="0" w:line="240" w:lineRule="auto"/>
              <w:rPr>
                <w:rFonts w:ascii="Courier New" w:eastAsia="TimesNewRomanPSMT" w:hAnsi="Courier New" w:cs="Courier New"/>
                <w:sz w:val="16"/>
                <w:szCs w:val="16"/>
              </w:rPr>
            </w:pPr>
            <w:r w:rsidRPr="00FC03B0">
              <w:rPr>
                <w:rFonts w:ascii="Courier New" w:eastAsia="TimesNewRomanPSMT" w:hAnsi="Courier New" w:cs="Courier New"/>
                <w:sz w:val="16"/>
                <w:szCs w:val="16"/>
              </w:rPr>
              <w:t xml:space="preserve">graphiquement la fonction </w:t>
            </w:r>
            <w:r w:rsidRPr="00FC03B0">
              <w:rPr>
                <w:rFonts w:ascii="Courier New" w:eastAsia="TimesNewRomanPS-ItalicMT" w:hAnsi="Courier New" w:cs="Courier New"/>
                <w:i/>
                <w:iCs/>
                <w:sz w:val="16"/>
                <w:szCs w:val="16"/>
              </w:rPr>
              <w:t>x</w:t>
            </w:r>
            <w:r w:rsidR="00FC03B0">
              <w:rPr>
                <w:rFonts w:ascii="Arial Unicode MS" w:eastAsia="Arial Unicode MS" w:hAnsi="Arial Unicode MS" w:cs="Arial Unicode MS" w:hint="eastAsia"/>
                <w:i/>
                <w:iCs/>
                <w:sz w:val="16"/>
                <w:szCs w:val="16"/>
              </w:rPr>
              <w:t>↦</w:t>
            </w:r>
            <w:r w:rsidRPr="00FC03B0">
              <w:rPr>
                <w:rFonts w:ascii="Courier New" w:eastAsia="MT-Extra" w:hAnsi="Courier New" w:cs="Courier New"/>
                <w:sz w:val="16"/>
                <w:szCs w:val="16"/>
              </w:rPr>
              <w:t xml:space="preserve"> </w:t>
            </w:r>
            <w:r w:rsidRPr="00FC03B0">
              <w:rPr>
                <w:rFonts w:ascii="Courier New" w:eastAsia="TimesNewRomanPSMT" w:hAnsi="Courier New" w:cs="Courier New"/>
                <w:sz w:val="16"/>
                <w:szCs w:val="16"/>
              </w:rPr>
              <w:t>e</w:t>
            </w:r>
            <w:r w:rsidRPr="00FC03B0">
              <w:rPr>
                <w:rFonts w:ascii="Courier New" w:eastAsia="TimesNewRomanPS-ItalicMT" w:hAnsi="Courier New" w:cs="Courier New"/>
                <w:i/>
                <w:iCs/>
                <w:sz w:val="16"/>
                <w:szCs w:val="16"/>
                <w:vertAlign w:val="superscript"/>
              </w:rPr>
              <w:t>x</w:t>
            </w:r>
            <w:r w:rsidRPr="00FC03B0">
              <w:rPr>
                <w:rFonts w:ascii="Courier New" w:eastAsia="TimesNewRomanPS-ItalicMT" w:hAnsi="Courier New" w:cs="Courier New"/>
                <w:i/>
                <w:iCs/>
                <w:sz w:val="16"/>
                <w:szCs w:val="16"/>
              </w:rPr>
              <w:t xml:space="preserve"> </w:t>
            </w:r>
            <w:r w:rsidRPr="00FC03B0">
              <w:rPr>
                <w:rFonts w:ascii="Courier New" w:eastAsia="TimesNewRomanPSMT" w:hAnsi="Courier New" w:cs="Courier New"/>
                <w:sz w:val="16"/>
                <w:szCs w:val="16"/>
              </w:rPr>
              <w:t>sur un</w:t>
            </w:r>
          </w:p>
          <w:p w:rsidR="00E5262D" w:rsidRDefault="00E5262D" w:rsidP="00FC03B0">
            <w:pPr>
              <w:autoSpaceDE w:val="0"/>
              <w:autoSpaceDN w:val="0"/>
              <w:adjustRightInd w:val="0"/>
              <w:spacing w:after="0" w:line="240" w:lineRule="auto"/>
              <w:rPr>
                <w:rFonts w:ascii="TimesNewRomanPSMT" w:eastAsia="TimesNewRomanPSMT" w:cs="TimesNewRomanPSMT"/>
                <w:sz w:val="18"/>
                <w:szCs w:val="18"/>
              </w:rPr>
            </w:pPr>
            <w:r w:rsidRPr="00FC03B0">
              <w:rPr>
                <w:rFonts w:ascii="Courier New" w:eastAsia="TimesNewRomanPSMT" w:hAnsi="Courier New" w:cs="Courier New"/>
                <w:sz w:val="16"/>
                <w:szCs w:val="16"/>
              </w:rPr>
              <w:t>intervalle donn</w:t>
            </w:r>
            <w:r w:rsidR="00FC03B0" w:rsidRPr="00FC03B0">
              <w:rPr>
                <w:rFonts w:ascii="Courier New" w:eastAsia="TimesNewRomanPSMT" w:hAnsi="Courier New" w:cs="Courier New"/>
                <w:sz w:val="16"/>
                <w:szCs w:val="16"/>
              </w:rPr>
              <w:t>é</w:t>
            </w:r>
            <w:r w:rsidRPr="00FC03B0">
              <w:rPr>
                <w:rFonts w:ascii="Courier New" w:eastAsia="TimesNewRomanPSMT" w:hAnsi="Courier New" w:cs="Courier New"/>
                <w:sz w:val="16"/>
                <w:szCs w:val="16"/>
              </w:rPr>
              <w:t>.</w:t>
            </w:r>
            <w:r>
              <w:rPr>
                <w:rFonts w:ascii="TimesNewRomanPSMT" w:eastAsia="TimesNewRomanPSMT" w:cs="TimesNewRomanPSMT"/>
                <w:sz w:val="18"/>
                <w:szCs w:val="18"/>
              </w:rPr>
              <w:t xml:space="preserve"> </w:t>
            </w:r>
          </w:p>
        </w:tc>
        <w:tc>
          <w:tcPr>
            <w:tcW w:w="3996" w:type="dxa"/>
            <w:tcBorders>
              <w:top w:val="single" w:sz="4" w:space="0" w:color="auto"/>
              <w:left w:val="single" w:sz="4" w:space="0" w:color="auto"/>
              <w:bottom w:val="single" w:sz="4" w:space="0" w:color="auto"/>
              <w:right w:val="single" w:sz="4" w:space="0" w:color="auto"/>
            </w:tcBorders>
            <w:vAlign w:val="center"/>
          </w:tcPr>
          <w:p w:rsidR="00E5262D" w:rsidRDefault="00E5262D" w:rsidP="00E5262D">
            <w:pPr>
              <w:autoSpaceDE w:val="0"/>
              <w:autoSpaceDN w:val="0"/>
              <w:adjustRightInd w:val="0"/>
              <w:spacing w:after="0" w:line="240" w:lineRule="auto"/>
              <w:rPr>
                <w:rFonts w:ascii="TimesNewRomanPSMT" w:eastAsia="TimesNewRomanPSMT" w:cs="TimesNewRomanPSMT"/>
                <w:sz w:val="18"/>
                <w:szCs w:val="18"/>
              </w:rPr>
            </w:pPr>
            <w:r>
              <w:rPr>
                <w:rFonts w:ascii="TimesNewRomanPSMT" w:eastAsia="TimesNewRomanPSMT" w:cs="TimesNewRomanPSMT"/>
                <w:sz w:val="18"/>
                <w:szCs w:val="18"/>
              </w:rPr>
              <w:t>Appliquer les formules donnant le terme de</w:t>
            </w:r>
          </w:p>
          <w:p w:rsidR="00E5262D" w:rsidRPr="006C3E8F" w:rsidRDefault="00E5262D" w:rsidP="00E5262D">
            <w:pPr>
              <w:spacing w:after="0" w:line="240" w:lineRule="auto"/>
              <w:rPr>
                <w:rFonts w:ascii="Times New Roman" w:hAnsi="Times New Roman"/>
                <w:color w:val="FF0000"/>
              </w:rPr>
            </w:pPr>
            <w:r>
              <w:rPr>
                <w:rFonts w:ascii="TimesNewRomanPSMT" w:eastAsia="TimesNewRomanPSMT" w:cs="TimesNewRomanPSMT"/>
                <w:sz w:val="18"/>
                <w:szCs w:val="18"/>
              </w:rPr>
              <w:t xml:space="preserve">rang </w:t>
            </w:r>
            <w:r>
              <w:rPr>
                <w:rFonts w:ascii="TimesNewRomanPS-ItalicMT" w:eastAsia="TimesNewRomanPS-ItalicMT" w:cs="TimesNewRomanPS-ItalicMT"/>
                <w:i/>
                <w:iCs/>
                <w:sz w:val="18"/>
                <w:szCs w:val="18"/>
              </w:rPr>
              <w:t xml:space="preserve">n </w:t>
            </w:r>
            <w:r>
              <w:rPr>
                <w:rFonts w:ascii="TimesNewRomanPSMT" w:eastAsia="TimesNewRomanPSMT" w:cs="TimesNewRomanPSMT"/>
                <w:sz w:val="18"/>
                <w:szCs w:val="18"/>
              </w:rPr>
              <w:t>en fonction du premier terme et de la raison de la suite.</w:t>
            </w:r>
          </w:p>
        </w:tc>
      </w:tr>
      <w:tr w:rsidR="00E5262D" w:rsidRPr="006C3E8F" w:rsidTr="00B04917">
        <w:trPr>
          <w:trHeight w:val="400"/>
          <w:jc w:val="center"/>
        </w:trPr>
        <w:tc>
          <w:tcPr>
            <w:tcW w:w="2214" w:type="dxa"/>
            <w:tcBorders>
              <w:top w:val="single" w:sz="4" w:space="0" w:color="auto"/>
              <w:left w:val="single" w:sz="4" w:space="0" w:color="auto"/>
              <w:bottom w:val="single" w:sz="4" w:space="0" w:color="auto"/>
              <w:right w:val="single" w:sz="4" w:space="0" w:color="auto"/>
            </w:tcBorders>
            <w:vAlign w:val="center"/>
          </w:tcPr>
          <w:p w:rsidR="00E5262D" w:rsidRPr="006C3E8F" w:rsidRDefault="00E5262D" w:rsidP="00FF0F6A">
            <w:pPr>
              <w:suppressAutoHyphens/>
              <w:spacing w:after="0" w:line="240" w:lineRule="auto"/>
              <w:jc w:val="center"/>
              <w:rPr>
                <w:rFonts w:ascii="Times New Roman" w:hAnsi="Times New Roman"/>
                <w:b/>
                <w:lang w:eastAsia="ar-SA"/>
              </w:rPr>
            </w:pPr>
            <w:r w:rsidRPr="006C3E8F">
              <w:rPr>
                <w:rFonts w:ascii="Times New Roman" w:hAnsi="Times New Roman"/>
                <w:b/>
              </w:rPr>
              <w:t>Connaissances</w:t>
            </w:r>
          </w:p>
        </w:tc>
        <w:tc>
          <w:tcPr>
            <w:tcW w:w="3996" w:type="dxa"/>
            <w:tcBorders>
              <w:top w:val="single" w:sz="4" w:space="0" w:color="auto"/>
              <w:left w:val="single" w:sz="4" w:space="0" w:color="auto"/>
              <w:bottom w:val="single" w:sz="4" w:space="0" w:color="auto"/>
              <w:right w:val="single" w:sz="4" w:space="0" w:color="auto"/>
            </w:tcBorders>
            <w:vAlign w:val="center"/>
          </w:tcPr>
          <w:p w:rsidR="00E5262D" w:rsidRPr="00FC03B0" w:rsidRDefault="00E5262D" w:rsidP="00E5262D">
            <w:pPr>
              <w:autoSpaceDE w:val="0"/>
              <w:autoSpaceDN w:val="0"/>
              <w:adjustRightInd w:val="0"/>
              <w:spacing w:after="0" w:line="240" w:lineRule="auto"/>
              <w:rPr>
                <w:rFonts w:ascii="Courier New" w:eastAsia="TimesNewRomanPSMT" w:hAnsi="Courier New" w:cs="Courier New"/>
                <w:sz w:val="16"/>
                <w:szCs w:val="16"/>
              </w:rPr>
            </w:pPr>
            <w:r w:rsidRPr="00FC03B0">
              <w:rPr>
                <w:rFonts w:ascii="Courier New" w:eastAsia="TimesNewRomanPSMT" w:hAnsi="Courier New" w:cs="Courier New"/>
                <w:sz w:val="16"/>
                <w:szCs w:val="16"/>
              </w:rPr>
              <w:t xml:space="preserve">Processus de </w:t>
            </w:r>
            <w:r w:rsidR="00FC03B0" w:rsidRPr="00FC03B0">
              <w:rPr>
                <w:rFonts w:ascii="Courier New" w:eastAsia="TimesNewRomanPSMT" w:hAnsi="Courier New" w:cs="Courier New"/>
                <w:sz w:val="16"/>
                <w:szCs w:val="16"/>
              </w:rPr>
              <w:t>résolution</w:t>
            </w:r>
            <w:r w:rsidRPr="00FC03B0">
              <w:rPr>
                <w:rFonts w:ascii="Courier New" w:eastAsia="TimesNewRomanPSMT" w:hAnsi="Courier New" w:cs="Courier New"/>
                <w:sz w:val="16"/>
                <w:szCs w:val="16"/>
              </w:rPr>
              <w:t xml:space="preserve"> d</w:t>
            </w:r>
            <w:r w:rsidR="00FC03B0" w:rsidRPr="00FC03B0">
              <w:rPr>
                <w:rFonts w:ascii="Courier New" w:eastAsia="TimesNewRomanPSMT" w:hAnsi="Courier New" w:cs="Courier New"/>
                <w:sz w:val="16"/>
                <w:szCs w:val="16"/>
              </w:rPr>
              <w:t>’équations</w:t>
            </w:r>
            <w:r w:rsidRPr="00FC03B0">
              <w:rPr>
                <w:rFonts w:ascii="Courier New" w:eastAsia="TimesNewRomanPSMT" w:hAnsi="Courier New" w:cs="Courier New"/>
                <w:sz w:val="16"/>
                <w:szCs w:val="16"/>
              </w:rPr>
              <w:t xml:space="preserve"> du type</w:t>
            </w:r>
            <w:r w:rsidR="00FC03B0">
              <w:rPr>
                <w:rFonts w:ascii="Courier New" w:eastAsia="TimesNewRomanPSMT" w:hAnsi="Courier New" w:cs="Courier New"/>
                <w:sz w:val="16"/>
                <w:szCs w:val="16"/>
              </w:rPr>
              <w:t xml:space="preserve"> </w:t>
            </w:r>
            <w:r w:rsidRPr="00FC03B0">
              <w:rPr>
                <w:rFonts w:ascii="Courier New" w:eastAsia="TimesNewRomanPSMT" w:hAnsi="Courier New" w:cs="Courier New"/>
                <w:sz w:val="16"/>
                <w:szCs w:val="16"/>
              </w:rPr>
              <w:t>e</w:t>
            </w:r>
            <w:r w:rsidRPr="00FC03B0">
              <w:rPr>
                <w:rFonts w:ascii="Courier New" w:eastAsia="TimesNewRomanPSMT" w:hAnsi="Courier New" w:cs="Courier New"/>
                <w:sz w:val="16"/>
                <w:szCs w:val="16"/>
                <w:vertAlign w:val="superscript"/>
              </w:rPr>
              <w:t>a</w:t>
            </w:r>
            <w:r w:rsidRPr="00FC03B0">
              <w:rPr>
                <w:rFonts w:ascii="Courier New" w:eastAsia="TimesNewRomanPS-ItalicMT" w:hAnsi="Courier New" w:cs="Courier New"/>
                <w:i/>
                <w:iCs/>
                <w:sz w:val="16"/>
                <w:szCs w:val="16"/>
                <w:vertAlign w:val="superscript"/>
              </w:rPr>
              <w:t>x</w:t>
            </w:r>
            <w:r w:rsidRPr="00FC03B0">
              <w:rPr>
                <w:rFonts w:ascii="Courier New" w:eastAsia="TimesNewRomanPS-ItalicMT" w:hAnsi="Courier New" w:cs="Courier New"/>
                <w:i/>
                <w:iCs/>
                <w:sz w:val="16"/>
                <w:szCs w:val="16"/>
              </w:rPr>
              <w:t xml:space="preserve"> </w:t>
            </w:r>
            <w:r w:rsidRPr="00FC03B0">
              <w:rPr>
                <w:rFonts w:ascii="Courier New" w:eastAsia="TimesNewRomanPSMT" w:hAnsi="Courier New" w:cs="Courier New"/>
                <w:sz w:val="16"/>
                <w:szCs w:val="16"/>
              </w:rPr>
              <w:t>= b</w:t>
            </w:r>
          </w:p>
        </w:tc>
        <w:tc>
          <w:tcPr>
            <w:tcW w:w="3996" w:type="dxa"/>
            <w:tcBorders>
              <w:top w:val="single" w:sz="4" w:space="0" w:color="auto"/>
              <w:left w:val="single" w:sz="4" w:space="0" w:color="auto"/>
              <w:bottom w:val="single" w:sz="4" w:space="0" w:color="auto"/>
              <w:right w:val="single" w:sz="4" w:space="0" w:color="auto"/>
            </w:tcBorders>
            <w:vAlign w:val="center"/>
          </w:tcPr>
          <w:p w:rsidR="00E5262D" w:rsidRPr="00FC03B0" w:rsidRDefault="00E5262D" w:rsidP="00FC03B0">
            <w:pPr>
              <w:spacing w:after="0" w:line="240" w:lineRule="auto"/>
              <w:rPr>
                <w:rFonts w:ascii="Courier New" w:hAnsi="Courier New" w:cs="Courier New"/>
                <w:sz w:val="16"/>
                <w:szCs w:val="16"/>
              </w:rPr>
            </w:pPr>
            <w:r w:rsidRPr="00FC03B0">
              <w:rPr>
                <w:rFonts w:ascii="Courier New" w:eastAsia="TimesNewRomanPSMT" w:hAnsi="Courier New" w:cs="Courier New"/>
                <w:sz w:val="16"/>
                <w:szCs w:val="16"/>
              </w:rPr>
              <w:t xml:space="preserve">Expression du terme de rang </w:t>
            </w:r>
            <w:r w:rsidRPr="00FC03B0">
              <w:rPr>
                <w:rFonts w:ascii="Courier New" w:eastAsia="TimesNewRomanPS-ItalicMT" w:hAnsi="Courier New" w:cs="Courier New"/>
                <w:i/>
                <w:iCs/>
                <w:sz w:val="16"/>
                <w:szCs w:val="16"/>
              </w:rPr>
              <w:t xml:space="preserve">n </w:t>
            </w:r>
            <w:r w:rsidRPr="00FC03B0">
              <w:rPr>
                <w:rFonts w:ascii="Courier New" w:eastAsia="TimesNewRomanPSMT" w:hAnsi="Courier New" w:cs="Courier New"/>
                <w:sz w:val="16"/>
                <w:szCs w:val="16"/>
              </w:rPr>
              <w:t>d</w:t>
            </w:r>
            <w:r w:rsidR="00FC03B0" w:rsidRPr="00FC03B0">
              <w:rPr>
                <w:rFonts w:ascii="Courier New" w:eastAsia="TimesNewRomanPSMT" w:hAnsi="Courier New" w:cs="Courier New"/>
                <w:sz w:val="16"/>
                <w:szCs w:val="16"/>
              </w:rPr>
              <w:t>’</w:t>
            </w:r>
            <w:r w:rsidRPr="00FC03B0">
              <w:rPr>
                <w:rFonts w:ascii="Courier New" w:eastAsia="TimesNewRomanPSMT" w:hAnsi="Courier New" w:cs="Courier New"/>
                <w:sz w:val="16"/>
                <w:szCs w:val="16"/>
              </w:rPr>
              <w:t>une suite</w:t>
            </w:r>
            <w:r w:rsidR="00FC03B0" w:rsidRPr="00FC03B0">
              <w:rPr>
                <w:rFonts w:ascii="Courier New" w:eastAsia="TimesNewRomanPSMT" w:hAnsi="Courier New" w:cs="Courier New"/>
                <w:sz w:val="16"/>
                <w:szCs w:val="16"/>
              </w:rPr>
              <w:t xml:space="preserve"> géométrique</w:t>
            </w:r>
            <w:r w:rsidRPr="00FC03B0">
              <w:rPr>
                <w:rFonts w:ascii="Courier New" w:eastAsia="TimesNewRomanPSMT" w:hAnsi="Courier New" w:cs="Courier New"/>
                <w:sz w:val="16"/>
                <w:szCs w:val="16"/>
              </w:rPr>
              <w:t>.</w:t>
            </w:r>
          </w:p>
        </w:tc>
      </w:tr>
      <w:tr w:rsidR="00E5262D" w:rsidRPr="006C3E8F" w:rsidTr="00E5262D">
        <w:trPr>
          <w:trHeight w:val="400"/>
          <w:jc w:val="center"/>
        </w:trPr>
        <w:tc>
          <w:tcPr>
            <w:tcW w:w="2214" w:type="dxa"/>
            <w:tcBorders>
              <w:top w:val="single" w:sz="4" w:space="0" w:color="auto"/>
              <w:left w:val="single" w:sz="4" w:space="0" w:color="auto"/>
              <w:bottom w:val="single" w:sz="4" w:space="0" w:color="auto"/>
              <w:right w:val="single" w:sz="4" w:space="0" w:color="auto"/>
            </w:tcBorders>
            <w:vAlign w:val="center"/>
          </w:tcPr>
          <w:p w:rsidR="00E5262D" w:rsidRPr="006C3E8F" w:rsidRDefault="00E5262D" w:rsidP="00FF0F6A">
            <w:pPr>
              <w:suppressAutoHyphens/>
              <w:spacing w:after="0" w:line="240" w:lineRule="auto"/>
              <w:jc w:val="center"/>
              <w:rPr>
                <w:rFonts w:ascii="Times New Roman" w:hAnsi="Times New Roman"/>
                <w:b/>
                <w:lang w:eastAsia="ar-SA"/>
              </w:rPr>
            </w:pPr>
            <w:r w:rsidRPr="006C3E8F">
              <w:rPr>
                <w:rFonts w:ascii="Times New Roman" w:hAnsi="Times New Roman"/>
                <w:b/>
              </w:rPr>
              <w:t>Attitudes</w:t>
            </w:r>
          </w:p>
        </w:tc>
        <w:tc>
          <w:tcPr>
            <w:tcW w:w="3996" w:type="dxa"/>
            <w:tcBorders>
              <w:top w:val="single" w:sz="4" w:space="0" w:color="auto"/>
              <w:left w:val="single" w:sz="4" w:space="0" w:color="auto"/>
              <w:bottom w:val="single" w:sz="4" w:space="0" w:color="auto"/>
              <w:right w:val="single" w:sz="4" w:space="0" w:color="auto"/>
            </w:tcBorders>
            <w:vAlign w:val="center"/>
          </w:tcPr>
          <w:p w:rsidR="00E5262D" w:rsidRPr="00FC03B0" w:rsidRDefault="00E5262D" w:rsidP="00FC03B0">
            <w:pPr>
              <w:autoSpaceDE w:val="0"/>
              <w:autoSpaceDN w:val="0"/>
              <w:adjustRightInd w:val="0"/>
              <w:spacing w:after="0" w:line="240" w:lineRule="auto"/>
              <w:rPr>
                <w:rFonts w:ascii="Courier New" w:eastAsia="TimesNewRomanPSMT" w:hAnsi="Courier New" w:cs="Courier New"/>
                <w:sz w:val="16"/>
                <w:szCs w:val="16"/>
              </w:rPr>
            </w:pPr>
            <w:r w:rsidRPr="00FC03B0">
              <w:rPr>
                <w:rFonts w:ascii="Courier New" w:eastAsia="TimesNewRomanPSMT" w:hAnsi="Courier New" w:cs="Courier New"/>
                <w:sz w:val="16"/>
                <w:szCs w:val="16"/>
              </w:rPr>
              <w:t xml:space="preserve">imagination raisonnée </w:t>
            </w:r>
          </w:p>
          <w:p w:rsidR="00E5262D" w:rsidRPr="00E5262D" w:rsidRDefault="00E5262D" w:rsidP="00FC03B0">
            <w:pPr>
              <w:autoSpaceDE w:val="0"/>
              <w:autoSpaceDN w:val="0"/>
              <w:adjustRightInd w:val="0"/>
              <w:spacing w:after="0" w:line="240" w:lineRule="auto"/>
              <w:rPr>
                <w:rFonts w:cs="Arial"/>
                <w:lang w:eastAsia="ar-SA"/>
              </w:rPr>
            </w:pPr>
            <w:r w:rsidRPr="00FC03B0">
              <w:rPr>
                <w:rFonts w:ascii="Courier New" w:eastAsia="TimesNewRomanPSMT" w:hAnsi="Courier New" w:cs="Courier New"/>
                <w:sz w:val="16"/>
                <w:szCs w:val="16"/>
              </w:rPr>
              <w:t>rigueur et précision</w:t>
            </w:r>
          </w:p>
        </w:tc>
        <w:tc>
          <w:tcPr>
            <w:tcW w:w="3996" w:type="dxa"/>
            <w:tcBorders>
              <w:top w:val="single" w:sz="4" w:space="0" w:color="auto"/>
              <w:left w:val="single" w:sz="4" w:space="0" w:color="auto"/>
              <w:bottom w:val="single" w:sz="4" w:space="0" w:color="auto"/>
              <w:right w:val="single" w:sz="4" w:space="0" w:color="auto"/>
            </w:tcBorders>
            <w:vAlign w:val="center"/>
          </w:tcPr>
          <w:p w:rsidR="00E5262D" w:rsidRPr="00FC03B0" w:rsidRDefault="00E5262D" w:rsidP="00E5262D">
            <w:pPr>
              <w:spacing w:after="0" w:line="240" w:lineRule="auto"/>
              <w:rPr>
                <w:rFonts w:ascii="Courier New" w:eastAsia="TimesNewRomanPSMT" w:hAnsi="Courier New" w:cs="Courier New"/>
                <w:sz w:val="16"/>
                <w:szCs w:val="16"/>
              </w:rPr>
            </w:pPr>
            <w:r w:rsidRPr="00FC03B0">
              <w:rPr>
                <w:rFonts w:ascii="Courier New" w:eastAsia="TimesNewRomanPSMT" w:hAnsi="Courier New" w:cs="Courier New"/>
                <w:sz w:val="16"/>
                <w:szCs w:val="16"/>
              </w:rPr>
              <w:t>esprit critique</w:t>
            </w:r>
          </w:p>
          <w:p w:rsidR="00E5262D" w:rsidRPr="006C3E8F" w:rsidRDefault="00E5262D" w:rsidP="00FC03B0">
            <w:pPr>
              <w:spacing w:after="0" w:line="240" w:lineRule="auto"/>
              <w:rPr>
                <w:rFonts w:ascii="Times New Roman" w:hAnsi="Times New Roman"/>
                <w:lang w:eastAsia="ar-SA"/>
              </w:rPr>
            </w:pPr>
            <w:r w:rsidRPr="00FC03B0">
              <w:rPr>
                <w:rFonts w:ascii="Courier New" w:eastAsia="TimesNewRomanPSMT" w:hAnsi="Courier New" w:cs="Courier New"/>
                <w:sz w:val="16"/>
                <w:szCs w:val="16"/>
              </w:rPr>
              <w:t>chercher et raisonner</w:t>
            </w:r>
          </w:p>
        </w:tc>
      </w:tr>
    </w:tbl>
    <w:p w:rsidR="00C879A5" w:rsidRPr="0026793E" w:rsidRDefault="00C879A5" w:rsidP="00C879A5">
      <w:pPr>
        <w:spacing w:after="0" w:line="240" w:lineRule="auto"/>
        <w:rPr>
          <w:rFonts w:ascii="Times New Roman" w:hAnsi="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06"/>
      </w:tblGrid>
      <w:tr w:rsidR="00C879A5" w:rsidRPr="006C3E8F" w:rsidTr="00FF0F6A">
        <w:trPr>
          <w:trHeight w:val="510"/>
        </w:trPr>
        <w:tc>
          <w:tcPr>
            <w:tcW w:w="10206" w:type="dxa"/>
          </w:tcPr>
          <w:p w:rsidR="00C879A5" w:rsidRPr="006C3E8F" w:rsidRDefault="00C879A5" w:rsidP="00FF0F6A">
            <w:pPr>
              <w:spacing w:after="0" w:line="240" w:lineRule="auto"/>
              <w:rPr>
                <w:rFonts w:ascii="Times New Roman" w:hAnsi="Times New Roman"/>
              </w:rPr>
            </w:pPr>
          </w:p>
          <w:p w:rsidR="00C879A5" w:rsidRPr="006C3E8F" w:rsidRDefault="00C879A5" w:rsidP="00FF0F6A">
            <w:pPr>
              <w:spacing w:after="0" w:line="240" w:lineRule="auto"/>
              <w:rPr>
                <w:rFonts w:ascii="Times New Roman" w:hAnsi="Times New Roman"/>
              </w:rPr>
            </w:pPr>
            <w:r w:rsidRPr="006C3E8F">
              <w:rPr>
                <w:rFonts w:ascii="Times New Roman" w:hAnsi="Times New Roman"/>
              </w:rPr>
              <w:t xml:space="preserve">Thématique utilisée : </w:t>
            </w:r>
            <w:r w:rsidR="00D20483">
              <w:rPr>
                <w:rFonts w:ascii="Times New Roman" w:hAnsi="Times New Roman"/>
                <w:b/>
                <w:smallCaps/>
                <w:sz w:val="24"/>
                <w:szCs w:val="24"/>
              </w:rPr>
              <w:t xml:space="preserve">vie économique et professionnelle </w:t>
            </w:r>
            <w:r w:rsidR="00D20483" w:rsidRPr="005143C3">
              <w:rPr>
                <w:rFonts w:ascii="Times New Roman" w:hAnsi="Times New Roman"/>
                <w:b/>
                <w:smallCaps/>
                <w:sz w:val="18"/>
                <w:szCs w:val="18"/>
              </w:rPr>
              <w:t>(concevoir un produit)</w:t>
            </w:r>
          </w:p>
          <w:p w:rsidR="00C879A5" w:rsidRPr="006C3E8F" w:rsidRDefault="00C879A5" w:rsidP="00FF0F6A">
            <w:pPr>
              <w:spacing w:after="0" w:line="240" w:lineRule="auto"/>
              <w:rPr>
                <w:rFonts w:ascii="Times New Roman" w:hAnsi="Times New Roman"/>
              </w:rPr>
            </w:pPr>
          </w:p>
        </w:tc>
      </w:tr>
    </w:tbl>
    <w:p w:rsidR="00C879A5" w:rsidRPr="0026793E" w:rsidRDefault="00C879A5" w:rsidP="00C879A5">
      <w:pPr>
        <w:spacing w:after="0" w:line="240" w:lineRule="auto"/>
      </w:pPr>
    </w:p>
    <w:tbl>
      <w:tblPr>
        <w:tblW w:w="0" w:type="auto"/>
        <w:jc w:val="center"/>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95"/>
        <w:gridCol w:w="4231"/>
        <w:gridCol w:w="1807"/>
        <w:gridCol w:w="1670"/>
      </w:tblGrid>
      <w:tr w:rsidR="00C879A5" w:rsidRPr="006C3E8F" w:rsidTr="00FF0F6A">
        <w:trPr>
          <w:trHeight w:val="810"/>
          <w:jc w:val="center"/>
        </w:trPr>
        <w:tc>
          <w:tcPr>
            <w:tcW w:w="2495" w:type="dxa"/>
            <w:tcBorders>
              <w:top w:val="nil"/>
              <w:left w:val="nil"/>
              <w:bottom w:val="single" w:sz="4" w:space="0" w:color="auto"/>
              <w:right w:val="nil"/>
            </w:tcBorders>
          </w:tcPr>
          <w:p w:rsidR="00C879A5" w:rsidRPr="006C3E8F" w:rsidRDefault="00C879A5" w:rsidP="00FF0F6A">
            <w:pPr>
              <w:spacing w:after="0" w:line="240" w:lineRule="auto"/>
              <w:rPr>
                <w:rFonts w:ascii="Times New Roman" w:hAnsi="Times New Roman"/>
              </w:rPr>
            </w:pPr>
            <w:r w:rsidRPr="006C3E8F">
              <w:rPr>
                <w:rFonts w:ascii="Times New Roman" w:hAnsi="Times New Roman"/>
                <w:b/>
              </w:rPr>
              <w:sym w:font="Wingdings" w:char="F08D"/>
            </w:r>
            <w:r w:rsidRPr="006C3E8F">
              <w:rPr>
                <w:rFonts w:ascii="Times New Roman" w:hAnsi="Times New Roman"/>
                <w:b/>
              </w:rPr>
              <w:t xml:space="preserve"> Évaluation </w:t>
            </w:r>
          </w:p>
          <w:p w:rsidR="00C879A5" w:rsidRPr="006C3E8F" w:rsidRDefault="00C879A5" w:rsidP="00FF0F6A">
            <w:pPr>
              <w:spacing w:after="0" w:line="240" w:lineRule="auto"/>
              <w:rPr>
                <w:rFonts w:ascii="Times New Roman" w:hAnsi="Times New Roman"/>
              </w:rPr>
            </w:pPr>
          </w:p>
        </w:tc>
        <w:tc>
          <w:tcPr>
            <w:tcW w:w="4231" w:type="dxa"/>
            <w:tcBorders>
              <w:top w:val="nil"/>
              <w:left w:val="nil"/>
              <w:bottom w:val="single" w:sz="4" w:space="0" w:color="auto"/>
              <w:right w:val="single" w:sz="4" w:space="0" w:color="auto"/>
            </w:tcBorders>
          </w:tcPr>
          <w:p w:rsidR="00C879A5" w:rsidRPr="006C3E8F" w:rsidRDefault="00C879A5" w:rsidP="00FF0F6A">
            <w:pPr>
              <w:spacing w:after="0" w:line="240" w:lineRule="auto"/>
              <w:rPr>
                <w:rFonts w:ascii="Times New Roman" w:hAnsi="Times New Roman"/>
              </w:rPr>
            </w:pPr>
          </w:p>
        </w:tc>
        <w:tc>
          <w:tcPr>
            <w:tcW w:w="1807" w:type="dxa"/>
            <w:tcBorders>
              <w:left w:val="single" w:sz="4" w:space="0" w:color="auto"/>
            </w:tcBorders>
            <w:vAlign w:val="center"/>
          </w:tcPr>
          <w:p w:rsidR="00C879A5" w:rsidRPr="006C3E8F" w:rsidRDefault="00C879A5" w:rsidP="00FF0F6A">
            <w:pPr>
              <w:spacing w:after="0" w:line="240" w:lineRule="auto"/>
              <w:jc w:val="center"/>
              <w:rPr>
                <w:rFonts w:ascii="Times New Roman" w:hAnsi="Times New Roman"/>
                <w:b/>
              </w:rPr>
            </w:pPr>
            <w:r w:rsidRPr="006C3E8F">
              <w:rPr>
                <w:rFonts w:ascii="Times New Roman" w:hAnsi="Times New Roman"/>
                <w:b/>
              </w:rPr>
              <w:t>Questions</w:t>
            </w:r>
          </w:p>
        </w:tc>
        <w:tc>
          <w:tcPr>
            <w:tcW w:w="1670" w:type="dxa"/>
            <w:vAlign w:val="center"/>
          </w:tcPr>
          <w:p w:rsidR="00C879A5" w:rsidRPr="006C3E8F" w:rsidRDefault="00C879A5" w:rsidP="00FF0F6A">
            <w:pPr>
              <w:spacing w:after="0" w:line="240" w:lineRule="auto"/>
              <w:jc w:val="center"/>
              <w:rPr>
                <w:rFonts w:ascii="Times New Roman" w:hAnsi="Times New Roman"/>
                <w:b/>
              </w:rPr>
            </w:pPr>
            <w:r w:rsidRPr="006C3E8F">
              <w:rPr>
                <w:rFonts w:ascii="Times New Roman" w:hAnsi="Times New Roman"/>
                <w:b/>
              </w:rPr>
              <w:t>Appréciation du niveau d’acquisition</w:t>
            </w:r>
            <w:r w:rsidRPr="006C3E8F">
              <w:rPr>
                <w:rStyle w:val="Appelnotedebasdep"/>
                <w:rFonts w:ascii="Times New Roman" w:hAnsi="Times New Roman"/>
                <w:b/>
              </w:rPr>
              <w:t>4</w:t>
            </w:r>
          </w:p>
        </w:tc>
      </w:tr>
      <w:tr w:rsidR="00C879A5" w:rsidRPr="006C3E8F" w:rsidTr="00FF0F6A">
        <w:trPr>
          <w:jc w:val="center"/>
        </w:trPr>
        <w:tc>
          <w:tcPr>
            <w:tcW w:w="2495" w:type="dxa"/>
            <w:tcBorders>
              <w:top w:val="single" w:sz="4" w:space="0" w:color="auto"/>
              <w:left w:val="single" w:sz="4" w:space="0" w:color="auto"/>
              <w:bottom w:val="single" w:sz="4" w:space="0" w:color="auto"/>
              <w:right w:val="single" w:sz="4" w:space="0" w:color="auto"/>
            </w:tcBorders>
            <w:vAlign w:val="center"/>
          </w:tcPr>
          <w:p w:rsidR="00C879A5" w:rsidRPr="006C3E8F" w:rsidRDefault="00C879A5" w:rsidP="00FF0F6A">
            <w:pPr>
              <w:spacing w:after="0" w:line="240" w:lineRule="auto"/>
              <w:jc w:val="center"/>
              <w:rPr>
                <w:rFonts w:ascii="Times New Roman" w:hAnsi="Times New Roman"/>
                <w:b/>
                <w:bCs/>
                <w:szCs w:val="20"/>
              </w:rPr>
            </w:pPr>
            <w:r w:rsidRPr="006C3E8F">
              <w:rPr>
                <w:rFonts w:ascii="Times New Roman" w:hAnsi="Times New Roman"/>
                <w:b/>
                <w:bCs/>
                <w:szCs w:val="20"/>
              </w:rPr>
              <w:t>Aptitudes</w:t>
            </w:r>
          </w:p>
          <w:p w:rsidR="00C879A5" w:rsidRPr="006C3E8F" w:rsidRDefault="00C879A5" w:rsidP="00FF0F6A">
            <w:pPr>
              <w:spacing w:after="0" w:line="240" w:lineRule="auto"/>
              <w:jc w:val="center"/>
              <w:rPr>
                <w:szCs w:val="20"/>
              </w:rPr>
            </w:pPr>
            <w:r w:rsidRPr="006C3E8F">
              <w:rPr>
                <w:rFonts w:ascii="Times New Roman" w:hAnsi="Times New Roman"/>
                <w:b/>
                <w:szCs w:val="20"/>
              </w:rPr>
              <w:t>à mobiliser des connaissances et des compétences pour résoudre des problèmes</w:t>
            </w:r>
            <w:r w:rsidRPr="006C3E8F">
              <w:rPr>
                <w:rStyle w:val="Appelnotedebasdep"/>
                <w:rFonts w:ascii="Times New Roman" w:hAnsi="Times New Roman"/>
                <w:b/>
                <w:szCs w:val="20"/>
              </w:rPr>
              <w:footnoteReference w:id="3"/>
            </w:r>
          </w:p>
        </w:tc>
        <w:tc>
          <w:tcPr>
            <w:tcW w:w="4231" w:type="dxa"/>
            <w:tcBorders>
              <w:top w:val="single" w:sz="4" w:space="0" w:color="auto"/>
              <w:left w:val="single" w:sz="4" w:space="0" w:color="auto"/>
              <w:bottom w:val="single" w:sz="4" w:space="0" w:color="auto"/>
              <w:right w:val="single" w:sz="4" w:space="0" w:color="auto"/>
            </w:tcBorders>
          </w:tcPr>
          <w:p w:rsidR="00C879A5" w:rsidRPr="006C3E8F" w:rsidRDefault="00E15862" w:rsidP="00FF0F6A">
            <w:pPr>
              <w:spacing w:after="0" w:line="240" w:lineRule="auto"/>
              <w:rPr>
                <w:rFonts w:ascii="Times New Roman" w:hAnsi="Times New Roman"/>
              </w:rPr>
            </w:pPr>
            <w:r w:rsidRPr="00E15862">
              <w:rPr>
                <w:noProof/>
              </w:rPr>
              <w:pict>
                <v:group id="Groupe 31" o:spid="_x0000_s1057" style="position:absolute;margin-left:149.5pt;margin-top:8.85pt;width:63pt;height:27pt;z-index:251667968;mso-position-horizontal-relative:text;mso-position-vertical-relative:text" coordorigin="6444,6408"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58" type="#_x0000_t88" style="position:absolute;left:6444;top:6468;width:1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u6MMA&#10;AADbAAAADwAAAGRycy9kb3ducmV2LnhtbESPQWvCQBSE74L/YXlCb2bTBGpMXUVaChW8GNv7I/ua&#10;hO6+jdmtSf99tyB4HGbmG2azm6wRVxp851jBY5KCIK6d7rhR8HF+WxYgfEDWaByTgl/ysNvOZxss&#10;tRv5RNcqNCJC2JeooA2hL6X0dUsWfeJ64uh9ucFiiHJopB5wjHBrZJamT9Jix3GhxZ5eWqq/qx+r&#10;4LS6vJo19+YwrUdnDvmxkZ+FUg+Laf8MItAU7uFb+10ryDP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cu6MMAAADbAAAADwAAAAAAAAAAAAAAAACYAgAAZHJzL2Rv&#10;d25yZXYueG1sUEsFBgAAAAAEAAQA9QAAAIgDAAAAAA==&#10;" strokeweight="1pt">
                    <v:shadow on="t" opacity="22938f" offset="0"/>
                    <v:textbox inset=",7.2pt,,7.2pt"/>
                  </v:shape>
                  <v:shape id="Text Box 10" o:spid="_x0000_s1059" type="#_x0000_t202" style="position:absolute;left:6624;top:6408;width:10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SAMIA&#10;AADbAAAADwAAAGRycy9kb3ducmV2LnhtbESPQWsCMRSE74L/ITzBm2atWGU1ilgEr7WFXp+b52Yx&#10;eVk2cXf11zdCocdhZr5hNrveWdFSEyrPCmbTDARx4XXFpYLvr+NkBSJEZI3WMyl4UIDddjjYYK59&#10;x5/UnmMpEoRDjgpMjHUuZSgMOQxTXxMn7+obhzHJppS6wS7BnZVvWfYuHVacFgzWdDBU3M53p6B4&#10;3j9Wh+rSds/lz/LSG7u4slVqPOr3axCR+vgf/muftIL5HF5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dIAwgAAANsAAAAPAAAAAAAAAAAAAAAAAJgCAABkcnMvZG93&#10;bnJldi54bWxQSwUGAAAAAAQABAD1AAAAhwMAAAAA&#10;" filled="f" stroked="f">
                    <v:textbox inset=",7.2pt,,7.2pt">
                      <w:txbxContent>
                        <w:p w:rsidR="00C879A5" w:rsidRPr="0026793E" w:rsidRDefault="00C879A5" w:rsidP="00C879A5">
                          <w:pPr>
                            <w:rPr>
                              <w:sz w:val="16"/>
                            </w:rPr>
                          </w:pPr>
                          <w:r w:rsidRPr="0026793E">
                            <w:rPr>
                              <w:rFonts w:ascii="Times New Roman" w:hAnsi="Times New Roman"/>
                              <w:b/>
                              <w:bCs/>
                              <w:szCs w:val="20"/>
                            </w:rPr>
                            <w:t>APPEL</w:t>
                          </w:r>
                        </w:p>
                      </w:txbxContent>
                    </v:textbox>
                  </v:shape>
                </v:group>
              </w:pict>
            </w:r>
          </w:p>
          <w:p w:rsidR="00C879A5" w:rsidRPr="006C3E8F" w:rsidRDefault="00C879A5" w:rsidP="00FF0F6A">
            <w:pPr>
              <w:spacing w:after="0" w:line="240" w:lineRule="auto"/>
              <w:rPr>
                <w:rFonts w:ascii="Times New Roman" w:hAnsi="Times New Roman"/>
              </w:rPr>
            </w:pPr>
            <w:r w:rsidRPr="006C3E8F">
              <w:rPr>
                <w:rFonts w:ascii="Times New Roman" w:hAnsi="Times New Roman"/>
              </w:rPr>
              <w:t xml:space="preserve">Rechercher, extraire et organiser </w:t>
            </w:r>
          </w:p>
          <w:p w:rsidR="00C879A5" w:rsidRPr="006C3E8F" w:rsidRDefault="00C879A5" w:rsidP="00FF0F6A">
            <w:pPr>
              <w:spacing w:after="0" w:line="240" w:lineRule="auto"/>
              <w:rPr>
                <w:rFonts w:ascii="Times New Roman" w:hAnsi="Times New Roman"/>
              </w:rPr>
            </w:pPr>
            <w:r w:rsidRPr="006C3E8F">
              <w:rPr>
                <w:rFonts w:ascii="Times New Roman" w:hAnsi="Times New Roman"/>
              </w:rPr>
              <w:t xml:space="preserve">l’information. </w:t>
            </w:r>
          </w:p>
          <w:p w:rsidR="00C879A5" w:rsidRPr="006C3E8F" w:rsidRDefault="00C879A5" w:rsidP="00FF0F6A">
            <w:pPr>
              <w:spacing w:after="0" w:line="240" w:lineRule="auto"/>
              <w:rPr>
                <w:rFonts w:ascii="Times New Roman" w:hAnsi="Times New Roman"/>
              </w:rPr>
            </w:pPr>
          </w:p>
          <w:p w:rsidR="00C879A5" w:rsidRPr="006C3E8F" w:rsidRDefault="00C879A5" w:rsidP="00FF0F6A">
            <w:pPr>
              <w:spacing w:after="0" w:line="240" w:lineRule="auto"/>
              <w:rPr>
                <w:rFonts w:ascii="Times New Roman" w:hAnsi="Times New Roman"/>
              </w:rPr>
            </w:pPr>
            <w:r w:rsidRPr="006C3E8F">
              <w:rPr>
                <w:rFonts w:ascii="Times New Roman" w:hAnsi="Times New Roman"/>
              </w:rPr>
              <w:t>Choisir et exécuter une méthode de résolution.</w:t>
            </w:r>
          </w:p>
          <w:p w:rsidR="00C879A5" w:rsidRPr="006C3E8F" w:rsidRDefault="00C879A5" w:rsidP="00FF0F6A">
            <w:pPr>
              <w:spacing w:after="0" w:line="240" w:lineRule="auto"/>
              <w:rPr>
                <w:rFonts w:ascii="Times New Roman" w:hAnsi="Times New Roman"/>
              </w:rPr>
            </w:pPr>
          </w:p>
          <w:p w:rsidR="00C879A5" w:rsidRPr="006C3E8F" w:rsidRDefault="00C879A5" w:rsidP="00FF0F6A">
            <w:pPr>
              <w:spacing w:after="0" w:line="240" w:lineRule="auto"/>
              <w:rPr>
                <w:rFonts w:ascii="Times New Roman" w:hAnsi="Times New Roman"/>
              </w:rPr>
            </w:pPr>
            <w:r w:rsidRPr="006C3E8F">
              <w:rPr>
                <w:rFonts w:ascii="Times New Roman" w:hAnsi="Times New Roman"/>
              </w:rPr>
              <w:t>Raisonner, argumenter, critiquer et valider un résultat.</w:t>
            </w:r>
          </w:p>
          <w:p w:rsidR="00C879A5" w:rsidRPr="006C3E8F" w:rsidRDefault="00C879A5" w:rsidP="00FF0F6A">
            <w:pPr>
              <w:spacing w:after="0" w:line="240" w:lineRule="auto"/>
              <w:rPr>
                <w:rFonts w:ascii="Times New Roman" w:hAnsi="Times New Roman"/>
              </w:rPr>
            </w:pPr>
          </w:p>
          <w:p w:rsidR="00C879A5" w:rsidRPr="006C3E8F" w:rsidRDefault="00C879A5" w:rsidP="00FF0F6A">
            <w:pPr>
              <w:spacing w:after="0" w:line="240" w:lineRule="auto"/>
              <w:rPr>
                <w:rFonts w:ascii="Times New Roman" w:hAnsi="Times New Roman"/>
              </w:rPr>
            </w:pPr>
            <w:r w:rsidRPr="006C3E8F">
              <w:rPr>
                <w:rFonts w:ascii="Times New Roman" w:hAnsi="Times New Roman"/>
              </w:rPr>
              <w:t>Présenter, communiquer un résultat.</w:t>
            </w:r>
          </w:p>
          <w:p w:rsidR="00C879A5" w:rsidRPr="006C3E8F" w:rsidRDefault="00C879A5" w:rsidP="00FF0F6A">
            <w:pPr>
              <w:spacing w:after="0" w:line="240" w:lineRule="auto"/>
              <w:rPr>
                <w:sz w:val="14"/>
              </w:rPr>
            </w:pPr>
          </w:p>
        </w:tc>
        <w:tc>
          <w:tcPr>
            <w:tcW w:w="1807" w:type="dxa"/>
            <w:tcBorders>
              <w:left w:val="single" w:sz="4" w:space="0" w:color="auto"/>
              <w:bottom w:val="single" w:sz="4" w:space="0" w:color="auto"/>
            </w:tcBorders>
          </w:tcPr>
          <w:p w:rsidR="002036C8" w:rsidRDefault="002036C8" w:rsidP="00FF0F6A">
            <w:pPr>
              <w:spacing w:after="0" w:line="240" w:lineRule="auto"/>
              <w:rPr>
                <w:sz w:val="20"/>
                <w:szCs w:val="20"/>
              </w:rPr>
            </w:pPr>
          </w:p>
          <w:p w:rsidR="00C879A5" w:rsidRDefault="002036C8" w:rsidP="00FF0F6A">
            <w:pPr>
              <w:spacing w:after="0" w:line="240" w:lineRule="auto"/>
              <w:rPr>
                <w:b/>
                <w:sz w:val="20"/>
                <w:szCs w:val="20"/>
              </w:rPr>
            </w:pPr>
            <w:r w:rsidRPr="002036C8">
              <w:rPr>
                <w:b/>
                <w:sz w:val="20"/>
                <w:szCs w:val="20"/>
              </w:rPr>
              <w:t>1.1), 2.1)</w:t>
            </w:r>
          </w:p>
          <w:p w:rsidR="002036C8" w:rsidRDefault="002036C8" w:rsidP="00FF0F6A">
            <w:pPr>
              <w:spacing w:after="0" w:line="240" w:lineRule="auto"/>
              <w:rPr>
                <w:b/>
                <w:sz w:val="20"/>
                <w:szCs w:val="20"/>
              </w:rPr>
            </w:pPr>
          </w:p>
          <w:p w:rsidR="002036C8" w:rsidRDefault="002036C8" w:rsidP="00FF0F6A">
            <w:pPr>
              <w:spacing w:after="0" w:line="240" w:lineRule="auto"/>
              <w:rPr>
                <w:b/>
                <w:sz w:val="20"/>
                <w:szCs w:val="20"/>
              </w:rPr>
            </w:pPr>
          </w:p>
          <w:p w:rsidR="002036C8" w:rsidRDefault="002036C8" w:rsidP="00FF0F6A">
            <w:pPr>
              <w:spacing w:after="0" w:line="240" w:lineRule="auto"/>
              <w:rPr>
                <w:b/>
                <w:sz w:val="20"/>
                <w:szCs w:val="20"/>
              </w:rPr>
            </w:pPr>
            <w:r>
              <w:rPr>
                <w:b/>
                <w:sz w:val="20"/>
                <w:szCs w:val="20"/>
              </w:rPr>
              <w:t>1.3), 1.4), 1.8)</w:t>
            </w:r>
          </w:p>
          <w:p w:rsidR="003A167B" w:rsidRDefault="003A167B" w:rsidP="00FF0F6A">
            <w:pPr>
              <w:spacing w:after="0" w:line="240" w:lineRule="auto"/>
              <w:rPr>
                <w:b/>
                <w:sz w:val="20"/>
                <w:szCs w:val="20"/>
              </w:rPr>
            </w:pPr>
          </w:p>
          <w:p w:rsidR="003A167B" w:rsidRDefault="003A167B" w:rsidP="00FF0F6A">
            <w:pPr>
              <w:spacing w:after="0" w:line="240" w:lineRule="auto"/>
              <w:rPr>
                <w:b/>
                <w:sz w:val="20"/>
                <w:szCs w:val="20"/>
              </w:rPr>
            </w:pPr>
          </w:p>
          <w:p w:rsidR="003A167B" w:rsidRDefault="003A167B" w:rsidP="00FF0F6A">
            <w:pPr>
              <w:spacing w:after="0" w:line="240" w:lineRule="auto"/>
              <w:rPr>
                <w:b/>
                <w:sz w:val="20"/>
                <w:szCs w:val="20"/>
              </w:rPr>
            </w:pPr>
            <w:r>
              <w:rPr>
                <w:b/>
                <w:sz w:val="20"/>
                <w:szCs w:val="20"/>
              </w:rPr>
              <w:t>1.1), 2.3)</w:t>
            </w:r>
          </w:p>
          <w:p w:rsidR="003A167B" w:rsidRDefault="003A167B" w:rsidP="00FF0F6A">
            <w:pPr>
              <w:spacing w:after="0" w:line="240" w:lineRule="auto"/>
              <w:rPr>
                <w:b/>
                <w:sz w:val="20"/>
                <w:szCs w:val="20"/>
              </w:rPr>
            </w:pPr>
          </w:p>
          <w:p w:rsidR="003A167B" w:rsidRDefault="003A167B" w:rsidP="00FF0F6A">
            <w:pPr>
              <w:spacing w:after="0" w:line="240" w:lineRule="auto"/>
              <w:rPr>
                <w:b/>
                <w:sz w:val="20"/>
                <w:szCs w:val="20"/>
              </w:rPr>
            </w:pPr>
          </w:p>
          <w:p w:rsidR="003A167B" w:rsidRPr="002036C8" w:rsidRDefault="003A167B" w:rsidP="00FF0F6A">
            <w:pPr>
              <w:spacing w:after="0" w:line="240" w:lineRule="auto"/>
              <w:rPr>
                <w:b/>
                <w:sz w:val="20"/>
                <w:szCs w:val="20"/>
              </w:rPr>
            </w:pPr>
            <w:r>
              <w:rPr>
                <w:b/>
                <w:sz w:val="20"/>
                <w:szCs w:val="20"/>
              </w:rPr>
              <w:t>1.5), 2.2)</w:t>
            </w:r>
          </w:p>
        </w:tc>
        <w:tc>
          <w:tcPr>
            <w:tcW w:w="1670" w:type="dxa"/>
          </w:tcPr>
          <w:p w:rsidR="002036C8" w:rsidRDefault="002036C8" w:rsidP="00FF0F6A">
            <w:pPr>
              <w:spacing w:after="0" w:line="240" w:lineRule="auto"/>
              <w:rPr>
                <w:rFonts w:ascii="Times New Roman" w:hAnsi="Times New Roman"/>
                <w:b/>
              </w:rPr>
            </w:pPr>
            <w:r>
              <w:rPr>
                <w:rFonts w:ascii="Times New Roman" w:hAnsi="Times New Roman"/>
                <w:b/>
              </w:rPr>
              <w:t xml:space="preserve">     </w:t>
            </w:r>
          </w:p>
          <w:p w:rsidR="00C879A5" w:rsidRDefault="002036C8" w:rsidP="00FF0F6A">
            <w:pPr>
              <w:spacing w:after="0" w:line="240" w:lineRule="auto"/>
              <w:rPr>
                <w:rFonts w:ascii="Times New Roman" w:hAnsi="Times New Roman"/>
                <w:b/>
              </w:rPr>
            </w:pPr>
            <w:r>
              <w:rPr>
                <w:rFonts w:ascii="Times New Roman" w:hAnsi="Times New Roman"/>
                <w:b/>
              </w:rPr>
              <w:t xml:space="preserve">        </w:t>
            </w:r>
            <w:r w:rsidR="0018087E">
              <w:rPr>
                <w:rFonts w:ascii="Times New Roman" w:hAnsi="Times New Roman"/>
                <w:b/>
              </w:rPr>
              <w:t xml:space="preserve"> </w:t>
            </w:r>
            <w:r>
              <w:rPr>
                <w:rFonts w:ascii="Times New Roman" w:hAnsi="Times New Roman"/>
                <w:b/>
              </w:rPr>
              <w:t xml:space="preserve">       / 1,5</w:t>
            </w:r>
          </w:p>
          <w:p w:rsidR="002036C8" w:rsidRDefault="002036C8" w:rsidP="00FF0F6A">
            <w:pPr>
              <w:spacing w:after="0" w:line="240" w:lineRule="auto"/>
              <w:rPr>
                <w:rFonts w:ascii="Times New Roman" w:hAnsi="Times New Roman"/>
                <w:b/>
              </w:rPr>
            </w:pPr>
          </w:p>
          <w:p w:rsidR="002036C8" w:rsidRDefault="002036C8" w:rsidP="00FF0F6A">
            <w:pPr>
              <w:spacing w:after="0" w:line="240" w:lineRule="auto"/>
              <w:rPr>
                <w:rFonts w:ascii="Times New Roman" w:hAnsi="Times New Roman"/>
                <w:b/>
              </w:rPr>
            </w:pPr>
          </w:p>
          <w:p w:rsidR="002036C8" w:rsidRDefault="002036C8" w:rsidP="00FF0F6A">
            <w:pPr>
              <w:spacing w:after="0" w:line="240" w:lineRule="auto"/>
              <w:rPr>
                <w:rFonts w:ascii="Times New Roman" w:hAnsi="Times New Roman"/>
                <w:b/>
              </w:rPr>
            </w:pPr>
            <w:r>
              <w:rPr>
                <w:rFonts w:ascii="Times New Roman" w:hAnsi="Times New Roman"/>
                <w:b/>
              </w:rPr>
              <w:t xml:space="preserve">      </w:t>
            </w:r>
            <w:r w:rsidR="0018087E">
              <w:rPr>
                <w:rFonts w:ascii="Times New Roman" w:hAnsi="Times New Roman"/>
                <w:b/>
              </w:rPr>
              <w:t xml:space="preserve"> </w:t>
            </w:r>
            <w:r>
              <w:rPr>
                <w:rFonts w:ascii="Times New Roman" w:hAnsi="Times New Roman"/>
                <w:b/>
              </w:rPr>
              <w:t xml:space="preserve">        /</w:t>
            </w:r>
            <w:r w:rsidR="003A167B">
              <w:rPr>
                <w:rFonts w:ascii="Times New Roman" w:hAnsi="Times New Roman"/>
                <w:b/>
              </w:rPr>
              <w:t>2,5</w:t>
            </w:r>
          </w:p>
          <w:p w:rsidR="003A167B" w:rsidRDefault="003A167B" w:rsidP="00FF0F6A">
            <w:pPr>
              <w:spacing w:after="0" w:line="240" w:lineRule="auto"/>
              <w:rPr>
                <w:rFonts w:ascii="Times New Roman" w:hAnsi="Times New Roman"/>
                <w:b/>
              </w:rPr>
            </w:pPr>
          </w:p>
          <w:p w:rsidR="003A167B" w:rsidRDefault="003A167B" w:rsidP="00FF0F6A">
            <w:pPr>
              <w:spacing w:after="0" w:line="240" w:lineRule="auto"/>
              <w:rPr>
                <w:rFonts w:ascii="Times New Roman" w:hAnsi="Times New Roman"/>
                <w:b/>
              </w:rPr>
            </w:pPr>
          </w:p>
          <w:p w:rsidR="003A167B" w:rsidRDefault="003A167B" w:rsidP="00FF0F6A">
            <w:pPr>
              <w:spacing w:after="0" w:line="240" w:lineRule="auto"/>
              <w:rPr>
                <w:rFonts w:ascii="Times New Roman" w:hAnsi="Times New Roman"/>
                <w:b/>
              </w:rPr>
            </w:pPr>
            <w:r>
              <w:rPr>
                <w:rFonts w:ascii="Times New Roman" w:hAnsi="Times New Roman"/>
                <w:b/>
              </w:rPr>
              <w:t xml:space="preserve">               /1,5</w:t>
            </w:r>
          </w:p>
          <w:p w:rsidR="003A167B" w:rsidRDefault="003A167B" w:rsidP="00FF0F6A">
            <w:pPr>
              <w:spacing w:after="0" w:line="240" w:lineRule="auto"/>
              <w:rPr>
                <w:rFonts w:ascii="Times New Roman" w:hAnsi="Times New Roman"/>
                <w:b/>
              </w:rPr>
            </w:pPr>
          </w:p>
          <w:p w:rsidR="003A167B" w:rsidRDefault="003A167B" w:rsidP="00FF0F6A">
            <w:pPr>
              <w:spacing w:after="0" w:line="240" w:lineRule="auto"/>
              <w:rPr>
                <w:rFonts w:ascii="Times New Roman" w:hAnsi="Times New Roman"/>
                <w:b/>
              </w:rPr>
            </w:pPr>
          </w:p>
          <w:p w:rsidR="003A167B" w:rsidRPr="006C3E8F" w:rsidRDefault="003A167B" w:rsidP="00FF0F6A">
            <w:pPr>
              <w:spacing w:after="0" w:line="240" w:lineRule="auto"/>
              <w:rPr>
                <w:rFonts w:ascii="Times New Roman" w:hAnsi="Times New Roman"/>
                <w:b/>
              </w:rPr>
            </w:pPr>
            <w:r>
              <w:rPr>
                <w:rFonts w:ascii="Times New Roman" w:hAnsi="Times New Roman"/>
                <w:b/>
              </w:rPr>
              <w:t xml:space="preserve">      </w:t>
            </w:r>
            <w:r w:rsidR="0018087E">
              <w:rPr>
                <w:rFonts w:ascii="Times New Roman" w:hAnsi="Times New Roman"/>
                <w:b/>
              </w:rPr>
              <w:t xml:space="preserve"> </w:t>
            </w:r>
            <w:r>
              <w:rPr>
                <w:rFonts w:ascii="Times New Roman" w:hAnsi="Times New Roman"/>
                <w:b/>
              </w:rPr>
              <w:t xml:space="preserve">        /1,5</w:t>
            </w:r>
          </w:p>
        </w:tc>
      </w:tr>
      <w:tr w:rsidR="00C879A5" w:rsidRPr="006C3E8F" w:rsidTr="00FF0F6A">
        <w:trPr>
          <w:trHeight w:val="405"/>
          <w:jc w:val="center"/>
        </w:trPr>
        <w:tc>
          <w:tcPr>
            <w:tcW w:w="8533" w:type="dxa"/>
            <w:gridSpan w:val="3"/>
            <w:tcBorders>
              <w:top w:val="single" w:sz="4" w:space="0" w:color="auto"/>
              <w:left w:val="single" w:sz="4" w:space="0" w:color="auto"/>
              <w:bottom w:val="single" w:sz="4" w:space="0" w:color="auto"/>
              <w:right w:val="single" w:sz="4" w:space="0" w:color="auto"/>
            </w:tcBorders>
          </w:tcPr>
          <w:p w:rsidR="00C879A5" w:rsidRPr="006C3E8F" w:rsidRDefault="00C879A5" w:rsidP="00FF0F6A">
            <w:pPr>
              <w:spacing w:after="0" w:line="240" w:lineRule="auto"/>
              <w:rPr>
                <w:szCs w:val="20"/>
              </w:rPr>
            </w:pPr>
          </w:p>
        </w:tc>
        <w:tc>
          <w:tcPr>
            <w:tcW w:w="1670" w:type="dxa"/>
            <w:tcBorders>
              <w:bottom w:val="single" w:sz="4" w:space="0" w:color="000000"/>
            </w:tcBorders>
            <w:vAlign w:val="center"/>
          </w:tcPr>
          <w:p w:rsidR="00C879A5" w:rsidRPr="0018087E" w:rsidRDefault="0018087E" w:rsidP="00FF0F6A">
            <w:pPr>
              <w:spacing w:after="0" w:line="240" w:lineRule="auto"/>
              <w:jc w:val="center"/>
              <w:rPr>
                <w:b/>
                <w:sz w:val="24"/>
              </w:rPr>
            </w:pPr>
            <w:r w:rsidRPr="0018087E">
              <w:rPr>
                <w:rFonts w:ascii="Times New Roman" w:hAnsi="Times New Roman"/>
                <w:b/>
              </w:rPr>
              <w:t xml:space="preserve">      </w:t>
            </w:r>
            <w:r w:rsidR="00C879A5" w:rsidRPr="0018087E">
              <w:rPr>
                <w:rFonts w:ascii="Times New Roman" w:hAnsi="Times New Roman"/>
                <w:b/>
              </w:rPr>
              <w:t>/ 7</w:t>
            </w:r>
          </w:p>
        </w:tc>
      </w:tr>
      <w:tr w:rsidR="00C879A5" w:rsidRPr="006C3E8F" w:rsidTr="00FF0F6A">
        <w:trPr>
          <w:jc w:val="center"/>
        </w:trPr>
        <w:tc>
          <w:tcPr>
            <w:tcW w:w="2495" w:type="dxa"/>
            <w:tcBorders>
              <w:top w:val="single" w:sz="4" w:space="0" w:color="auto"/>
              <w:left w:val="single" w:sz="4" w:space="0" w:color="auto"/>
              <w:bottom w:val="single" w:sz="4" w:space="0" w:color="auto"/>
              <w:right w:val="single" w:sz="4" w:space="0" w:color="auto"/>
            </w:tcBorders>
            <w:vAlign w:val="center"/>
          </w:tcPr>
          <w:p w:rsidR="00C879A5" w:rsidRPr="006C3E8F" w:rsidRDefault="00C879A5" w:rsidP="00FF0F6A">
            <w:pPr>
              <w:spacing w:after="0" w:line="240" w:lineRule="auto"/>
              <w:jc w:val="center"/>
              <w:rPr>
                <w:rFonts w:ascii="Times New Roman" w:hAnsi="Times New Roman"/>
                <w:b/>
                <w:szCs w:val="20"/>
              </w:rPr>
            </w:pPr>
            <w:r w:rsidRPr="006C3E8F">
              <w:rPr>
                <w:rFonts w:ascii="Times New Roman" w:hAnsi="Times New Roman"/>
                <w:b/>
                <w:bCs/>
                <w:szCs w:val="20"/>
              </w:rPr>
              <w:t xml:space="preserve">Capacités </w:t>
            </w:r>
            <w:r w:rsidRPr="006C3E8F">
              <w:rPr>
                <w:rFonts w:ascii="Times New Roman" w:hAnsi="Times New Roman"/>
                <w:b/>
                <w:szCs w:val="20"/>
              </w:rPr>
              <w:t>liées à</w:t>
            </w:r>
          </w:p>
          <w:p w:rsidR="00C879A5" w:rsidRPr="006C3E8F" w:rsidRDefault="00C879A5" w:rsidP="00FF0F6A">
            <w:pPr>
              <w:spacing w:after="0" w:line="240" w:lineRule="auto"/>
              <w:jc w:val="center"/>
              <w:rPr>
                <w:rFonts w:ascii="Times New Roman" w:hAnsi="Times New Roman"/>
                <w:b/>
                <w:szCs w:val="20"/>
              </w:rPr>
            </w:pPr>
            <w:r w:rsidRPr="006C3E8F">
              <w:rPr>
                <w:rFonts w:ascii="Times New Roman" w:hAnsi="Times New Roman"/>
                <w:b/>
                <w:szCs w:val="20"/>
              </w:rPr>
              <w:t>l’utilisation</w:t>
            </w:r>
          </w:p>
          <w:p w:rsidR="00C879A5" w:rsidRPr="006C3E8F" w:rsidRDefault="00C879A5" w:rsidP="00FF0F6A">
            <w:pPr>
              <w:spacing w:after="0" w:line="240" w:lineRule="auto"/>
              <w:jc w:val="center"/>
              <w:rPr>
                <w:szCs w:val="20"/>
              </w:rPr>
            </w:pPr>
            <w:r w:rsidRPr="006C3E8F">
              <w:rPr>
                <w:rFonts w:ascii="Times New Roman" w:hAnsi="Times New Roman"/>
                <w:b/>
                <w:szCs w:val="20"/>
              </w:rPr>
              <w:t>des TIC</w:t>
            </w:r>
            <w:r w:rsidRPr="006C3E8F">
              <w:rPr>
                <w:rStyle w:val="Appelnotedebasdep"/>
                <w:rFonts w:ascii="Times New Roman" w:hAnsi="Times New Roman"/>
                <w:b/>
                <w:szCs w:val="20"/>
              </w:rPr>
              <w:footnoteReference w:id="4"/>
            </w:r>
            <w:r w:rsidRPr="006C3E8F">
              <w:rPr>
                <w:rFonts w:ascii="Times New Roman" w:hAnsi="Times New Roman"/>
                <w:b/>
                <w:szCs w:val="20"/>
              </w:rPr>
              <w:t xml:space="preserve"> </w:t>
            </w:r>
          </w:p>
          <w:p w:rsidR="00C879A5" w:rsidRPr="006C3E8F" w:rsidRDefault="00C879A5" w:rsidP="00FF0F6A">
            <w:pPr>
              <w:spacing w:after="0" w:line="240" w:lineRule="auto"/>
              <w:jc w:val="center"/>
              <w:rPr>
                <w:szCs w:val="20"/>
              </w:rPr>
            </w:pPr>
          </w:p>
        </w:tc>
        <w:tc>
          <w:tcPr>
            <w:tcW w:w="4231" w:type="dxa"/>
            <w:tcBorders>
              <w:top w:val="single" w:sz="4" w:space="0" w:color="auto"/>
              <w:left w:val="single" w:sz="4" w:space="0" w:color="auto"/>
              <w:bottom w:val="single" w:sz="4" w:space="0" w:color="auto"/>
              <w:right w:val="single" w:sz="4" w:space="0" w:color="auto"/>
            </w:tcBorders>
          </w:tcPr>
          <w:p w:rsidR="00C879A5" w:rsidRPr="006C3E8F" w:rsidRDefault="00C879A5" w:rsidP="00FF0F6A">
            <w:pPr>
              <w:spacing w:after="0" w:line="240" w:lineRule="auto"/>
              <w:rPr>
                <w:rFonts w:ascii="Times New Roman" w:hAnsi="Times New Roman"/>
              </w:rPr>
            </w:pPr>
          </w:p>
          <w:p w:rsidR="00C879A5" w:rsidRPr="006C3E8F" w:rsidRDefault="00E15862" w:rsidP="00FF0F6A">
            <w:pPr>
              <w:spacing w:after="0" w:line="240" w:lineRule="auto"/>
              <w:rPr>
                <w:rFonts w:ascii="Times New Roman" w:hAnsi="Times New Roman"/>
              </w:rPr>
            </w:pPr>
            <w:r w:rsidRPr="00E15862">
              <w:rPr>
                <w:noProof/>
              </w:rPr>
              <w:pict>
                <v:group id="Groupe 28" o:spid="_x0000_s1060" style="position:absolute;margin-left:140.85pt;margin-top:1.25pt;width:64.95pt;height:79.7pt;z-index:251668992" coordorigin="6264,9615" coordsize="1299,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">
                  <v:shape id="Text Box 12" o:spid="_x0000_s1061" type="#_x0000_t202" style="position:absolute;left:6511;top:10209;width:1052;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C879A5" w:rsidRPr="0026793E" w:rsidRDefault="00C879A5" w:rsidP="00C879A5">
                          <w:pPr>
                            <w:rPr>
                              <w:sz w:val="16"/>
                            </w:rPr>
                          </w:pPr>
                          <w:r w:rsidRPr="0026793E">
                            <w:rPr>
                              <w:rFonts w:ascii="Times New Roman" w:hAnsi="Times New Roman"/>
                              <w:b/>
                              <w:bCs/>
                              <w:szCs w:val="20"/>
                            </w:rPr>
                            <w:t>APPEL</w:t>
                          </w:r>
                        </w:p>
                      </w:txbxContent>
                    </v:textbox>
                  </v:shape>
                  <v:shape id="AutoShape 13" o:spid="_x0000_s1062" type="#_x0000_t88" style="position:absolute;left:6264;top:9615;width:156;height:1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VBMAA&#10;AADbAAAADwAAAGRycy9kb3ducmV2LnhtbERPz2vCMBS+C/sfwhvspukmuFqbimwMVtjFqvdH82zL&#10;kpfaZG3335vDYMeP73e+n60RIw2+c6zgeZWAIK6d7rhRcD59LFMQPiBrNI5JwS952BcPixwz7SY+&#10;0liFRsQQ9hkqaEPoMyl93ZJFv3I9ceSubrAYIhwaqQecYrg18iVJNtJix7GhxZ7eWqq/qx+r4Ph6&#10;ezdb7k05bydnyvVXIy+pUk+P82EHItAc/sV/7k+tYB3Xxy/xB8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kVBMAAAADbAAAADwAAAAAAAAAAAAAAAACYAgAAZHJzL2Rvd25y&#10;ZXYueG1sUEsFBgAAAAAEAAQA9QAAAIUDAAAAAA==&#10;" strokeweight="1pt">
                    <v:shadow on="t" opacity="22938f" offset="0"/>
                    <v:textbox inset=",7.2pt,,7.2pt"/>
                  </v:shape>
                </v:group>
              </w:pict>
            </w:r>
            <w:r w:rsidR="00C879A5" w:rsidRPr="006C3E8F">
              <w:rPr>
                <w:rFonts w:ascii="Times New Roman" w:hAnsi="Times New Roman"/>
                <w:sz w:val="20"/>
              </w:rPr>
              <w:t xml:space="preserve">     </w:t>
            </w:r>
            <w:r w:rsidR="00C879A5" w:rsidRPr="006C3E8F">
              <w:rPr>
                <w:rFonts w:ascii="Times New Roman" w:hAnsi="Times New Roman"/>
              </w:rPr>
              <w:t>Expérimenter</w:t>
            </w:r>
          </w:p>
          <w:p w:rsidR="00C879A5" w:rsidRPr="006C3E8F" w:rsidRDefault="00C879A5" w:rsidP="00FF0F6A">
            <w:pPr>
              <w:spacing w:after="0" w:line="240" w:lineRule="auto"/>
              <w:rPr>
                <w:rFonts w:ascii="Times New Roman" w:hAnsi="Times New Roman"/>
              </w:rPr>
            </w:pPr>
          </w:p>
          <w:p w:rsidR="00C879A5" w:rsidRPr="006C3E8F" w:rsidRDefault="00C879A5" w:rsidP="00FF0F6A">
            <w:pPr>
              <w:spacing w:after="0" w:line="240" w:lineRule="auto"/>
              <w:rPr>
                <w:rFonts w:ascii="Times New Roman" w:hAnsi="Times New Roman"/>
              </w:rPr>
            </w:pPr>
            <w:r w:rsidRPr="006C3E8F">
              <w:rPr>
                <w:rFonts w:ascii="Times New Roman" w:hAnsi="Times New Roman"/>
              </w:rPr>
              <w:t>ou Simuler</w:t>
            </w:r>
          </w:p>
          <w:p w:rsidR="00C879A5" w:rsidRPr="006C3E8F" w:rsidRDefault="00C879A5" w:rsidP="00FF0F6A">
            <w:pPr>
              <w:spacing w:after="0" w:line="240" w:lineRule="auto"/>
              <w:rPr>
                <w:rFonts w:ascii="Times New Roman" w:hAnsi="Times New Roman"/>
              </w:rPr>
            </w:pPr>
          </w:p>
          <w:p w:rsidR="00C879A5" w:rsidRPr="006C3E8F" w:rsidRDefault="00C879A5" w:rsidP="00FF0F6A">
            <w:pPr>
              <w:spacing w:after="0" w:line="240" w:lineRule="auto"/>
              <w:rPr>
                <w:rFonts w:ascii="Times New Roman" w:hAnsi="Times New Roman"/>
              </w:rPr>
            </w:pPr>
            <w:r w:rsidRPr="006C3E8F">
              <w:rPr>
                <w:rFonts w:ascii="Times New Roman" w:hAnsi="Times New Roman"/>
              </w:rPr>
              <w:t>ou Émettre des conjectures</w:t>
            </w:r>
          </w:p>
          <w:p w:rsidR="00C879A5" w:rsidRPr="006C3E8F" w:rsidRDefault="00C879A5" w:rsidP="00FF0F6A">
            <w:pPr>
              <w:spacing w:after="0" w:line="240" w:lineRule="auto"/>
              <w:rPr>
                <w:rFonts w:ascii="Times New Roman" w:hAnsi="Times New Roman"/>
              </w:rPr>
            </w:pPr>
          </w:p>
          <w:p w:rsidR="00C879A5" w:rsidRPr="006C3E8F" w:rsidRDefault="00C879A5" w:rsidP="00FF0F6A">
            <w:pPr>
              <w:spacing w:after="0" w:line="240" w:lineRule="auto"/>
              <w:rPr>
                <w:rFonts w:ascii="Times New Roman" w:hAnsi="Times New Roman"/>
              </w:rPr>
            </w:pPr>
            <w:r w:rsidRPr="006C3E8F">
              <w:rPr>
                <w:rFonts w:ascii="Times New Roman" w:hAnsi="Times New Roman"/>
              </w:rPr>
              <w:t xml:space="preserve">ou Contrôler la vraisemblance </w:t>
            </w:r>
          </w:p>
          <w:p w:rsidR="00C879A5" w:rsidRPr="006C3E8F" w:rsidRDefault="00C879A5" w:rsidP="00FF0F6A">
            <w:pPr>
              <w:spacing w:after="0" w:line="240" w:lineRule="auto"/>
              <w:rPr>
                <w:rFonts w:ascii="Times New Roman" w:hAnsi="Times New Roman"/>
              </w:rPr>
            </w:pPr>
            <w:r w:rsidRPr="006C3E8F">
              <w:rPr>
                <w:rFonts w:ascii="Times New Roman" w:hAnsi="Times New Roman"/>
              </w:rPr>
              <w:t xml:space="preserve">     de conjectures.</w:t>
            </w:r>
          </w:p>
          <w:p w:rsidR="00C879A5" w:rsidRPr="006C3E8F" w:rsidRDefault="00C879A5" w:rsidP="00FF0F6A">
            <w:pPr>
              <w:spacing w:after="0" w:line="240" w:lineRule="auto"/>
              <w:rPr>
                <w:sz w:val="14"/>
              </w:rPr>
            </w:pPr>
          </w:p>
        </w:tc>
        <w:tc>
          <w:tcPr>
            <w:tcW w:w="1807" w:type="dxa"/>
            <w:tcBorders>
              <w:top w:val="single" w:sz="4" w:space="0" w:color="auto"/>
              <w:left w:val="single" w:sz="4" w:space="0" w:color="auto"/>
              <w:bottom w:val="single" w:sz="4" w:space="0" w:color="auto"/>
              <w:right w:val="single" w:sz="4" w:space="0" w:color="auto"/>
            </w:tcBorders>
          </w:tcPr>
          <w:p w:rsidR="00C879A5" w:rsidRDefault="00C879A5" w:rsidP="00FF0F6A">
            <w:pPr>
              <w:spacing w:after="0" w:line="240" w:lineRule="auto"/>
              <w:rPr>
                <w:sz w:val="14"/>
              </w:rPr>
            </w:pPr>
          </w:p>
          <w:p w:rsidR="003A167B" w:rsidRDefault="003A167B" w:rsidP="00FF0F6A">
            <w:pPr>
              <w:spacing w:after="0" w:line="240" w:lineRule="auto"/>
              <w:rPr>
                <w:sz w:val="14"/>
              </w:rPr>
            </w:pPr>
          </w:p>
          <w:p w:rsidR="003A167B" w:rsidRDefault="003A167B" w:rsidP="00FF0F6A">
            <w:pPr>
              <w:spacing w:after="0" w:line="240" w:lineRule="auto"/>
              <w:rPr>
                <w:sz w:val="14"/>
              </w:rPr>
            </w:pPr>
          </w:p>
          <w:p w:rsidR="003A167B" w:rsidRDefault="003A167B" w:rsidP="00FF0F6A">
            <w:pPr>
              <w:spacing w:after="0" w:line="240" w:lineRule="auto"/>
              <w:rPr>
                <w:sz w:val="14"/>
              </w:rPr>
            </w:pPr>
          </w:p>
          <w:p w:rsidR="003A167B" w:rsidRDefault="003A167B" w:rsidP="00FF0F6A">
            <w:pPr>
              <w:spacing w:after="0" w:line="240" w:lineRule="auto"/>
              <w:rPr>
                <w:sz w:val="14"/>
              </w:rPr>
            </w:pPr>
          </w:p>
          <w:p w:rsidR="003A167B" w:rsidRPr="003A167B" w:rsidRDefault="003A167B" w:rsidP="00FF0F6A">
            <w:pPr>
              <w:spacing w:after="0" w:line="240" w:lineRule="auto"/>
              <w:rPr>
                <w:b/>
                <w:sz w:val="20"/>
                <w:szCs w:val="20"/>
              </w:rPr>
            </w:pPr>
            <w:r w:rsidRPr="003A167B">
              <w:rPr>
                <w:b/>
                <w:sz w:val="20"/>
                <w:szCs w:val="20"/>
              </w:rPr>
              <w:t>1.6), 1.7), 2.2)</w:t>
            </w:r>
          </w:p>
        </w:tc>
        <w:tc>
          <w:tcPr>
            <w:tcW w:w="1670" w:type="dxa"/>
            <w:tcBorders>
              <w:bottom w:val="single" w:sz="4" w:space="0" w:color="000000"/>
            </w:tcBorders>
            <w:vAlign w:val="center"/>
          </w:tcPr>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sz w:val="14"/>
              </w:rPr>
            </w:pPr>
          </w:p>
          <w:p w:rsidR="00C879A5" w:rsidRPr="006C3E8F" w:rsidRDefault="00C879A5" w:rsidP="00FF0F6A">
            <w:pPr>
              <w:spacing w:after="0" w:line="240" w:lineRule="auto"/>
              <w:jc w:val="center"/>
              <w:rPr>
                <w:rFonts w:ascii="Times New Roman" w:hAnsi="Times New Roman"/>
                <w:b/>
              </w:rPr>
            </w:pPr>
          </w:p>
        </w:tc>
      </w:tr>
      <w:tr w:rsidR="00C879A5" w:rsidRPr="006C3E8F" w:rsidTr="00FF0F6A">
        <w:trPr>
          <w:trHeight w:val="373"/>
          <w:jc w:val="center"/>
        </w:trPr>
        <w:tc>
          <w:tcPr>
            <w:tcW w:w="8533" w:type="dxa"/>
            <w:gridSpan w:val="3"/>
            <w:tcBorders>
              <w:top w:val="single" w:sz="4" w:space="0" w:color="auto"/>
              <w:left w:val="single" w:sz="4" w:space="0" w:color="auto"/>
              <w:bottom w:val="single" w:sz="4" w:space="0" w:color="auto"/>
              <w:right w:val="single" w:sz="4" w:space="0" w:color="auto"/>
            </w:tcBorders>
          </w:tcPr>
          <w:p w:rsidR="00C879A5" w:rsidRPr="006C3E8F" w:rsidRDefault="00C879A5" w:rsidP="00FF0F6A">
            <w:pPr>
              <w:spacing w:after="0" w:line="240" w:lineRule="auto"/>
              <w:rPr>
                <w:sz w:val="14"/>
              </w:rPr>
            </w:pPr>
          </w:p>
        </w:tc>
        <w:tc>
          <w:tcPr>
            <w:tcW w:w="1670" w:type="dxa"/>
            <w:tcBorders>
              <w:left w:val="single" w:sz="4" w:space="0" w:color="auto"/>
              <w:bottom w:val="double" w:sz="4" w:space="0" w:color="000000"/>
            </w:tcBorders>
            <w:vAlign w:val="center"/>
          </w:tcPr>
          <w:p w:rsidR="00C879A5" w:rsidRPr="006C3E8F" w:rsidRDefault="00C879A5" w:rsidP="00FF0F6A">
            <w:pPr>
              <w:spacing w:after="0" w:line="240" w:lineRule="auto"/>
              <w:jc w:val="center"/>
              <w:rPr>
                <w:rFonts w:ascii="Times New Roman" w:hAnsi="Times New Roman"/>
                <w:b/>
              </w:rPr>
            </w:pPr>
            <w:r w:rsidRPr="006C3E8F">
              <w:rPr>
                <w:rFonts w:ascii="Times New Roman" w:hAnsi="Times New Roman"/>
                <w:b/>
              </w:rPr>
              <w:t>/ 3</w:t>
            </w:r>
          </w:p>
        </w:tc>
      </w:tr>
      <w:tr w:rsidR="00C879A5" w:rsidRPr="006C3E8F" w:rsidTr="00FF0F6A">
        <w:trPr>
          <w:trHeight w:val="465"/>
          <w:jc w:val="center"/>
        </w:trPr>
        <w:tc>
          <w:tcPr>
            <w:tcW w:w="2495" w:type="dxa"/>
            <w:tcBorders>
              <w:top w:val="single" w:sz="4" w:space="0" w:color="auto"/>
              <w:left w:val="nil"/>
              <w:bottom w:val="nil"/>
              <w:right w:val="nil"/>
            </w:tcBorders>
          </w:tcPr>
          <w:p w:rsidR="00C879A5" w:rsidRPr="006C3E8F" w:rsidRDefault="00C879A5" w:rsidP="00FF0F6A">
            <w:pPr>
              <w:spacing w:after="0" w:line="240" w:lineRule="auto"/>
              <w:rPr>
                <w:sz w:val="14"/>
              </w:rPr>
            </w:pPr>
          </w:p>
        </w:tc>
        <w:tc>
          <w:tcPr>
            <w:tcW w:w="4231" w:type="dxa"/>
            <w:tcBorders>
              <w:top w:val="single" w:sz="4" w:space="0" w:color="auto"/>
              <w:left w:val="nil"/>
              <w:bottom w:val="nil"/>
              <w:right w:val="nil"/>
            </w:tcBorders>
          </w:tcPr>
          <w:p w:rsidR="00C879A5" w:rsidRPr="006C3E8F" w:rsidRDefault="00C879A5" w:rsidP="00FF0F6A">
            <w:pPr>
              <w:spacing w:after="0" w:line="240" w:lineRule="auto"/>
              <w:rPr>
                <w:rFonts w:ascii="Times New Roman" w:hAnsi="Times New Roman"/>
                <w:noProof/>
              </w:rPr>
            </w:pPr>
          </w:p>
        </w:tc>
        <w:tc>
          <w:tcPr>
            <w:tcW w:w="1807" w:type="dxa"/>
            <w:tcBorders>
              <w:top w:val="single" w:sz="4" w:space="0" w:color="auto"/>
              <w:left w:val="nil"/>
              <w:bottom w:val="nil"/>
              <w:right w:val="double" w:sz="4" w:space="0" w:color="auto"/>
            </w:tcBorders>
            <w:vAlign w:val="center"/>
          </w:tcPr>
          <w:p w:rsidR="00C879A5" w:rsidRPr="006C3E8F" w:rsidRDefault="00C879A5" w:rsidP="00FF0F6A">
            <w:pPr>
              <w:spacing w:after="0" w:line="240" w:lineRule="auto"/>
              <w:jc w:val="center"/>
              <w:rPr>
                <w:sz w:val="14"/>
              </w:rPr>
            </w:pPr>
            <w:r w:rsidRPr="006C3E8F">
              <w:rPr>
                <w:rFonts w:ascii="Times New Roman" w:hAnsi="Times New Roman"/>
                <w:b/>
              </w:rPr>
              <w:t>TOTAL</w:t>
            </w:r>
          </w:p>
        </w:tc>
        <w:tc>
          <w:tcPr>
            <w:tcW w:w="1670" w:type="dxa"/>
            <w:tcBorders>
              <w:top w:val="double" w:sz="4" w:space="0" w:color="000000"/>
              <w:left w:val="double" w:sz="4" w:space="0" w:color="auto"/>
              <w:bottom w:val="double" w:sz="4" w:space="0" w:color="000000"/>
              <w:right w:val="double" w:sz="4" w:space="0" w:color="000000"/>
            </w:tcBorders>
            <w:vAlign w:val="center"/>
          </w:tcPr>
          <w:p w:rsidR="00C879A5" w:rsidRPr="006C3E8F" w:rsidRDefault="00C879A5" w:rsidP="00FF0F6A">
            <w:pPr>
              <w:spacing w:after="0" w:line="240" w:lineRule="auto"/>
              <w:jc w:val="center"/>
              <w:rPr>
                <w:rFonts w:ascii="Times New Roman" w:hAnsi="Times New Roman"/>
                <w:b/>
              </w:rPr>
            </w:pPr>
            <w:r w:rsidRPr="006C3E8F">
              <w:rPr>
                <w:rFonts w:ascii="Times New Roman" w:hAnsi="Times New Roman"/>
                <w:b/>
              </w:rPr>
              <w:t>/ 10</w:t>
            </w:r>
          </w:p>
        </w:tc>
      </w:tr>
    </w:tbl>
    <w:p w:rsidR="002525A3" w:rsidRPr="002525A3" w:rsidRDefault="002525A3" w:rsidP="009B3656">
      <w:pPr>
        <w:jc w:val="center"/>
        <w:rPr>
          <w:b/>
          <w:i/>
          <w:sz w:val="20"/>
          <w:szCs w:val="20"/>
        </w:rPr>
      </w:pPr>
      <w:r>
        <w:rPr>
          <w:b/>
          <w:i/>
          <w:sz w:val="20"/>
          <w:szCs w:val="20"/>
        </w:rPr>
        <w:t xml:space="preserve">Document examinateur        </w:t>
      </w:r>
      <w:r w:rsidRPr="002525A3">
        <w:rPr>
          <w:b/>
          <w:i/>
          <w:sz w:val="20"/>
          <w:szCs w:val="20"/>
        </w:rPr>
        <w:t>Page 2/2</w:t>
      </w:r>
    </w:p>
    <w:sectPr w:rsidR="002525A3" w:rsidRPr="002525A3" w:rsidSect="009B3656">
      <w:type w:val="continuous"/>
      <w:pgSz w:w="11906" w:h="16838"/>
      <w:pgMar w:top="510" w:right="731" w:bottom="731" w:left="510" w:header="0" w:footer="170"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77E" w:rsidRDefault="00A3577E" w:rsidP="00CF165A">
      <w:pPr>
        <w:spacing w:after="0" w:line="240" w:lineRule="auto"/>
      </w:pPr>
      <w:r>
        <w:separator/>
      </w:r>
    </w:p>
  </w:endnote>
  <w:endnote w:type="continuationSeparator" w:id="1">
    <w:p w:rsidR="00A3577E" w:rsidRDefault="00A3577E" w:rsidP="00CF1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T-Extra">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77E" w:rsidRDefault="00A3577E" w:rsidP="00CF165A">
      <w:pPr>
        <w:spacing w:after="0" w:line="240" w:lineRule="auto"/>
      </w:pPr>
      <w:r>
        <w:separator/>
      </w:r>
    </w:p>
  </w:footnote>
  <w:footnote w:type="continuationSeparator" w:id="1">
    <w:p w:rsidR="00A3577E" w:rsidRDefault="00A3577E" w:rsidP="00CF165A">
      <w:pPr>
        <w:spacing w:after="0" w:line="240" w:lineRule="auto"/>
      </w:pPr>
      <w:r>
        <w:continuationSeparator/>
      </w:r>
    </w:p>
  </w:footnote>
  <w:footnote w:id="2">
    <w:p w:rsidR="00C879A5" w:rsidRPr="0066237E" w:rsidRDefault="00C879A5" w:rsidP="00C879A5">
      <w:pPr>
        <w:spacing w:after="60" w:line="240" w:lineRule="auto"/>
        <w:ind w:left="357"/>
        <w:rPr>
          <w:rFonts w:ascii="Times New Roman" w:hAnsi="Times New Roman"/>
          <w:bCs/>
          <w:sz w:val="16"/>
          <w:szCs w:val="16"/>
        </w:rPr>
      </w:pPr>
      <w:r w:rsidRPr="0066237E">
        <w:rPr>
          <w:rStyle w:val="Appelnotedebasdep"/>
          <w:sz w:val="16"/>
          <w:szCs w:val="16"/>
        </w:rPr>
        <w:footnoteRef/>
      </w:r>
      <w:r w:rsidRPr="0066237E">
        <w:rPr>
          <w:sz w:val="16"/>
          <w:szCs w:val="16"/>
        </w:rPr>
        <w:t xml:space="preserve"> </w:t>
      </w:r>
      <w:r w:rsidRPr="0066237E">
        <w:rPr>
          <w:rFonts w:ascii="Times New Roman" w:hAnsi="Times New Roman"/>
          <w:bCs/>
          <w:sz w:val="16"/>
          <w:szCs w:val="16"/>
        </w:rPr>
        <w:t>Chaque séquence, au cours de laquelle l’élève appelle le professeur au maximum deux fois, comporte un ou deux exercices. La résolution d'une ou deux questions de l'un des exercices nécessite la mise en œuvre de capacités expérimentales. Les questions de mathématiques sont proches de celles que l’élève a déjà rencontrées en classe.</w:t>
      </w:r>
    </w:p>
  </w:footnote>
  <w:footnote w:id="3">
    <w:p w:rsidR="00C879A5" w:rsidRPr="0066237E" w:rsidRDefault="00C879A5" w:rsidP="00C879A5">
      <w:pPr>
        <w:pStyle w:val="Notedebasdepage"/>
        <w:spacing w:after="60"/>
        <w:ind w:left="357"/>
        <w:rPr>
          <w:sz w:val="16"/>
          <w:szCs w:val="16"/>
        </w:rPr>
      </w:pPr>
      <w:r w:rsidRPr="0066237E">
        <w:rPr>
          <w:rStyle w:val="Appelnotedebasdep"/>
          <w:sz w:val="16"/>
          <w:szCs w:val="16"/>
        </w:rPr>
        <w:footnoteRef/>
      </w:r>
      <w:r w:rsidRPr="0066237E">
        <w:rPr>
          <w:sz w:val="16"/>
          <w:szCs w:val="16"/>
        </w:rPr>
        <w:t xml:space="preserve"> </w:t>
      </w:r>
      <w:r w:rsidRPr="0066237E">
        <w:rPr>
          <w:rFonts w:ascii="Times New Roman" w:hAnsi="Times New Roman"/>
          <w:sz w:val="16"/>
          <w:szCs w:val="16"/>
        </w:rPr>
        <w:t xml:space="preserve">Cette rubrique </w:t>
      </w:r>
      <w:r w:rsidRPr="0066237E">
        <w:rPr>
          <w:rFonts w:ascii="Times New Roman" w:hAnsi="Times New Roman"/>
          <w:bCs/>
          <w:sz w:val="16"/>
          <w:szCs w:val="16"/>
        </w:rPr>
        <w:t xml:space="preserve">(notée sur 7 points) concerne l'appréciation des aptitudes de l’élève à mobiliser ses connaissances et ses compétences pour résoudre des problèmes. Cette appréciation se fait à travers la réalisation de tâches qui peuvent nécessiter ou non l'utilisation des TIC. </w:t>
      </w:r>
      <w:r w:rsidRPr="0066237E">
        <w:rPr>
          <w:rFonts w:ascii="Times New Roman" w:hAnsi="Times New Roman"/>
          <w:sz w:val="16"/>
          <w:szCs w:val="16"/>
        </w:rPr>
        <w:t xml:space="preserve">L’élève appelle le professeur pour lui présenter, </w:t>
      </w:r>
      <w:r w:rsidRPr="0066237E">
        <w:rPr>
          <w:rFonts w:ascii="Times New Roman" w:hAnsi="Times New Roman"/>
          <w:sz w:val="16"/>
          <w:szCs w:val="16"/>
          <w:u w:val="single"/>
        </w:rPr>
        <w:t>à l'oral (lors d’un APPEL)</w:t>
      </w:r>
      <w:r w:rsidRPr="0066237E">
        <w:rPr>
          <w:rFonts w:ascii="Times New Roman" w:hAnsi="Times New Roman"/>
          <w:sz w:val="16"/>
          <w:szCs w:val="16"/>
        </w:rPr>
        <w:t xml:space="preserve">, sa </w:t>
      </w:r>
      <w:r w:rsidRPr="0066237E">
        <w:rPr>
          <w:rFonts w:ascii="Times New Roman" w:hAnsi="Times New Roman"/>
          <w:bCs/>
          <w:sz w:val="16"/>
          <w:szCs w:val="16"/>
        </w:rPr>
        <w:t>compréhension de l'énoncé.</w:t>
      </w:r>
    </w:p>
  </w:footnote>
  <w:footnote w:id="4">
    <w:p w:rsidR="00C879A5" w:rsidRPr="0066237E" w:rsidRDefault="00C879A5" w:rsidP="00C879A5">
      <w:pPr>
        <w:spacing w:after="60" w:line="240" w:lineRule="auto"/>
        <w:ind w:left="357"/>
        <w:rPr>
          <w:rFonts w:ascii="Times New Roman" w:hAnsi="Times New Roman"/>
          <w:sz w:val="16"/>
          <w:szCs w:val="16"/>
        </w:rPr>
      </w:pPr>
      <w:r w:rsidRPr="0066237E">
        <w:rPr>
          <w:rStyle w:val="Appelnotedebasdep"/>
          <w:sz w:val="16"/>
          <w:szCs w:val="16"/>
        </w:rPr>
        <w:t>3</w:t>
      </w:r>
      <w:r w:rsidRPr="0066237E">
        <w:rPr>
          <w:sz w:val="16"/>
          <w:szCs w:val="16"/>
        </w:rPr>
        <w:t xml:space="preserve"> </w:t>
      </w:r>
      <w:r w:rsidRPr="0066237E">
        <w:rPr>
          <w:rFonts w:ascii="Times New Roman" w:hAnsi="Times New Roman"/>
          <w:sz w:val="16"/>
          <w:szCs w:val="16"/>
        </w:rPr>
        <w:t xml:space="preserve">Cette rubrique (notée sur 3 points) concerne l'évaluation de capacités expérimentales. </w:t>
      </w:r>
      <w:r w:rsidRPr="0066237E">
        <w:rPr>
          <w:rFonts w:ascii="Times New Roman" w:hAnsi="Times New Roman"/>
          <w:bCs/>
          <w:sz w:val="16"/>
          <w:szCs w:val="16"/>
        </w:rPr>
        <w:t xml:space="preserve">Cette évaluation se fait à travers la réalisation de tâches nécessitant l'utilisation des TIC (logiciel avec ordinateur ou calculatrice). </w:t>
      </w:r>
      <w:r w:rsidRPr="0066237E">
        <w:rPr>
          <w:rFonts w:ascii="Times New Roman" w:hAnsi="Times New Roman"/>
          <w:sz w:val="16"/>
          <w:szCs w:val="16"/>
        </w:rPr>
        <w:t xml:space="preserve">L’élève appelle le professeur pour lui présenter, </w:t>
      </w:r>
      <w:r w:rsidRPr="0066237E">
        <w:rPr>
          <w:rFonts w:ascii="Times New Roman" w:hAnsi="Times New Roman"/>
          <w:sz w:val="16"/>
          <w:szCs w:val="16"/>
          <w:u w:val="single"/>
        </w:rPr>
        <w:t>à l’oral (lors d’un APPEL)</w:t>
      </w:r>
      <w:r w:rsidRPr="0066237E">
        <w:rPr>
          <w:rFonts w:ascii="Times New Roman" w:hAnsi="Times New Roman"/>
          <w:sz w:val="16"/>
          <w:szCs w:val="16"/>
        </w:rPr>
        <w:t>, l’expérimentation ou la simulation ou l’émission de conjectures ou le contrôle de la vraisemblance de conjectures qu’il a réalisé.</w:t>
      </w:r>
    </w:p>
    <w:p w:rsidR="00C879A5" w:rsidRDefault="00C879A5" w:rsidP="00C879A5">
      <w:pPr>
        <w:spacing w:after="60" w:line="240" w:lineRule="auto"/>
        <w:ind w:left="357"/>
      </w:pPr>
      <w:r w:rsidRPr="0066237E">
        <w:rPr>
          <w:rStyle w:val="Appelnotedebasdep"/>
          <w:sz w:val="16"/>
          <w:szCs w:val="16"/>
        </w:rPr>
        <w:t>4</w:t>
      </w:r>
      <w:r w:rsidRPr="0066237E">
        <w:rPr>
          <w:rFonts w:ascii="Times New Roman" w:hAnsi="Times New Roman"/>
          <w:sz w:val="16"/>
          <w:szCs w:val="16"/>
        </w:rPr>
        <w:t xml:space="preserve"> Le professeur peut utiliser toute forme d’annotation lui permettant de noter la première rubrique sur 7 points et la seconde sur 3 points.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74EF"/>
    <w:multiLevelType w:val="hybridMultilevel"/>
    <w:tmpl w:val="FE1AB2C0"/>
    <w:lvl w:ilvl="0" w:tplc="E9BEC486">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CD3C36"/>
    <w:multiLevelType w:val="hybridMultilevel"/>
    <w:tmpl w:val="45C4DC70"/>
    <w:lvl w:ilvl="0" w:tplc="37761D4C">
      <w:start w:val="1"/>
      <w:numFmt w:val="bullet"/>
      <w:lvlText w:val="q"/>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26E56459"/>
    <w:multiLevelType w:val="multilevel"/>
    <w:tmpl w:val="D08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34A3E"/>
    <w:multiLevelType w:val="hybridMultilevel"/>
    <w:tmpl w:val="E33023BC"/>
    <w:lvl w:ilvl="0" w:tplc="0ADCE5BC">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964490"/>
    <w:multiLevelType w:val="hybridMultilevel"/>
    <w:tmpl w:val="3AD2E95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32657FAE"/>
    <w:multiLevelType w:val="hybridMultilevel"/>
    <w:tmpl w:val="2D3A8A7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A73184F"/>
    <w:multiLevelType w:val="hybridMultilevel"/>
    <w:tmpl w:val="1C86B672"/>
    <w:lvl w:ilvl="0" w:tplc="F440ED7C">
      <w:start w:val="1"/>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5756AE"/>
    <w:multiLevelType w:val="hybridMultilevel"/>
    <w:tmpl w:val="39B2A9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0E7879"/>
    <w:multiLevelType w:val="hybridMultilevel"/>
    <w:tmpl w:val="A4DE65AC"/>
    <w:lvl w:ilvl="0" w:tplc="37761D4C">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5A8025CC"/>
    <w:multiLevelType w:val="hybridMultilevel"/>
    <w:tmpl w:val="7E5C0EB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DC15AA"/>
    <w:multiLevelType w:val="hybridMultilevel"/>
    <w:tmpl w:val="E1BC8B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07391C"/>
    <w:multiLevelType w:val="hybridMultilevel"/>
    <w:tmpl w:val="FE1AB2C0"/>
    <w:lvl w:ilvl="0" w:tplc="E9BEC486">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9E7263"/>
    <w:multiLevelType w:val="hybridMultilevel"/>
    <w:tmpl w:val="419C55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56A24DC"/>
    <w:multiLevelType w:val="hybridMultilevel"/>
    <w:tmpl w:val="AD96E5D2"/>
    <w:lvl w:ilvl="0" w:tplc="040C0011">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4">
    <w:nsid w:val="7A0D11DE"/>
    <w:multiLevelType w:val="hybridMultilevel"/>
    <w:tmpl w:val="444A51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5A288E"/>
    <w:multiLevelType w:val="hybridMultilevel"/>
    <w:tmpl w:val="0B66B9EA"/>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1"/>
  </w:num>
  <w:num w:numId="2">
    <w:abstractNumId w:val="3"/>
  </w:num>
  <w:num w:numId="3">
    <w:abstractNumId w:val="7"/>
  </w:num>
  <w:num w:numId="4">
    <w:abstractNumId w:val="14"/>
  </w:num>
  <w:num w:numId="5">
    <w:abstractNumId w:val="2"/>
    <w:lvlOverride w:ilvl="0">
      <w:lvl w:ilvl="0">
        <w:numFmt w:val="decimal"/>
        <w:lvlText w:val=""/>
        <w:lvlJc w:val="left"/>
      </w:lvl>
    </w:lvlOverride>
    <w:lvlOverride w:ilvl="1">
      <w:lvl w:ilvl="1">
        <w:numFmt w:val="lowerLetter"/>
        <w:lvlText w:val="%2."/>
        <w:lvlJc w:val="left"/>
      </w:lvl>
    </w:lvlOverride>
  </w:num>
  <w:num w:numId="6">
    <w:abstractNumId w:val="13"/>
  </w:num>
  <w:num w:numId="7">
    <w:abstractNumId w:val="5"/>
  </w:num>
  <w:num w:numId="8">
    <w:abstractNumId w:val="4"/>
  </w:num>
  <w:num w:numId="9">
    <w:abstractNumId w:val="9"/>
  </w:num>
  <w:num w:numId="10">
    <w:abstractNumId w:val="12"/>
  </w:num>
  <w:num w:numId="11">
    <w:abstractNumId w:val="8"/>
  </w:num>
  <w:num w:numId="12">
    <w:abstractNumId w:val="1"/>
  </w:num>
  <w:num w:numId="13">
    <w:abstractNumId w:val="10"/>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9"/>
  <w:hyphenationZone w:val="425"/>
  <w:drawingGridHorizontalSpacing w:val="110"/>
  <w:displayHorizontalDrawingGridEvery w:val="2"/>
  <w:characterSpacingControl w:val="doNotCompress"/>
  <w:savePreviewPicture/>
  <w:hdrShapeDefaults>
    <o:shapedefaults v:ext="edit" spidmax="30722">
      <o:colormenu v:ext="edit" fillcolor="none [2732]"/>
    </o:shapedefaults>
  </w:hdrShapeDefaults>
  <w:footnotePr>
    <w:footnote w:id="0"/>
    <w:footnote w:id="1"/>
  </w:footnotePr>
  <w:endnotePr>
    <w:endnote w:id="0"/>
    <w:endnote w:id="1"/>
  </w:endnotePr>
  <w:compat/>
  <w:rsids>
    <w:rsidRoot w:val="004001AE"/>
    <w:rsid w:val="00007AB7"/>
    <w:rsid w:val="00011E5D"/>
    <w:rsid w:val="00030BE4"/>
    <w:rsid w:val="000446EC"/>
    <w:rsid w:val="00054BE0"/>
    <w:rsid w:val="00082B3F"/>
    <w:rsid w:val="000B1692"/>
    <w:rsid w:val="000F36A4"/>
    <w:rsid w:val="001236F4"/>
    <w:rsid w:val="001361C9"/>
    <w:rsid w:val="00143756"/>
    <w:rsid w:val="00145127"/>
    <w:rsid w:val="001576C4"/>
    <w:rsid w:val="00171885"/>
    <w:rsid w:val="0018087E"/>
    <w:rsid w:val="00197587"/>
    <w:rsid w:val="002036C8"/>
    <w:rsid w:val="00206FEC"/>
    <w:rsid w:val="0020789B"/>
    <w:rsid w:val="00216E9F"/>
    <w:rsid w:val="00233970"/>
    <w:rsid w:val="002478AC"/>
    <w:rsid w:val="002525A3"/>
    <w:rsid w:val="002702A7"/>
    <w:rsid w:val="00285E42"/>
    <w:rsid w:val="002A10E5"/>
    <w:rsid w:val="002C1199"/>
    <w:rsid w:val="002E4BE2"/>
    <w:rsid w:val="00313B2F"/>
    <w:rsid w:val="00316AA0"/>
    <w:rsid w:val="0034167D"/>
    <w:rsid w:val="00357AB1"/>
    <w:rsid w:val="003742B9"/>
    <w:rsid w:val="003746E7"/>
    <w:rsid w:val="003A0A45"/>
    <w:rsid w:val="003A167B"/>
    <w:rsid w:val="003A5AFA"/>
    <w:rsid w:val="003E615C"/>
    <w:rsid w:val="003F44A5"/>
    <w:rsid w:val="004001AE"/>
    <w:rsid w:val="00401441"/>
    <w:rsid w:val="00425B40"/>
    <w:rsid w:val="00446E90"/>
    <w:rsid w:val="00463E99"/>
    <w:rsid w:val="004649E6"/>
    <w:rsid w:val="0048125B"/>
    <w:rsid w:val="00483886"/>
    <w:rsid w:val="004E2C60"/>
    <w:rsid w:val="005064B4"/>
    <w:rsid w:val="005143C3"/>
    <w:rsid w:val="005374B3"/>
    <w:rsid w:val="005460A7"/>
    <w:rsid w:val="00554EE7"/>
    <w:rsid w:val="0056429E"/>
    <w:rsid w:val="00591FD7"/>
    <w:rsid w:val="0059514E"/>
    <w:rsid w:val="005C15EE"/>
    <w:rsid w:val="006009EE"/>
    <w:rsid w:val="006303E9"/>
    <w:rsid w:val="00657707"/>
    <w:rsid w:val="00661D0E"/>
    <w:rsid w:val="0066237E"/>
    <w:rsid w:val="00663AC0"/>
    <w:rsid w:val="0069586B"/>
    <w:rsid w:val="006C3E8F"/>
    <w:rsid w:val="006D49AB"/>
    <w:rsid w:val="006E3A19"/>
    <w:rsid w:val="006F62F8"/>
    <w:rsid w:val="00700337"/>
    <w:rsid w:val="007058F6"/>
    <w:rsid w:val="00722E1B"/>
    <w:rsid w:val="0072757A"/>
    <w:rsid w:val="00730AE4"/>
    <w:rsid w:val="00731442"/>
    <w:rsid w:val="00732AF0"/>
    <w:rsid w:val="0074169E"/>
    <w:rsid w:val="00757CF9"/>
    <w:rsid w:val="007902B6"/>
    <w:rsid w:val="007A12F8"/>
    <w:rsid w:val="007B162F"/>
    <w:rsid w:val="007C32ED"/>
    <w:rsid w:val="007D0D63"/>
    <w:rsid w:val="007D149A"/>
    <w:rsid w:val="007D31CF"/>
    <w:rsid w:val="0080163A"/>
    <w:rsid w:val="008101AF"/>
    <w:rsid w:val="008436CD"/>
    <w:rsid w:val="00854827"/>
    <w:rsid w:val="008606B3"/>
    <w:rsid w:val="00862840"/>
    <w:rsid w:val="00862B20"/>
    <w:rsid w:val="008858DD"/>
    <w:rsid w:val="00885D7B"/>
    <w:rsid w:val="0088612A"/>
    <w:rsid w:val="00891D12"/>
    <w:rsid w:val="0089649D"/>
    <w:rsid w:val="008C0D28"/>
    <w:rsid w:val="008C4E41"/>
    <w:rsid w:val="00944380"/>
    <w:rsid w:val="00955169"/>
    <w:rsid w:val="0097313F"/>
    <w:rsid w:val="009753F4"/>
    <w:rsid w:val="0099211C"/>
    <w:rsid w:val="009B3656"/>
    <w:rsid w:val="009C174D"/>
    <w:rsid w:val="009D01E4"/>
    <w:rsid w:val="009D4A2D"/>
    <w:rsid w:val="009E35E2"/>
    <w:rsid w:val="009E60C5"/>
    <w:rsid w:val="009E68E0"/>
    <w:rsid w:val="009F4CC1"/>
    <w:rsid w:val="00A0376F"/>
    <w:rsid w:val="00A22C77"/>
    <w:rsid w:val="00A3577E"/>
    <w:rsid w:val="00A516E1"/>
    <w:rsid w:val="00A6064E"/>
    <w:rsid w:val="00A61D73"/>
    <w:rsid w:val="00A748F9"/>
    <w:rsid w:val="00A841F0"/>
    <w:rsid w:val="00A91654"/>
    <w:rsid w:val="00AB2A98"/>
    <w:rsid w:val="00AB3304"/>
    <w:rsid w:val="00AC37B9"/>
    <w:rsid w:val="00AD555E"/>
    <w:rsid w:val="00AD688A"/>
    <w:rsid w:val="00AE26CA"/>
    <w:rsid w:val="00B24B45"/>
    <w:rsid w:val="00B32C7E"/>
    <w:rsid w:val="00B7115B"/>
    <w:rsid w:val="00B715D7"/>
    <w:rsid w:val="00B762C9"/>
    <w:rsid w:val="00B769E9"/>
    <w:rsid w:val="00B8256E"/>
    <w:rsid w:val="00B97870"/>
    <w:rsid w:val="00BB62E0"/>
    <w:rsid w:val="00BC023C"/>
    <w:rsid w:val="00BC5535"/>
    <w:rsid w:val="00BC57D2"/>
    <w:rsid w:val="00BD6538"/>
    <w:rsid w:val="00C13988"/>
    <w:rsid w:val="00C141F9"/>
    <w:rsid w:val="00C3398A"/>
    <w:rsid w:val="00C37CBD"/>
    <w:rsid w:val="00C879A5"/>
    <w:rsid w:val="00CB0A19"/>
    <w:rsid w:val="00CB59B7"/>
    <w:rsid w:val="00CF165A"/>
    <w:rsid w:val="00CF2828"/>
    <w:rsid w:val="00D00380"/>
    <w:rsid w:val="00D041E6"/>
    <w:rsid w:val="00D140DE"/>
    <w:rsid w:val="00D16B4A"/>
    <w:rsid w:val="00D20483"/>
    <w:rsid w:val="00D310EC"/>
    <w:rsid w:val="00D36789"/>
    <w:rsid w:val="00D64CFB"/>
    <w:rsid w:val="00D772DA"/>
    <w:rsid w:val="00D92A2A"/>
    <w:rsid w:val="00DA4119"/>
    <w:rsid w:val="00DB5354"/>
    <w:rsid w:val="00DE0FA7"/>
    <w:rsid w:val="00DE3299"/>
    <w:rsid w:val="00DE3398"/>
    <w:rsid w:val="00DF7469"/>
    <w:rsid w:val="00E00E32"/>
    <w:rsid w:val="00E068E9"/>
    <w:rsid w:val="00E15862"/>
    <w:rsid w:val="00E307AB"/>
    <w:rsid w:val="00E5262D"/>
    <w:rsid w:val="00E526F7"/>
    <w:rsid w:val="00E546CE"/>
    <w:rsid w:val="00E87ED8"/>
    <w:rsid w:val="00E94EBF"/>
    <w:rsid w:val="00E97F6C"/>
    <w:rsid w:val="00EA7D2A"/>
    <w:rsid w:val="00EB2567"/>
    <w:rsid w:val="00EB57E8"/>
    <w:rsid w:val="00EC14DE"/>
    <w:rsid w:val="00ED2CD5"/>
    <w:rsid w:val="00EF7CE8"/>
    <w:rsid w:val="00F340AA"/>
    <w:rsid w:val="00F3696C"/>
    <w:rsid w:val="00F6387B"/>
    <w:rsid w:val="00F80ED0"/>
    <w:rsid w:val="00FB2A4A"/>
    <w:rsid w:val="00FB4BC2"/>
    <w:rsid w:val="00FC03B0"/>
    <w:rsid w:val="00FC161B"/>
    <w:rsid w:val="00FD0AA1"/>
    <w:rsid w:val="00FD5262"/>
    <w:rsid w:val="00FF77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8A"/>
    <w:pPr>
      <w:spacing w:after="12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65A"/>
    <w:pPr>
      <w:tabs>
        <w:tab w:val="center" w:pos="4536"/>
        <w:tab w:val="right" w:pos="9072"/>
      </w:tabs>
      <w:spacing w:after="0" w:line="240" w:lineRule="auto"/>
    </w:pPr>
  </w:style>
  <w:style w:type="character" w:customStyle="1" w:styleId="En-tteCar">
    <w:name w:val="En-tête Car"/>
    <w:basedOn w:val="Policepardfaut"/>
    <w:link w:val="En-tte"/>
    <w:uiPriority w:val="99"/>
    <w:rsid w:val="00CF165A"/>
  </w:style>
  <w:style w:type="paragraph" w:styleId="Pieddepage">
    <w:name w:val="footer"/>
    <w:basedOn w:val="Normal"/>
    <w:link w:val="PieddepageCar"/>
    <w:uiPriority w:val="99"/>
    <w:unhideWhenUsed/>
    <w:rsid w:val="00CF1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65A"/>
  </w:style>
  <w:style w:type="paragraph" w:styleId="Paragraphedeliste">
    <w:name w:val="List Paragraph"/>
    <w:basedOn w:val="Normal"/>
    <w:uiPriority w:val="34"/>
    <w:qFormat/>
    <w:rsid w:val="00AE26CA"/>
    <w:pPr>
      <w:ind w:left="720"/>
      <w:contextualSpacing/>
    </w:pPr>
  </w:style>
  <w:style w:type="table" w:styleId="Grilledutableau">
    <w:name w:val="Table Grid"/>
    <w:basedOn w:val="TableauNormal"/>
    <w:uiPriority w:val="59"/>
    <w:rsid w:val="006D4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uiPriority w:val="99"/>
    <w:semiHidden/>
    <w:unhideWhenUsed/>
    <w:rsid w:val="003E615C"/>
    <w:rPr>
      <w:sz w:val="16"/>
      <w:szCs w:val="16"/>
    </w:rPr>
  </w:style>
  <w:style w:type="paragraph" w:styleId="Commentaire">
    <w:name w:val="annotation text"/>
    <w:basedOn w:val="Normal"/>
    <w:link w:val="CommentaireCar"/>
    <w:uiPriority w:val="99"/>
    <w:semiHidden/>
    <w:unhideWhenUsed/>
    <w:rsid w:val="003E615C"/>
    <w:pPr>
      <w:spacing w:line="240" w:lineRule="auto"/>
    </w:pPr>
    <w:rPr>
      <w:sz w:val="20"/>
      <w:szCs w:val="20"/>
    </w:rPr>
  </w:style>
  <w:style w:type="character" w:customStyle="1" w:styleId="CommentaireCar">
    <w:name w:val="Commentaire Car"/>
    <w:link w:val="Commentaire"/>
    <w:uiPriority w:val="99"/>
    <w:semiHidden/>
    <w:rsid w:val="003E615C"/>
    <w:rPr>
      <w:sz w:val="20"/>
      <w:szCs w:val="20"/>
    </w:rPr>
  </w:style>
  <w:style w:type="paragraph" w:styleId="Objetducommentaire">
    <w:name w:val="annotation subject"/>
    <w:basedOn w:val="Commentaire"/>
    <w:next w:val="Commentaire"/>
    <w:link w:val="ObjetducommentaireCar"/>
    <w:uiPriority w:val="99"/>
    <w:semiHidden/>
    <w:unhideWhenUsed/>
    <w:rsid w:val="003E615C"/>
    <w:rPr>
      <w:b/>
      <w:bCs/>
    </w:rPr>
  </w:style>
  <w:style w:type="character" w:customStyle="1" w:styleId="ObjetducommentaireCar">
    <w:name w:val="Objet du commentaire Car"/>
    <w:link w:val="Objetducommentaire"/>
    <w:uiPriority w:val="99"/>
    <w:semiHidden/>
    <w:rsid w:val="003E615C"/>
    <w:rPr>
      <w:b/>
      <w:bCs/>
      <w:sz w:val="20"/>
      <w:szCs w:val="20"/>
    </w:rPr>
  </w:style>
  <w:style w:type="paragraph" w:styleId="Textedebulles">
    <w:name w:val="Balloon Text"/>
    <w:basedOn w:val="Normal"/>
    <w:link w:val="TextedebullesCar"/>
    <w:uiPriority w:val="99"/>
    <w:semiHidden/>
    <w:unhideWhenUsed/>
    <w:rsid w:val="003E615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E615C"/>
    <w:rPr>
      <w:rFonts w:ascii="Tahoma" w:hAnsi="Tahoma" w:cs="Tahoma"/>
      <w:sz w:val="16"/>
      <w:szCs w:val="16"/>
    </w:rPr>
  </w:style>
  <w:style w:type="character" w:styleId="Textedelespacerserv">
    <w:name w:val="Placeholder Text"/>
    <w:uiPriority w:val="99"/>
    <w:semiHidden/>
    <w:rsid w:val="00BC5535"/>
    <w:rPr>
      <w:color w:val="808080"/>
    </w:rPr>
  </w:style>
  <w:style w:type="paragraph" w:styleId="NormalWeb">
    <w:name w:val="Normal (Web)"/>
    <w:basedOn w:val="Normal"/>
    <w:uiPriority w:val="99"/>
    <w:semiHidden/>
    <w:unhideWhenUsed/>
    <w:rsid w:val="001361C9"/>
    <w:pPr>
      <w:spacing w:before="100" w:beforeAutospacing="1" w:after="100" w:afterAutospacing="1" w:line="240" w:lineRule="auto"/>
    </w:pPr>
    <w:rPr>
      <w:rFonts w:ascii="Times New Roman" w:hAnsi="Times New Roman"/>
      <w:sz w:val="24"/>
      <w:szCs w:val="24"/>
    </w:rPr>
  </w:style>
  <w:style w:type="paragraph" w:styleId="Notedebasdepage">
    <w:name w:val="footnote text"/>
    <w:basedOn w:val="Normal"/>
    <w:link w:val="NotedebasdepageCar"/>
    <w:uiPriority w:val="99"/>
    <w:semiHidden/>
    <w:unhideWhenUsed/>
    <w:rsid w:val="0066237E"/>
    <w:pPr>
      <w:spacing w:after="0" w:line="240" w:lineRule="auto"/>
    </w:pPr>
    <w:rPr>
      <w:rFonts w:ascii="Verdana" w:eastAsia="Times" w:hAnsi="Verdana"/>
      <w:sz w:val="20"/>
      <w:szCs w:val="20"/>
    </w:rPr>
  </w:style>
  <w:style w:type="character" w:customStyle="1" w:styleId="NotedebasdepageCar">
    <w:name w:val="Note de bas de page Car"/>
    <w:link w:val="Notedebasdepage"/>
    <w:uiPriority w:val="99"/>
    <w:semiHidden/>
    <w:rsid w:val="0066237E"/>
    <w:rPr>
      <w:rFonts w:ascii="Verdana" w:eastAsia="Times" w:hAnsi="Verdana" w:cs="Times New Roman"/>
      <w:sz w:val="20"/>
      <w:szCs w:val="20"/>
    </w:rPr>
  </w:style>
  <w:style w:type="character" w:styleId="Appelnotedebasdep">
    <w:name w:val="footnote reference"/>
    <w:uiPriority w:val="99"/>
    <w:semiHidden/>
    <w:unhideWhenUsed/>
    <w:rsid w:val="0066237E"/>
    <w:rPr>
      <w:vertAlign w:val="superscript"/>
    </w:rPr>
  </w:style>
  <w:style w:type="character" w:styleId="Numrodepage">
    <w:name w:val="page number"/>
    <w:basedOn w:val="Policepardfaut"/>
    <w:rsid w:val="00AD688A"/>
  </w:style>
</w:styles>
</file>

<file path=word/webSettings.xml><?xml version="1.0" encoding="utf-8"?>
<w:webSettings xmlns:r="http://schemas.openxmlformats.org/officeDocument/2006/relationships" xmlns:w="http://schemas.openxmlformats.org/wordprocessingml/2006/main">
  <w:divs>
    <w:div w:id="189535467">
      <w:bodyDiv w:val="1"/>
      <w:marLeft w:val="0"/>
      <w:marRight w:val="0"/>
      <w:marTop w:val="0"/>
      <w:marBottom w:val="0"/>
      <w:divBdr>
        <w:top w:val="none" w:sz="0" w:space="0" w:color="auto"/>
        <w:left w:val="none" w:sz="0" w:space="0" w:color="auto"/>
        <w:bottom w:val="none" w:sz="0" w:space="0" w:color="auto"/>
        <w:right w:val="none" w:sz="0" w:space="0" w:color="auto"/>
      </w:divBdr>
    </w:div>
    <w:div w:id="540870986">
      <w:bodyDiv w:val="1"/>
      <w:marLeft w:val="0"/>
      <w:marRight w:val="0"/>
      <w:marTop w:val="0"/>
      <w:marBottom w:val="0"/>
      <w:divBdr>
        <w:top w:val="none" w:sz="0" w:space="0" w:color="auto"/>
        <w:left w:val="none" w:sz="0" w:space="0" w:color="auto"/>
        <w:bottom w:val="none" w:sz="0" w:space="0" w:color="auto"/>
        <w:right w:val="none" w:sz="0" w:space="0" w:color="auto"/>
      </w:divBdr>
    </w:div>
    <w:div w:id="933588967">
      <w:bodyDiv w:val="1"/>
      <w:marLeft w:val="0"/>
      <w:marRight w:val="0"/>
      <w:marTop w:val="0"/>
      <w:marBottom w:val="0"/>
      <w:divBdr>
        <w:top w:val="none" w:sz="0" w:space="0" w:color="auto"/>
        <w:left w:val="none" w:sz="0" w:space="0" w:color="auto"/>
        <w:bottom w:val="none" w:sz="0" w:space="0" w:color="auto"/>
        <w:right w:val="none" w:sz="0" w:space="0" w:color="auto"/>
      </w:divBdr>
    </w:div>
    <w:div w:id="1422525133">
      <w:bodyDiv w:val="1"/>
      <w:marLeft w:val="0"/>
      <w:marRight w:val="0"/>
      <w:marTop w:val="0"/>
      <w:marBottom w:val="0"/>
      <w:divBdr>
        <w:top w:val="none" w:sz="0" w:space="0" w:color="auto"/>
        <w:left w:val="none" w:sz="0" w:space="0" w:color="auto"/>
        <w:bottom w:val="none" w:sz="0" w:space="0" w:color="auto"/>
        <w:right w:val="none" w:sz="0" w:space="0" w:color="auto"/>
      </w:divBdr>
      <w:divsChild>
        <w:div w:id="1922372181">
          <w:marLeft w:val="0"/>
          <w:marRight w:val="0"/>
          <w:marTop w:val="0"/>
          <w:marBottom w:val="0"/>
          <w:divBdr>
            <w:top w:val="none" w:sz="0" w:space="0" w:color="auto"/>
            <w:left w:val="none" w:sz="0" w:space="0" w:color="auto"/>
            <w:bottom w:val="none" w:sz="0" w:space="0" w:color="auto"/>
            <w:right w:val="none" w:sz="0" w:space="0" w:color="auto"/>
          </w:divBdr>
        </w:div>
      </w:divsChild>
    </w:div>
    <w:div w:id="14662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F866-8554-4131-98D7-7CDAB727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1242</Words>
  <Characters>6834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Une canalisation d’eau chaude sous pression est fixée à un mur par une patte en acier</vt:lpstr>
    </vt:vector>
  </TitlesOfParts>
  <Company>Hewlett-Packard</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canalisation d’eau chaude sous pression est fixée à un mur par une patte en acier</dc:title>
  <dc:creator>Charbouillot</dc:creator>
  <cp:lastModifiedBy>LOL</cp:lastModifiedBy>
  <cp:revision>12</cp:revision>
  <cp:lastPrinted>2011-12-26T15:20:00Z</cp:lastPrinted>
  <dcterms:created xsi:type="dcterms:W3CDTF">2011-12-21T21:27:00Z</dcterms:created>
  <dcterms:modified xsi:type="dcterms:W3CDTF">2011-12-26T15:39:00Z</dcterms:modified>
</cp:coreProperties>
</file>