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34" w:rsidRDefault="007F7BB9" w:rsidP="005C15A9">
      <w:pPr>
        <w:jc w:val="center"/>
        <w:rPr>
          <w:b/>
          <w:u w:val="single"/>
        </w:rPr>
      </w:pPr>
      <w:r w:rsidRPr="005C15A9">
        <w:rPr>
          <w:b/>
          <w:u w:val="single"/>
        </w:rPr>
        <w:t>RESOLUTION D’UNE EQUATION DU PREMIER DEGRE</w:t>
      </w:r>
    </w:p>
    <w:p w:rsidR="002D6BE7" w:rsidRPr="005C15A9" w:rsidRDefault="002D6BE7" w:rsidP="005C15A9">
      <w:pPr>
        <w:jc w:val="center"/>
        <w:rPr>
          <w:b/>
          <w:u w:val="single"/>
        </w:rPr>
      </w:pPr>
    </w:p>
    <w:p w:rsidR="007F7BB9" w:rsidRDefault="002D6BE7">
      <w:r w:rsidRPr="002D6BE7">
        <w:rPr>
          <w:b/>
          <w:u w:val="single"/>
        </w:rPr>
        <w:t>ETAPES DES SEANCES</w:t>
      </w:r>
      <w:r>
        <w:t> : (en cours de réalisation sur les 2MGA)</w:t>
      </w:r>
    </w:p>
    <w:p w:rsidR="005C15A9" w:rsidRDefault="007F7BB9" w:rsidP="002D6BE7">
      <w:pPr>
        <w:pStyle w:val="Paragraphedeliste"/>
        <w:numPr>
          <w:ilvl w:val="0"/>
          <w:numId w:val="1"/>
        </w:numPr>
        <w:spacing w:before="120" w:line="360" w:lineRule="auto"/>
        <w:ind w:hanging="357"/>
      </w:pPr>
      <w:r>
        <w:t xml:space="preserve">INITIATION A L’ALGORITHMIQUE AU DEPART </w:t>
      </w:r>
    </w:p>
    <w:p w:rsidR="007F7BB9" w:rsidRDefault="005C15A9" w:rsidP="002D6BE7">
      <w:pPr>
        <w:pStyle w:val="Paragraphedeliste"/>
        <w:numPr>
          <w:ilvl w:val="0"/>
          <w:numId w:val="1"/>
        </w:numPr>
        <w:spacing w:before="120" w:line="360" w:lineRule="auto"/>
        <w:ind w:hanging="357"/>
      </w:pPr>
      <w:r>
        <w:t>TRAVAIL SUR LES BASES DE PYTHON (FICHE DE DEPART + BASES EDUPYTHON)</w:t>
      </w:r>
    </w:p>
    <w:p w:rsidR="005C15A9" w:rsidRPr="005C15A9" w:rsidRDefault="005C15A9" w:rsidP="002D6BE7">
      <w:pPr>
        <w:pStyle w:val="Paragraphedeliste"/>
        <w:numPr>
          <w:ilvl w:val="0"/>
          <w:numId w:val="1"/>
        </w:numPr>
        <w:spacing w:before="120" w:line="360" w:lineRule="auto"/>
        <w:ind w:hanging="357"/>
      </w:pPr>
      <w:r>
        <w:t xml:space="preserve">REALISATION D’ALGORITHME POUR RESOUDRE UNE EQUATION DU PREMIER DEGRE A UNE </w:t>
      </w:r>
      <w:proofErr w:type="gramStart"/>
      <w:r>
        <w:t>INCONNUE  DU</w:t>
      </w:r>
      <w:proofErr w:type="gramEnd"/>
      <w:r>
        <w:t xml:space="preserve"> TYPE </w:t>
      </w:r>
      <m:oMath>
        <m:r>
          <w:rPr>
            <w:rFonts w:ascii="Cambria Math" w:hAnsi="Cambria Math"/>
          </w:rPr>
          <m:t>x+a=b, puis ax=b</m:t>
        </m:r>
      </m:oMath>
    </w:p>
    <w:p w:rsidR="005C15A9" w:rsidRPr="005C15A9" w:rsidRDefault="005C15A9" w:rsidP="002D6BE7">
      <w:pPr>
        <w:pStyle w:val="Paragraphedeliste"/>
        <w:numPr>
          <w:ilvl w:val="0"/>
          <w:numId w:val="1"/>
        </w:numPr>
        <w:spacing w:before="120" w:line="360" w:lineRule="auto"/>
        <w:ind w:hanging="357"/>
      </w:pPr>
      <w:r>
        <w:t xml:space="preserve">REALISATION PROGRAMME PYTHON </w:t>
      </w:r>
      <w:r>
        <w:t xml:space="preserve">POUR RESOUDRE UNE EQUATION DU PREMIER DEGRE A UNE </w:t>
      </w:r>
      <w:proofErr w:type="gramStart"/>
      <w:r>
        <w:t>INCONN</w:t>
      </w:r>
      <w:r>
        <w:t xml:space="preserve">UE </w:t>
      </w:r>
      <w:r>
        <w:t xml:space="preserve"> DU</w:t>
      </w:r>
      <w:proofErr w:type="gramEnd"/>
      <w:r>
        <w:t xml:space="preserve"> TYPE </w:t>
      </w:r>
      <m:oMath>
        <m:r>
          <w:rPr>
            <w:rFonts w:ascii="Cambria Math" w:hAnsi="Cambria Math"/>
          </w:rPr>
          <m:t>x+a=b, puis ax=b</m:t>
        </m:r>
      </m:oMath>
    </w:p>
    <w:p w:rsidR="005C15A9" w:rsidRDefault="005C15A9" w:rsidP="002D6BE7">
      <w:pPr>
        <w:pStyle w:val="Paragraphedeliste"/>
        <w:numPr>
          <w:ilvl w:val="0"/>
          <w:numId w:val="1"/>
        </w:numPr>
        <w:spacing w:before="120" w:line="360" w:lineRule="auto"/>
        <w:ind w:hanging="357"/>
      </w:pPr>
      <w:r>
        <w:t>LE PROFESSEUR DONNE ALORS LE SUJET DE L’EVALUATION DE RESOLUTION DU PRE</w:t>
      </w:r>
      <w:bookmarkStart w:id="0" w:name="_GoBack"/>
      <w:bookmarkEnd w:id="0"/>
      <w:r>
        <w:t>MIER DEGRE A UNE IN</w:t>
      </w:r>
      <w:r w:rsidR="002D6BE7">
        <w:t>CONNUE, COMPOSE DE TROIS PARTIES :</w:t>
      </w:r>
    </w:p>
    <w:p w:rsidR="002D6BE7" w:rsidRPr="002D6BE7" w:rsidRDefault="002D6BE7" w:rsidP="002D6BE7">
      <w:pPr>
        <w:pStyle w:val="Paragraphedeliste"/>
        <w:numPr>
          <w:ilvl w:val="1"/>
          <w:numId w:val="1"/>
        </w:numPr>
        <w:spacing w:before="120" w:line="360" w:lineRule="auto"/>
        <w:ind w:hanging="357"/>
      </w:pPr>
      <w:r>
        <w:t>1</w:t>
      </w:r>
      <w:r w:rsidRPr="002D6BE7">
        <w:rPr>
          <w:vertAlign w:val="superscript"/>
        </w:rPr>
        <w:t>ère</w:t>
      </w:r>
      <w:r>
        <w:t xml:space="preserve"> partie de programme qui correspond à ce qu’ils ont fait pour résoudre l’équation </w:t>
      </w:r>
      <m:oMath>
        <m:r>
          <w:rPr>
            <w:rFonts w:ascii="Cambria Math" w:hAnsi="Cambria Math"/>
          </w:rPr>
          <m:t>x+a=b</m:t>
        </m:r>
      </m:oMath>
    </w:p>
    <w:p w:rsidR="002D6BE7" w:rsidRPr="002D6BE7" w:rsidRDefault="002D6BE7" w:rsidP="002D6BE7">
      <w:pPr>
        <w:pStyle w:val="Paragraphedeliste"/>
        <w:numPr>
          <w:ilvl w:val="1"/>
          <w:numId w:val="1"/>
        </w:numPr>
        <w:spacing w:before="120" w:line="360" w:lineRule="auto"/>
        <w:ind w:hanging="357"/>
      </w:pPr>
      <w:r>
        <w:t>2</w:t>
      </w:r>
      <w:proofErr w:type="gramStart"/>
      <w:r w:rsidRPr="002D6BE7">
        <w:rPr>
          <w:vertAlign w:val="superscript"/>
        </w:rPr>
        <w:t>nde</w:t>
      </w:r>
      <w:r>
        <w:t xml:space="preserve"> </w:t>
      </w:r>
      <w:r>
        <w:t xml:space="preserve"> partie</w:t>
      </w:r>
      <w:proofErr w:type="gramEnd"/>
      <w:r>
        <w:t xml:space="preserve"> de programme qui correspond à ce qu’ils ont fait pour résoudre l’équation</w:t>
      </w:r>
      <w:r>
        <w:t xml:space="preserve"> </w:t>
      </w:r>
      <m:oMath>
        <m:r>
          <w:rPr>
            <w:rFonts w:ascii="Cambria Math" w:hAnsi="Cambria Math"/>
          </w:rPr>
          <m:t>ax=b</m:t>
        </m:r>
      </m:oMath>
    </w:p>
    <w:p w:rsidR="002D6BE7" w:rsidRDefault="002D6BE7" w:rsidP="002D6BE7">
      <w:pPr>
        <w:pStyle w:val="Paragraphedeliste"/>
        <w:numPr>
          <w:ilvl w:val="1"/>
          <w:numId w:val="1"/>
        </w:numPr>
        <w:spacing w:before="120" w:line="360" w:lineRule="auto"/>
        <w:ind w:hanging="357"/>
      </w:pPr>
      <w:r>
        <w:t>3</w:t>
      </w:r>
      <w:r w:rsidRPr="002D6BE7">
        <w:rPr>
          <w:vertAlign w:val="superscript"/>
        </w:rPr>
        <w:t>ème</w:t>
      </w:r>
      <w:r>
        <w:t xml:space="preserve"> partie de programme à étudier avant de lancer l’évaluation car elle porte sur la résolution d’équation </w:t>
      </w:r>
      <m:oMath>
        <m:r>
          <w:rPr>
            <w:rFonts w:ascii="Cambria Math" w:hAnsi="Cambria Math"/>
          </w:rPr>
          <m:t>ax+b=c</m:t>
        </m:r>
      </m:oMath>
    </w:p>
    <w:sectPr w:rsidR="002D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985"/>
    <w:multiLevelType w:val="hybridMultilevel"/>
    <w:tmpl w:val="BE568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B9"/>
    <w:rsid w:val="002D6BE7"/>
    <w:rsid w:val="005C15A9"/>
    <w:rsid w:val="007F7BB9"/>
    <w:rsid w:val="008C54A0"/>
    <w:rsid w:val="009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64FC"/>
  <w15:chartTrackingRefBased/>
  <w15:docId w15:val="{0AEDD900-2AF2-4439-A6C3-3165BAF3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B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1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FOUREL</dc:creator>
  <cp:keywords/>
  <dc:description/>
  <cp:lastModifiedBy>Véronique FOUREL</cp:lastModifiedBy>
  <cp:revision>1</cp:revision>
  <dcterms:created xsi:type="dcterms:W3CDTF">2019-11-18T11:55:00Z</dcterms:created>
  <dcterms:modified xsi:type="dcterms:W3CDTF">2019-11-18T12:21:00Z</dcterms:modified>
</cp:coreProperties>
</file>