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EB1" w:rsidRPr="006A14E5" w:rsidRDefault="00771423" w:rsidP="006A14E5">
      <w:pPr>
        <w:pBdr>
          <w:bottom w:val="single" w:sz="4" w:space="1" w:color="auto"/>
        </w:pBdr>
        <w:ind w:left="-851" w:right="-1134"/>
        <w:jc w:val="center"/>
        <w:rPr>
          <w:sz w:val="40"/>
        </w:rPr>
      </w:pPr>
      <w:r w:rsidRPr="006A14E5">
        <w:rPr>
          <w:sz w:val="40"/>
        </w:rPr>
        <w:t>La chaine énergétique</w:t>
      </w:r>
    </w:p>
    <w:p w:rsidR="00771423" w:rsidRDefault="00771423">
      <w:r>
        <w:t>Recueil des conceptions initiales : Qu’est-ce que l’énergie ? Comment la produit-on ?</w:t>
      </w:r>
      <w:r w:rsidR="00D82874">
        <w:t xml:space="preserve"> A quoi sert-elle ?</w:t>
      </w:r>
    </w:p>
    <w:p w:rsidR="00771423" w:rsidRDefault="00C51935">
      <w:r>
        <w:rPr>
          <w:noProof/>
          <w:lang w:eastAsia="fr-FR"/>
        </w:rPr>
        <w:pict>
          <v:roundrect id="Rectangle à coins arrondis 1" o:spid="_x0000_s1026" style="position:absolute;margin-left:-12.85pt;margin-top:23.7pt;width:528pt;height:27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VWmAIAAIQFAAAOAAAAZHJzL2Uyb0RvYy54bWysVM1u2zAMvg/YOwi6r3ay/mxBnSJo0WFA&#10;0RZth54VWUoEyKJGKXGyp9m77MVKyY6TdcUOw1pAIU3y4z/PLzaNZWuFwYCr+Oio5Ew5CbVxi4p/&#10;e7r+8ImzEIWrhQWnKr5VgV9M3787b/1EjWEJtlbICMSFSesrvozRT4oiyKVqRDgCrxwJNWAjIrG4&#10;KGoULaE3thiX5WnRAtYeQaoQ6OtVJ+TTjK+1kvFO66AisxWn2GJ+Mb/z9BbTczFZoPBLI/swxD9E&#10;0QjjyOkAdSWiYCs0f0A1RiIE0PFIQlOA1kaqnANlMypfZfO4FF7lXKg4wQ9lCv8PVt6u75GZmnrH&#10;mRMNteiBiibcwir26yeTYFxgAhFcbQIbpYK1PkzI7tHfY88FIlP2G41N+qW82CYXeTsUWW0ik/Tx&#10;9Kw8OS2pF5JkH49Pzug/oRZ7c48hflHQsERUHGHl6hRVrrBY34TY6e/0kssA1tTXxtrMpPFRlxbZ&#10;WlDj54scN3k40CpSGl3gmYpbq5KtdQ9KU0Uo1HF2mGdxDyakVC6OOtFS1KrzcVLSX5/HYJGzyoAJ&#10;WVN0A3YP8HugO+wuvV4/mao8yoNx+bfAOuPBInsGFwfjxjjAtwAsZdV77vQp/IPSJHIO9ZbmBaFb&#10;pODltaEe3YgQ7wXS5lBf6RrEO3q0hbbi0FOcLQF/vPU96dNAk5Szljax4uH7SqDizH51NOqfR8fH&#10;aXUzQ/MyJgYPJfNDiVs1l0A9p3Gm6DKZ9KPdkRqheaajMUteSSScJN8VlxF3zGXsLgSdHalms6xG&#10;6+pFvHGPXibwVNU0fk+bZ4G+H9RIM34Lu60Vk1ej2ukmSwezVQRt8hzv69rXm1Y9D05/ltItOeSz&#10;1v54Tl8AAAD//wMAUEsDBBQABgAIAAAAIQBMSj5Y4AAAAAsBAAAPAAAAZHJzL2Rvd25yZXYueG1s&#10;TI/LbsIwEEX3lfoP1lTqDmwIFEgzQbQqUsUO+lg78TSJGo/T2ED4+5pVuxzdo3vPZOvBtuJEvW8c&#10;I0zGCgRx6UzDFcL723a0BOGDZqNbx4RwIQ/r/PYm06lxZ97T6RAqEUvYpxqhDqFLpfRlTVb7seuI&#10;Y/bleqtDPPtKml6fY7lt5VSpB2l1w3Gh1h0911R+H44W4Sdc9tukeTHK754+NsXrp102FvH+btg8&#10;ggg0hD8YrvpRHfLoVLgjGy9ahNF0vogowmwxA3EFVKISEAXCfDVZgcwz+f+H/BcAAP//AwBQSwEC&#10;LQAUAAYACAAAACEAtoM4kv4AAADhAQAAEwAAAAAAAAAAAAAAAAAAAAAAW0NvbnRlbnRfVHlwZXNd&#10;LnhtbFBLAQItABQABgAIAAAAIQA4/SH/1gAAAJQBAAALAAAAAAAAAAAAAAAAAC8BAABfcmVscy8u&#10;cmVsc1BLAQItABQABgAIAAAAIQA9MqVWmAIAAIQFAAAOAAAAAAAAAAAAAAAAAC4CAABkcnMvZTJv&#10;RG9jLnhtbFBLAQItABQABgAIAAAAIQBMSj5Y4AAAAAsBAAAPAAAAAAAAAAAAAAAAAPIEAABkcnMv&#10;ZG93bnJldi54bWxQSwUGAAAAAAQABADzAAAA/wUAAAAA&#10;" fillcolor="white [3212]" strokecolor="#1f4d78 [1604]" strokeweight="1pt">
            <v:stroke joinstyle="miter"/>
            <w10:wrap anchorx="margin"/>
          </v:roundrect>
        </w:pict>
      </w:r>
      <w:r w:rsidR="00771423">
        <w:t xml:space="preserve">Ecris tes réponses dans ce cadre </w:t>
      </w:r>
      <w:r w:rsidR="006A14E5">
        <w:t>(4</w:t>
      </w:r>
      <w:r w:rsidR="00771423">
        <w:t xml:space="preserve"> lignes </w:t>
      </w:r>
      <w:r w:rsidR="006A14E5">
        <w:t>minimum) :</w:t>
      </w:r>
    </w:p>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r>
        <w:t>Dessine le ou les schémas avec les légendes, qui explique</w:t>
      </w:r>
      <w:r w:rsidR="00D82874">
        <w:t>(nt)</w:t>
      </w:r>
      <w:r>
        <w:t xml:space="preserve"> la production d’énergie :</w:t>
      </w:r>
    </w:p>
    <w:p w:rsidR="00771423" w:rsidRDefault="00C51935">
      <w:r>
        <w:rPr>
          <w:noProof/>
          <w:lang w:eastAsia="fr-FR"/>
        </w:rPr>
        <w:pict>
          <v:roundrect id="Rectangle à coins arrondis 2" o:spid="_x0000_s1053" style="position:absolute;margin-left:-3.65pt;margin-top:2.8pt;width:519pt;height:3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OimwIAAIQFAAAOAAAAZHJzL2Uyb0RvYy54bWysVM1OGzEQvlfqO1i+l/2B8BOxQRGIqhIC&#10;BFScHa+dteT1uLaTTfo0fZe+GGPvbhJR1EPVHJyZnZlv/ufyatNqshbOKzAVLY5ySoThUCuzrOj3&#10;l9sv55T4wEzNNBhR0a3w9Gr2+dNlZ6eihAZ0LRxBEOOnna1oE4KdZpnnjWiZPwIrDAoluJYFZN0y&#10;qx3rEL3VWZnnp1kHrrYOuPAev970QjpL+FIKHh6k9CIQXVGMLaTXpXcR32x2yaZLx2yj+BAG+4co&#10;WqYMOt1B3bDAyMqpP6BaxR14kOGIQ5uBlIqLlANmU+TvsnlumBUpFyyOt7sy+f8Hy+/Xj46ouqIl&#10;JYa12KInLBozSy3I71+EgzKeMOfA1MqTMhass36Kds/20Q2cRzJmv5Gujf+YF9mkIm93RRabQDh+&#10;PJ1cFMc59oKj7PhiUp6fTSJqtje3zoevAloSiYo6WJk6RpUqzNZ3PvT6o1506UGr+lZpnZg4PuJa&#10;O7Jm2PjFshg8HGhlMY0+8ESFrRbRVpsnIbEiGGqZHKZZ3IMxzoUJRS9qWC16H5Mcf6OX0X3KKgFG&#10;ZInR7bAHgFGzBxmx+/QG/Wgq0ijvjPO/BdYb7yySZzBhZ9wqA+4jAI1ZDZ57fQz/oDSRXEC9xXlx&#10;0C+St/xWYY/umA+PzOHmYF/xGoQHfKSGrqIwUJQ04H5+9D3q40CjlJION7Gi/seKOUGJ/mZw1C+K&#10;k5O4uok5mZyVyLhDyeJQYlbtNWDPC7w7licy6gc9ktJB+4pHYx69oogZjr4ryoMbmevQXwg8O1zM&#10;50kN19WycGeeLY/gsapx/F42r8zZYVADzvg9jFvLpu9GtdeNlgbmqwBSpTne13WoN656GpzhLMVb&#10;csgnrf3xnL0BAAD//wMAUEsDBBQABgAIAAAAIQDVhsWe3gAAAAkBAAAPAAAAZHJzL2Rvd25yZXYu&#10;eG1sTI/NTsMwEITvSLyDtUjcWruNSKOQTVUQlRC3lp+zEy9JRLwOsdumb497osfRjGa+KdaT7cWR&#10;Rt85RljMFQji2pmOG4SP9+0sA+GDZqN7x4RwJg/r8vam0LlxJ97RcR8aEUvY5xqhDWHIpfR1S1b7&#10;uRuIo/ftRqtDlGMjzahPsdz2cqlUKq3uOC60eqDnluqf/cEi/Ibzbpt0L0b5t6fPTfX6ZbPOIt7f&#10;TZtHEIGm8B+GC35EhzIyVe7AxoseYbZKYhLhIQVxsVWiViAqhHSZLUCWhbx+UP4BAAD//wMAUEsB&#10;Ai0AFAAGAAgAAAAhALaDOJL+AAAA4QEAABMAAAAAAAAAAAAAAAAAAAAAAFtDb250ZW50X1R5cGVz&#10;XS54bWxQSwECLQAUAAYACAAAACEAOP0h/9YAAACUAQAACwAAAAAAAAAAAAAAAAAvAQAAX3JlbHMv&#10;LnJlbHNQSwECLQAUAAYACAAAACEAI33jopsCAACEBQAADgAAAAAAAAAAAAAAAAAuAgAAZHJzL2Uy&#10;b0RvYy54bWxQSwECLQAUAAYACAAAACEA1YbFnt4AAAAJAQAADwAAAAAAAAAAAAAAAAD1BAAAZHJz&#10;L2Rvd25yZXYueG1sUEsFBgAAAAAEAAQA8wAAAAAGAAAAAA==&#10;" fillcolor="white [3212]" strokecolor="#1f4d78 [1604]" strokeweight="1pt">
            <v:stroke joinstyle="miter"/>
            <w10:wrap anchorx="margin"/>
          </v:roundrect>
        </w:pict>
      </w:r>
    </w:p>
    <w:p w:rsidR="00771423" w:rsidRDefault="00771423"/>
    <w:p w:rsidR="00771423" w:rsidRDefault="00771423"/>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r>
        <w:br w:type="page"/>
      </w:r>
    </w:p>
    <w:p w:rsidR="00622E02" w:rsidRDefault="00622E02">
      <w:r>
        <w:lastRenderedPageBreak/>
        <w:t>Mise en commun : (collationner les mots des élèves)</w:t>
      </w:r>
    </w:p>
    <w:tbl>
      <w:tblPr>
        <w:tblStyle w:val="Grilledutableau"/>
        <w:tblW w:w="9209" w:type="dxa"/>
        <w:tblLook w:val="04A0" w:firstRow="1" w:lastRow="0" w:firstColumn="1" w:lastColumn="0" w:noHBand="0" w:noVBand="1"/>
      </w:tblPr>
      <w:tblGrid>
        <w:gridCol w:w="4248"/>
        <w:gridCol w:w="4961"/>
      </w:tblGrid>
      <w:tr w:rsidR="00622E02" w:rsidTr="006A14E5">
        <w:trPr>
          <w:trHeight w:val="828"/>
        </w:trPr>
        <w:tc>
          <w:tcPr>
            <w:tcW w:w="4248" w:type="dxa"/>
            <w:vAlign w:val="center"/>
          </w:tcPr>
          <w:p w:rsidR="00622E02" w:rsidRDefault="00622E02" w:rsidP="00622E02">
            <w:pPr>
              <w:jc w:val="center"/>
            </w:pPr>
            <w:r>
              <w:t>Mot</w:t>
            </w:r>
            <w:r w:rsidR="006A14E5">
              <w:t>s</w:t>
            </w:r>
            <w:r>
              <w:t xml:space="preserve"> clef</w:t>
            </w:r>
            <w:r w:rsidR="006A14E5">
              <w:t>s</w:t>
            </w:r>
          </w:p>
        </w:tc>
        <w:tc>
          <w:tcPr>
            <w:tcW w:w="4961" w:type="dxa"/>
            <w:vAlign w:val="center"/>
          </w:tcPr>
          <w:p w:rsidR="00622E02" w:rsidRDefault="00622E02" w:rsidP="00622E02">
            <w:pPr>
              <w:jc w:val="center"/>
            </w:pPr>
            <w:r>
              <w:t>Définition</w:t>
            </w:r>
            <w:r w:rsidR="006A14E5">
              <w:t>s</w:t>
            </w:r>
          </w:p>
        </w:tc>
      </w:tr>
      <w:tr w:rsidR="00622E02" w:rsidTr="006A14E5">
        <w:trPr>
          <w:trHeight w:val="907"/>
        </w:trPr>
        <w:tc>
          <w:tcPr>
            <w:tcW w:w="4248" w:type="dxa"/>
          </w:tcPr>
          <w:p w:rsidR="00622E02" w:rsidRDefault="00622E02"/>
        </w:tc>
        <w:tc>
          <w:tcPr>
            <w:tcW w:w="4961" w:type="dxa"/>
          </w:tcPr>
          <w:p w:rsidR="00622E02" w:rsidRDefault="00622E02"/>
        </w:tc>
      </w:tr>
      <w:tr w:rsidR="00622E02" w:rsidTr="006A14E5">
        <w:trPr>
          <w:trHeight w:val="907"/>
        </w:trPr>
        <w:tc>
          <w:tcPr>
            <w:tcW w:w="4248" w:type="dxa"/>
            <w:tcBorders>
              <w:bottom w:val="single" w:sz="4" w:space="0" w:color="auto"/>
            </w:tcBorders>
          </w:tcPr>
          <w:p w:rsidR="00622E02" w:rsidRDefault="00622E02"/>
        </w:tc>
        <w:tc>
          <w:tcPr>
            <w:tcW w:w="4961" w:type="dxa"/>
            <w:tcBorders>
              <w:bottom w:val="single" w:sz="4" w:space="0" w:color="auto"/>
            </w:tcBorders>
          </w:tcPr>
          <w:p w:rsidR="00622E02" w:rsidRDefault="00622E02"/>
        </w:tc>
      </w:tr>
      <w:tr w:rsidR="00622E02" w:rsidTr="006A14E5">
        <w:trPr>
          <w:trHeight w:val="907"/>
        </w:trPr>
        <w:tc>
          <w:tcPr>
            <w:tcW w:w="4248" w:type="dxa"/>
            <w:tcBorders>
              <w:bottom w:val="nil"/>
            </w:tcBorders>
          </w:tcPr>
          <w:p w:rsidR="00622E02" w:rsidRDefault="00622E02"/>
        </w:tc>
        <w:tc>
          <w:tcPr>
            <w:tcW w:w="4961" w:type="dxa"/>
            <w:tcBorders>
              <w:bottom w:val="nil"/>
            </w:tcBorders>
          </w:tcPr>
          <w:p w:rsidR="00622E02" w:rsidRDefault="00622E02"/>
        </w:tc>
      </w:tr>
    </w:tbl>
    <w:p w:rsidR="00622E02" w:rsidRDefault="006A14E5">
      <w:r>
        <w:t xml:space="preserve">Commentaires : mots clefs attendus : </w:t>
      </w:r>
      <w:r w:rsidRPr="00E11102">
        <w:rPr>
          <w:highlight w:val="yellow"/>
        </w:rPr>
        <w:t>électricité, énergie… centrale, turbine, barrage, alternateur, éolienne, Watt, Watt heure…</w:t>
      </w:r>
    </w:p>
    <w:p w:rsidR="006A14E5" w:rsidRDefault="006A14E5">
      <w:r>
        <w:t>L</w:t>
      </w:r>
      <w:r w:rsidR="00E11102">
        <w:t>es</w:t>
      </w:r>
      <w:r>
        <w:t xml:space="preserve"> définition</w:t>
      </w:r>
      <w:r w:rsidR="00E11102">
        <w:t>s</w:t>
      </w:r>
      <w:r>
        <w:t xml:space="preserve"> s</w:t>
      </w:r>
      <w:r w:rsidR="00E11102">
        <w:t>on</w:t>
      </w:r>
      <w:r>
        <w:t xml:space="preserve">t </w:t>
      </w:r>
      <w:r w:rsidR="00E11102">
        <w:t>recherch</w:t>
      </w:r>
      <w:r>
        <w:t>ée</w:t>
      </w:r>
      <w:r w:rsidR="00E11102">
        <w:t>s</w:t>
      </w:r>
      <w:r>
        <w:t xml:space="preserve"> par les élèves</w:t>
      </w:r>
      <w:r w:rsidR="00E11102">
        <w:t>. (</w:t>
      </w:r>
      <w:r w:rsidR="00E11102" w:rsidRPr="00E11102">
        <w:rPr>
          <w:highlight w:val="yellow"/>
        </w:rPr>
        <w:t>Travail transversale avec le CDI et différencié</w:t>
      </w:r>
      <w:r w:rsidR="00E11102">
        <w:t>)</w:t>
      </w:r>
    </w:p>
    <w:p w:rsidR="00622E02" w:rsidRDefault="00622E02">
      <w:r>
        <w:br w:type="page"/>
      </w:r>
    </w:p>
    <w:p w:rsidR="00622E02" w:rsidRDefault="006A14E5">
      <w:r>
        <w:lastRenderedPageBreak/>
        <w:t>Institutionnalisation</w:t>
      </w:r>
      <w:r w:rsidR="00622E02">
        <w:t xml:space="preserve"> des connaissances. </w:t>
      </w:r>
    </w:p>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t>Classez les énergies en deux catégories renouvelables / non renouvelables dans le tableau ci-dessous.</w:t>
      </w:r>
    </w:p>
    <w:tbl>
      <w:tblPr>
        <w:tblStyle w:val="Grilledutableau1"/>
        <w:tblW w:w="0" w:type="auto"/>
        <w:tblLook w:val="04A0" w:firstRow="1" w:lastRow="0" w:firstColumn="1" w:lastColumn="0" w:noHBand="0" w:noVBand="1"/>
      </w:tblPr>
      <w:tblGrid>
        <w:gridCol w:w="4743"/>
        <w:gridCol w:w="4743"/>
      </w:tblGrid>
      <w:tr w:rsidR="00E11102" w:rsidRPr="00E11102" w:rsidTr="00747583">
        <w:tc>
          <w:tcPr>
            <w:tcW w:w="4743" w:type="dxa"/>
          </w:tcPr>
          <w:p w:rsidR="00E11102" w:rsidRPr="00E11102" w:rsidRDefault="00E11102" w:rsidP="00E11102">
            <w:pPr>
              <w:jc w:val="center"/>
              <w:rPr>
                <w:rFonts w:ascii="Calibri" w:eastAsia="Calibri" w:hAnsi="Calibri" w:cs="Times New Roman"/>
                <w:noProof/>
                <w:lang w:eastAsia="fr-FR"/>
              </w:rPr>
            </w:pPr>
            <w:r w:rsidRPr="00E11102">
              <w:rPr>
                <w:rFonts w:ascii="Calibri" w:eastAsia="Calibri" w:hAnsi="Calibri" w:cs="Times New Roman"/>
                <w:noProof/>
                <w:lang w:eastAsia="fr-FR"/>
              </w:rPr>
              <w:t>renouvelables</w:t>
            </w:r>
          </w:p>
        </w:tc>
        <w:tc>
          <w:tcPr>
            <w:tcW w:w="4743" w:type="dxa"/>
          </w:tcPr>
          <w:p w:rsidR="00E11102" w:rsidRPr="00E11102" w:rsidRDefault="00E11102" w:rsidP="00E11102">
            <w:pPr>
              <w:jc w:val="center"/>
              <w:rPr>
                <w:rFonts w:ascii="Calibri" w:eastAsia="Calibri" w:hAnsi="Calibri" w:cs="Times New Roman"/>
                <w:noProof/>
                <w:lang w:eastAsia="fr-FR"/>
              </w:rPr>
            </w:pPr>
            <w:r w:rsidRPr="00E11102">
              <w:rPr>
                <w:rFonts w:ascii="Calibri" w:eastAsia="Calibri" w:hAnsi="Calibri" w:cs="Times New Roman"/>
                <w:noProof/>
                <w:lang w:eastAsia="fr-FR"/>
              </w:rPr>
              <w:t>non renouvelables</w:t>
            </w:r>
          </w:p>
        </w:tc>
      </w:tr>
      <w:tr w:rsidR="00E11102" w:rsidRPr="00E11102" w:rsidTr="00747583">
        <w:trPr>
          <w:trHeight w:val="963"/>
        </w:trPr>
        <w:tc>
          <w:tcPr>
            <w:tcW w:w="4743" w:type="dxa"/>
          </w:tcPr>
          <w:p w:rsidR="00E11102" w:rsidRPr="00E11102" w:rsidRDefault="00E11102" w:rsidP="00E11102">
            <w:pPr>
              <w:rPr>
                <w:rFonts w:ascii="Calibri" w:eastAsia="Calibri" w:hAnsi="Calibri" w:cs="Times New Roman"/>
                <w:noProof/>
                <w:lang w:eastAsia="fr-FR"/>
              </w:rPr>
            </w:pPr>
          </w:p>
        </w:tc>
        <w:tc>
          <w:tcPr>
            <w:tcW w:w="4743" w:type="dxa"/>
          </w:tcPr>
          <w:p w:rsidR="00E11102" w:rsidRPr="00E11102" w:rsidRDefault="00E11102" w:rsidP="00E11102">
            <w:pPr>
              <w:rPr>
                <w:rFonts w:ascii="Calibri" w:eastAsia="Calibri" w:hAnsi="Calibri" w:cs="Times New Roman"/>
                <w:noProof/>
                <w:lang w:eastAsia="fr-FR"/>
              </w:rPr>
            </w:pPr>
          </w:p>
        </w:tc>
      </w:tr>
    </w:tbl>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drawing>
          <wp:anchor distT="0" distB="0" distL="114300" distR="114300" simplePos="0" relativeHeight="251674624" behindDoc="1" locked="0" layoutInCell="1" allowOverlap="1">
            <wp:simplePos x="0" y="0"/>
            <wp:positionH relativeFrom="column">
              <wp:posOffset>1318895</wp:posOffset>
            </wp:positionH>
            <wp:positionV relativeFrom="paragraph">
              <wp:posOffset>74849</wp:posOffset>
            </wp:positionV>
            <wp:extent cx="219710" cy="215900"/>
            <wp:effectExtent l="0" t="0" r="8890" b="0"/>
            <wp:wrapTight wrapText="bothSides">
              <wp:wrapPolygon edited="0">
                <wp:start x="0" y="0"/>
                <wp:lineTo x="0" y="19059"/>
                <wp:lineTo x="20601" y="19059"/>
                <wp:lineTo x="20601"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710" cy="215900"/>
                    </a:xfrm>
                    <a:prstGeom prst="rect">
                      <a:avLst/>
                    </a:prstGeom>
                  </pic:spPr>
                </pic:pic>
              </a:graphicData>
            </a:graphic>
          </wp:anchor>
        </w:drawing>
      </w:r>
      <w:r w:rsidRPr="00E11102">
        <w:rPr>
          <w:rFonts w:ascii="Calibri" w:eastAsia="Calibri" w:hAnsi="Calibri" w:cs="Times New Roman"/>
          <w:noProof/>
          <w:lang w:eastAsia="fr-FR"/>
        </w:rPr>
        <w:t>Appeler l’enseignant</w:t>
      </w:r>
    </w:p>
    <w:p w:rsidR="00E11102" w:rsidRPr="00E11102" w:rsidRDefault="00E11102" w:rsidP="00E11102">
      <w:pPr>
        <w:pBdr>
          <w:bottom w:val="single" w:sz="4" w:space="1" w:color="auto"/>
        </w:pBdr>
        <w:ind w:left="-993" w:right="-1417"/>
        <w:rPr>
          <w:rFonts w:ascii="Calibri" w:eastAsia="Calibri" w:hAnsi="Calibri" w:cs="Times New Roman"/>
          <w:noProof/>
          <w:lang w:eastAsia="fr-FR"/>
        </w:rPr>
      </w:pPr>
    </w:p>
    <w:p w:rsidR="00E11102" w:rsidRPr="00E11102" w:rsidRDefault="00C51935" w:rsidP="00E11102">
      <w:pPr>
        <w:rPr>
          <w:rFonts w:ascii="Calibri" w:eastAsia="Calibri" w:hAnsi="Calibri" w:cs="Times New Roman"/>
        </w:rPr>
      </w:pPr>
      <w:r>
        <w:rPr>
          <w:rFonts w:ascii="Calibri" w:eastAsia="Calibri" w:hAnsi="Calibri" w:cs="Times New Roman"/>
          <w:noProof/>
          <w:lang w:eastAsia="fr-FR"/>
        </w:rPr>
        <w:pict>
          <v:group id="Groupe 36" o:spid="_x0000_s1052" style="position:absolute;margin-left:174.65pt;margin-top:249.95pt;width:23.8pt;height:26.9pt;z-index:251671552;mso-width-relative:margin" coordorigin="15902,30864" coordsize="302254,34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ztXQMAADAJAAAOAAAAZHJzL2Uyb0RvYy54bWzcVttu2zgQfV+g/0DwvZEsy3YsxClyaYIF&#10;gjZAuiiwbzRFXQCK5JJ05OzX7yEl24mTdoEusCiaB4XkDOdy5szQZx+2nSSPwrpWqxWdnKSUCMV1&#10;2ap6Rf/4cvP+lBLnmSqZ1Eqs6JNw9MP5u9/OelOITDdalsISGFGu6M2KNt6bIkkcb0TH3Ik2QkFY&#10;adsxj62tk9KyHtY7mWRpOk96bUtjNRfO4fR6ENLzaL+qBPefq8oJT+SKIjYfvzZ+1+GbnJ+xorbM&#10;NC0fw2A/EEXHWgWne1PXzDOyse0rU13LrXa68idcd4muqpaLmAOymaRH2dxavTExl7roa7OHCdAe&#10;4fTDZvmnx3tL2nJFp3NKFOtQo+hWEBwAnd7UBZRurXkw93Y8qIddSHhb2S78RypkG3F92uMqtp5w&#10;HE7TLJ3BPIdomk/m0xF33qA44dZktkwzSoI4PZ3nQ1V48/FwP5vl+/vLNEaW7JwnIcZ9SL0Bk9wB&#10;LPffwHpomBGxBi7gMIKVgUsDWB+lbI0TBCcRnKi1h8oVDqi9gdMh43yxSE+HjHd4ZfliPoOHgNe4&#10;hu19vqww1vlboTsSFisqhhgiAdnjnfOD9k4ruHdatuVNK2Xc2Hp9JS15ZOiK2eXy8noWAoCDF2pS&#10;kR61yRZpiIWhOyvJPJadAV+cqilhskbbc2+j7xe33RtOovOGlWJ0neJv53lQfx1FyOKauWa4El0M&#10;aHWtx+iQbbeip8HQzpJUwY2IzT9iETgxFCKs1rp8Qh2tHqaBM/ymhZM75vw9s2h/pIuR5j/jU0kN&#10;DPS4oqTR9u+3zoM+iAYpJT3GCfD5a8OsoET+rkDB5STPYdbHTT5bBALZ55L1c4nadFcatZlgeBoe&#10;l0Hfy92ysrr7isl3EbxCxBSH76ES4+bKD2MOs5OLi4uohpljmL9TD4YH4wGnAO+X7VdmzUgmDxZ+&#10;0jvas+KIUINuuKn0xcbrqo1sO+CKCo4tGIbH/9CLmCZjL/6JJ4aAXCEFzK/jjiR+e6nDtAn8CaF9&#10;ozez6XKGZ+vlNNr35jKfLCEdZ9nxLHrVmxZP0PcaU+nQlQiIFUO/zado/QHfUYK+/FdO++16O2b1&#10;C9Mbw2dg+s9A7vjs4FmOI2v8CRHe/ef72AyHHzrn/wAAAP//AwBQSwMEFAAGAAgAAAAhAG6Ycp/j&#10;AAAACwEAAA8AAABkcnMvZG93bnJldi54bWxMj8FOwzAMhu9IvENkJG4sLV3HUupO0wScpklsSBO3&#10;rPHaak1SNVnbvT3hBDdb/vT7+/PVpFs2UO8aaxDiWQSMTGlVYyqEr8P70xKY89Io2VpDCDdysCru&#10;73KZKTuaTxr2vmIhxLhMItTedxnnrqxJSzezHZlwO9teSx/WvuKql2MI1y1/jqIF17Ix4UMtO9rU&#10;VF72V43wMcpxncRvw/Zy3ty+D+nuuI0J8fFhWr8C8zT5Pxh+9YM6FMHpZK9GOdYiJHORBBRhLoQA&#10;FohELMJwQkjT5AV4kfP/HYofAAAA//8DAFBLAQItABQABgAIAAAAIQC2gziS/gAAAOEBAAATAAAA&#10;AAAAAAAAAAAAAAAAAABbQ29udGVudF9UeXBlc10ueG1sUEsBAi0AFAAGAAgAAAAhADj9If/WAAAA&#10;lAEAAAsAAAAAAAAAAAAAAAAALwEAAF9yZWxzLy5yZWxzUEsBAi0AFAAGAAgAAAAhAIVSzO1dAwAA&#10;MAkAAA4AAAAAAAAAAAAAAAAALgIAAGRycy9lMm9Eb2MueG1sUEsBAi0AFAAGAAgAAAAhAG6Ycp/j&#10;AAAACwEAAA8AAAAAAAAAAAAAAAAAtwUAAGRycy9kb3ducmV2LnhtbFBLBQYAAAAABAAEAPMAAADH&#10;BgAAAAA=&#10;">
            <v:oval id="Ellipse 20" o:spid="_x0000_s1027" style="position:absolute;left:15902;top:47708;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FSr4A&#10;AADbAAAADwAAAGRycy9kb3ducmV2LnhtbERPy4rCMBTdD/gP4QruxlRBkWpahhGZwZUvXN9prm2Z&#10;5iY0sa1/bxaCy8N5b/LBNKKj1teWFcymCQjiwuqaSwWX8+5zBcIHZI2NZVLwIA95NvrYYKptz0fq&#10;TqEUMYR9igqqEFwqpS8qMuin1hFH7mZbgyHCtpS6xT6Gm0bOk2QpDdYcGyp09F1R8X+6GwVSd7fd&#10;Hzt3pubnSNtrv78vDkpNxsPXGkSgIbzFL/evVjCP6+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RRUq+AAAA2wAAAA8AAAAAAAAAAAAAAAAAmAIAAGRycy9kb3ducmV2&#10;LnhtbFBLBQYAAAAABAAEAPUAAACDAwAAAAA=&#10;" fillcolor="#5b9bd5" strokecolor="#41719c" strokeweight="1pt">
              <v:stroke joinstyle="miter"/>
            </v:oval>
            <v:shapetype id="_x0000_t202" coordsize="21600,21600" o:spt="202" path="m,l,21600r21600,l21600,xe">
              <v:stroke joinstyle="miter"/>
              <v:path gradientshapeok="t" o:connecttype="rect"/>
            </v:shapetype>
            <v:shape id="Zone de texte 30" o:spid="_x0000_s1028" type="#_x0000_t202" style="position:absolute;left:23958;top:30864;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747583" w:rsidRDefault="00747583" w:rsidP="00D82874">
                    <w:r>
                      <w:t>7</w:t>
                    </w:r>
                    <w:r w:rsidRPr="00C34BC8">
                      <w:rPr>
                        <w:noProof/>
                        <w:lang w:eastAsia="fr-FR"/>
                      </w:rPr>
                      <w:drawing>
                        <wp:inline distT="0" distB="0" distL="0" distR="0">
                          <wp:extent cx="104775" cy="12174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21747"/>
                                  </a:xfrm>
                                  <a:prstGeom prst="rect">
                                    <a:avLst/>
                                  </a:prstGeom>
                                  <a:noFill/>
                                  <a:ln>
                                    <a:noFill/>
                                  </a:ln>
                                </pic:spPr>
                              </pic:pic>
                            </a:graphicData>
                          </a:graphic>
                        </wp:inline>
                      </w:drawing>
                    </w:r>
                  </w:p>
                </w:txbxContent>
              </v:textbox>
            </v:shape>
          </v:group>
        </w:pict>
      </w:r>
      <w:r>
        <w:rPr>
          <w:rFonts w:ascii="Calibri" w:eastAsia="Calibri" w:hAnsi="Calibri" w:cs="Times New Roman"/>
          <w:noProof/>
          <w:lang w:eastAsia="fr-FR"/>
        </w:rPr>
        <w:pict>
          <v:group id="Groupe 40" o:spid="_x0000_s1029" style="position:absolute;margin-left:378.05pt;margin-top:162.55pt;width:26.75pt;height:26.9pt;z-index:251670528" coordsize="339466,34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QgNwMAACMJAAAOAAAAZHJzL2Uyb0RvYy54bWzcVtluGyEUfa/Uf0C8N+M99ShO5SRNVClq&#10;IiVVpL5hhlkkBijgjNOv7wHGztpFrVRV9QMG7uUuh3suc/Bu00pyK6xrtFrQ4d6AEqG4LhpVLein&#10;69M3bylxnqmCSa3Egt4JR98dvn510JlcjHStZSEsgRHl8s4saO29ybPM8Vq0zO1pIxSEpbYt81ja&#10;Kiss62C9ldloMJhlnbaFsZoL57B7koT0MNovS8H9RVk64YlcUMTm42jjuApjdnjA8soyUze8D4P9&#10;RhQtaxSc7kydMM/I2jbPTLUNt9rp0u9x3Wa6LBsuYg7IZjh4ks2Z1WsTc6nyrjI7mADtE5x+2yz/&#10;eHtpSVMs6ATwKNbijqJbQbABdDpT5VA6s+bKXNp+o0qrkPCmtG34RypkE3G92+EqNp5wbI7H88ls&#10;RgmHaDwZzgezhDuvcTnPTvH6/Q/PZVunWYhtF0pnUEHuHiT3ZyBd1cyIiL0L+fcgDedbkN5L2Rgn&#10;CHYiKFFrB5HLHdD6VXxGk/3ZFPAHfPo5bO7yZLmxzp8J3ZIwWVCRfMeCY7fnziftrVZw67RsitNG&#10;yriw1epYWnLLwILp0fzoZBqChoNHalKRDhwe7Q9CLAxsLCXzmLYG9eFURQmTFWjOvY2+H512LziJ&#10;zmtWiN71AL+t56T+PIqQxQlzdToSXaRqaRuPViGbdkHfBkNbS1IFNyKSvcci1EK6gDBb6eIO92d1&#10;Yr8z/LSBk3Pm/CWzoDvSRQvzFxhKqYGB7meU1Np+fWk/6KPAIKWkQ/sAPl/WzApK5AeF0psPJ4FQ&#10;Pi4m0/0RFvahZPVQotbtscbdDNEsDY/ToO/ldlpa3d6g0y2DV4iY4vCdbqJfHPvU1tAruVguoxp6&#10;jGH+XF0ZHowHnAK815sbZk1fTB4s/ai35c7yJwWVdMNJpZdrr8smVts9rrjBnnqhWfwFDo7wpKRG&#10;9RlPCkFxhRQEwf5jJhK/OdJoP8Pt/nc4OZmOZrD5vG+N5mhWkDzuW9/npcVz8yNSKh0YiSBZnrg2&#10;G4P2CdteAuM/rWe/WW1iy94l9h9XOPpPKvZ/ob7ji4OXOHat/qshPPUP15EP9982h98AAAD//wMA&#10;UEsDBBQABgAIAAAAIQAKBbow4QAAAAsBAAAPAAAAZHJzL2Rvd25yZXYueG1sTI9Nb4JAEIbvTfof&#10;NtOkt7qgARFZjDFtT6ZJtUnjbYURiOwsYVfAf9/pqb3Nx5N3nsk2k2nFgL1rLCkIZwEIpMKWDVUK&#10;vo5vLwkI5zWVurWECu7oYJM/PmQ6Le1InzgcfCU4hFyqFdTed6mUrqjRaDezHRLvLrY32nPbV7Ls&#10;9cjhppXzIIil0Q3xhVp3uKuxuB5uRsH7qMftInwd9tfL7n46Rh/f+xCVen6atmsQHif/B8OvPqtD&#10;zk5ne6PSiVbBMopDRhUs5hEXTCTBKgZx5skyWYHMM/n/h/wHAAD//wMAUEsBAi0AFAAGAAgAAAAh&#10;ALaDOJL+AAAA4QEAABMAAAAAAAAAAAAAAAAAAAAAAFtDb250ZW50X1R5cGVzXS54bWxQSwECLQAU&#10;AAYACAAAACEAOP0h/9YAAACUAQAACwAAAAAAAAAAAAAAAAAvAQAAX3JlbHMvLnJlbHNQSwECLQAU&#10;AAYACAAAACEAIuXEIDcDAAAjCQAADgAAAAAAAAAAAAAAAAAuAgAAZHJzL2Uyb0RvYy54bWxQSwEC&#10;LQAUAAYACAAAACEACgW6MOEAAAALAQAADwAAAAAAAAAAAAAAAACRBQAAZHJzL2Rvd25yZXYueG1s&#10;UEsFBgAAAAAEAAQA8wAAAJ8GAAAAAA==&#10;">
            <v:oval id="Ellipse 19" o:spid="_x0000_s1030"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mar8A&#10;AADbAAAADwAAAGRycy9kb3ducmV2LnhtbERPS4vCMBC+L/gfwgje1nQFRbtGWRRRPK0PPI/N2JZt&#10;JqGJbf33RljwNh/fc+bLzlSiodqXlhV8DRMQxJnVJecKzqfN5xSED8gaK8uk4EEelovexxxTbVs+&#10;UHMMuYgh7FNUUITgUil9VpBBP7SOOHI3WxsMEda51DW2MdxUcpQkE2mw5NhQoKNVQdnf8W4USN3c&#10;Nld27kTV9kDrS7u/j3+VGvS7n28QgbrwFv+7dzrOn8Hrl3i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yZqvwAAANsAAAAPAAAAAAAAAAAAAAAAAJgCAABkcnMvZG93bnJl&#10;di54bWxQSwUGAAAAAAQABAD1AAAAhAMAAAAA&#10;" fillcolor="#5b9bd5" strokecolor="#41719c" strokeweight="1pt">
              <v:stroke joinstyle="miter"/>
            </v:oval>
            <v:shape id="Zone de texte 28" o:spid="_x0000_s1031" type="#_x0000_t202" style="position:absolute;left:45268;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747583" w:rsidRDefault="00747583" w:rsidP="00E11102">
                    <w:r>
                      <w:t>5</w:t>
                    </w:r>
                  </w:p>
                </w:txbxContent>
              </v:textbox>
            </v:shape>
          </v:group>
        </w:pict>
      </w:r>
      <w:r>
        <w:rPr>
          <w:rFonts w:ascii="Calibri" w:eastAsia="Calibri" w:hAnsi="Calibri" w:cs="Times New Roman"/>
          <w:noProof/>
          <w:lang w:eastAsia="fr-FR"/>
        </w:rPr>
        <w:pict>
          <v:group id="Groupe 39" o:spid="_x0000_s1032" style="position:absolute;margin-left:313.55pt;margin-top:139.35pt;width:19.6pt;height:19.5pt;z-index:251668480" coordsize="248737,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V0NAMAACMJAAAOAAAAZHJzL2Uyb0RvYy54bWzcVl1PGzEQfK/U/2D5vVwSAiEnEhSgoEoI&#10;kKBC6pvj831IPtu1HS7013fsuwRIgFZUqqrycNje9a53vDPO4dGyluReWFdpNaH9nR4lQnGdVaqY&#10;0K+3Z58OKHGeqYxJrcSEPghHj6YfPxw2JhUDXWqZCUsQRLm0MRNaem/SJHG8FDVzO9oIBWOubc08&#10;prZIMssaRK9lMuj19pNG28xYzYVzWD1tjXQa4+e54P4qz53wRE4ozubj18bvPHyT6SFLC8tMWfHu&#10;GOwdp6hZpZB0HeqUeUYWttoKVVfcaqdzv8N1neg8r7iINaCafm+jmnOrFybWUqRNYdYwAdoNnN4d&#10;ll/eX1tSZRO6O6ZEsRp3FNMKggWg05gihdO5NTfm2nYLRTsLBS9zW4f/KIUsI64Pa1zF0hOOxcHw&#10;YLQ7ooTDNBiO9vc63HmJy9naxcvPb+5LVkmTcLb1URqDDnKPILk/A+mmZEZE7F2ovwOpj3ZuQfos&#10;ZWWcIFiJoESvNUQudUDr9/GJmGzgs66TpcY6fy50TcJgQkWbOzYcu79wHieA98orpHVaVtlZJWWc&#10;2GJ+Ii25Z2DB3vH4+HQvHBpbnrlJRRpweDDqgSmcgY25ZB7D2qA/nCooYbIAzbm3Mfez3e6FJDF5&#10;yTLRpe7hb5W5dd8+RajilLmy3RJThC0srSsPqZBVPaEHIdAqklTBKiLZOyxCL7QXEEZznT3g/qxu&#10;2e8MP6uQ5II5f80s6I5yIWH+Cp9camCguxElpbY/XloP/mgwWClpIB/A5/uCWUGJ/KLQeuP+cBj0&#10;Jk6Ge6MBJvapZf7Uohb1icbd9CGWhsdh8PdyNcytru+gdLOQFSamOHK3N9FNTnwra9BKLmaz6AaN&#10;McxfqBvDQ/CAU4D3dnnHrOmayYOll3rV7izdaKjWN+xUerbwOq9itz3iihvsqBfE4i9wcAAlaTn4&#10;DU8KQXOFEgTB+nMmEr881pCf/mr9FU4Oe6NwVy/oVm80Hm/p1uu8tHhu3iKl0oGRsZlbru3vQgpb&#10;bDsLgv+yn/1yvoySPVgV9h93OPSnbfZ/ob/ji4OXOKpW96shPPVP55EPj79tpj8BAAD//wMAUEsD&#10;BBQABgAIAAAAIQDFSqcu4gAAAAsBAAAPAAAAZHJzL2Rvd25yZXYueG1sTI/BasMwEETvhf6D2EJv&#10;jSybSsGxHEJoewqFJoWSm2JtbBNLMpZiO39f9dQcl3nMvC3Ws+nIiINvnZXAFgkQtJXTra0lfB/e&#10;X5ZAfFBWq85ZlHBDD+vy8aFQuXaT/cJxH2oSS6zPlYQmhD6n1FcNGuUXrkcbs7MbjArxHGqqBzXF&#10;ctPRNEk4Naq1caFRPW4brC77q5HwMalpk7G3cXc5b2/Hw+vnz46hlM9P82YFJOAc/mH404/qUEan&#10;k7ta7UkngaeCRVRCKpYCSCQ45xmQk4SMCQG0LOj9D+UvAAAA//8DAFBLAQItABQABgAIAAAAIQC2&#10;gziS/gAAAOEBAAATAAAAAAAAAAAAAAAAAAAAAABbQ29udGVudF9UeXBlc10ueG1sUEsBAi0AFAAG&#10;AAgAAAAhADj9If/WAAAAlAEAAAsAAAAAAAAAAAAAAAAALwEAAF9yZWxzLy5yZWxzUEsBAi0AFAAG&#10;AAgAAAAhALrudXQ0AwAAIwkAAA4AAAAAAAAAAAAAAAAALgIAAGRycy9lMm9Eb2MueG1sUEsBAi0A&#10;FAAGAAgAAAAhAMVKpy7iAAAACwEAAA8AAAAAAAAAAAAAAAAAjgUAAGRycy9kb3ducmV2LnhtbFBL&#10;BQYAAAAABAAEAPMAAACdBgAAAAA=&#10;">
            <v:oval id="Ellipse 18" o:spid="_x0000_s1033"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D8cMA&#10;AADbAAAADwAAAGRycy9kb3ducmV2LnhtbESPT2vDMAzF74V+B6PCbq2zwsbI6oSyUjZ2Wv/Qsxar&#10;SWgsm9hNsm8/HQa7Sbyn937alJPr1EB9bD0beFxloIgrb1uuDZxP++ULqJiQLXaeycAPRSiL+WyD&#10;ufUjH2g4plpJCMccDTQphVzrWDXkMK58IBbt6nuHSda+1rbHUcJdp9dZ9qwdtiwNDQZ6a6i6He/O&#10;gLbDdf/NIZyoez/Q7jJ+3p++jHlYTNtXUImm9G/+u/6wgi+w8osM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D8cMAAADbAAAADwAAAAAAAAAAAAAAAACYAgAAZHJzL2Rv&#10;d25yZXYueG1sUEsFBgAAAAAEAAQA9QAAAIgDAAAAAA==&#10;" fillcolor="#5b9bd5" strokecolor="#41719c" strokeweight="1pt">
              <v:stroke joinstyle="miter"/>
            </v:oval>
            <v:shape id="Zone de texte 27" o:spid="_x0000_s1034" type="#_x0000_t202" style="position:absolute;left:40740;width:207997;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747583" w:rsidRDefault="00747583" w:rsidP="00E11102">
                    <w:r>
                      <w:t>4</w:t>
                    </w:r>
                  </w:p>
                </w:txbxContent>
              </v:textbox>
            </v:shape>
          </v:group>
        </w:pict>
      </w:r>
      <w:r>
        <w:rPr>
          <w:rFonts w:ascii="Calibri" w:eastAsia="Calibri" w:hAnsi="Calibri" w:cs="Times New Roman"/>
          <w:noProof/>
          <w:lang w:eastAsia="fr-FR"/>
        </w:rPr>
        <w:pict>
          <v:group id="Groupe 38" o:spid="_x0000_s1035" style="position:absolute;margin-left:120pt;margin-top:133.3pt;width:23.15pt;height:26.9pt;z-index:251666432" coordsize="2940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CgQgMAACMJAAAOAAAAZHJzL2Uyb0RvYy54bWzcVltrFDEYfRf8DyHvdnZnL7VDt9KLLULR&#10;QhXBt2wmc4FMEpNsZ+uv9ySZ2da2VFEQsQ/TXL58l5Nzvuzhm20nyY2wrtVqRad7E0qE4rpsVb2i&#10;nz6ev3pNifNMlUxqJVb0Vjj65ujli8PeFCLXjZalsAROlCt6s6KN96bIMscb0TG3p41Q2Ky07ZjH&#10;1NZZaVkP753M8slkmfXalsZqLpzD6lnapEfRf1UJ7j9UlROeyBVFbj5+bfyuwzc7OmRFbZlpWj6k&#10;wX4ji461CkF3rs6YZ2Rj20euupZb7XTl97juMl1VLRexBlQznTyo5sLqjYm11EVfmx1MgPYBTr/t&#10;lr+/ubKkLVd0hptSrMMdxbCCYAHo9KYuYHRhzbW5ssNCnWah4G1lu/AfpZBtxPV2h6vYesKxmB/M&#10;J5MFJRxbs/l0ORtw5w0u59Ep3rx99lw2Bs1CbrtUegMGuTuQ3J+BdN0wIyL2LtQ/gDRdjiC9lbI1&#10;ThCsRFCi1Q4iVzig9cv4zPeXC7Az4JOnMXzu6mSFsc5fCN2RMFhRkWJHwrGbS+eT9WgVwjot2/K8&#10;lTJObL0+lZbcMKhgcXJwcrYISSPAD2ZSkR4azvcnIRcGNVaSeQw7A344VVPCZA2Zc29j7B9OuyeC&#10;xOANK8UQeoK/MXIyf5xFqOKMuSYdiSHCEVZ0rUerkG23oq+Do9GTVGFXRLEPWAQupAsIo7Uub3F/&#10;Vif1O8PPWwS5ZM5fMQu5o1y0MP8Bn0pqYKCHESWNtt+eWg/2IBh2KenRPoDP1w2zghL5ToF6B9P5&#10;PPSbOJkv9nNM7P2d9f0dtelONe5mimZpeBwGey/HYWV19xmd7jhExRZTHLHTTQyTU5/aGnolF8fH&#10;0Qw9xjB/qa4ND84DTgHej9vPzJqBTB4qfa9HurPiAaGSbTip9PHG66qNbLvDFTc4SC80i7+gwRyd&#10;JDWqL3hSCMgVShAE6+BJSAF6DUokfnui0X6m4/qzmpwv8mXseODSE/0nP1jOlvlA3rHpjYoboLR4&#10;bp4TpdJBkZHMSWvLGWSfsB12oMmf8tlv19vUssfC/mOGo/8ksv8L/I4vDl7i2LWGXw3hqb8/j3q4&#10;+21z9B0AAP//AwBQSwMEFAAGAAgAAAAhACmISBjiAAAACwEAAA8AAABkcnMvZG93bnJldi54bWxM&#10;j8FqwzAQRO+F/oPYQm+NZDsVwbUcQmh7CoUmhdKbYm1sE2tlLMV2/r7qqbnNMsPsm2I9246NOPjW&#10;kYJkIYAhVc60VCv4Orw9rYD5oMnozhEquKKHdXl/V+jcuIk+cdyHmsUS8rlW0ITQ55z7qkGr/cL1&#10;SNE7ucHqEM+h5mbQUyy3HU+FkNzqluKHRve4bbA67y9Wwfukp02WvI6782l7/Tk8f3zvElTq8WHe&#10;vAALOIf/MPzhR3QoI9PRXch41ilIlyJuCVFIKYHFRLqSGbCjgiwVS+BlwW83lL8AAAD//wMAUEsB&#10;Ai0AFAAGAAgAAAAhALaDOJL+AAAA4QEAABMAAAAAAAAAAAAAAAAAAAAAAFtDb250ZW50X1R5cGVz&#10;XS54bWxQSwECLQAUAAYACAAAACEAOP0h/9YAAACUAQAACwAAAAAAAAAAAAAAAAAvAQAAX3JlbHMv&#10;LnJlbHNQSwECLQAUAAYACAAAACEApxgwoEIDAAAjCQAADgAAAAAAAAAAAAAAAAAuAgAAZHJzL2Uy&#10;b0RvYy54bWxQSwECLQAUAAYACAAAACEAKYhIGOIAAAALAQAADwAAAAAAAAAAAAAAAACcBQAAZHJz&#10;L2Rvd25yZXYueG1sUEsFBgAAAAAEAAQA8wAAAKsGAAAAAA==&#10;">
            <v:oval id="Ellipse 16" o:spid="_x0000_s1036"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yGMAA&#10;AADbAAAADwAAAGRycy9kb3ducmV2LnhtbERPTWvCQBC9F/wPywje6kZBKdE1iBJaempi6XnMjkkw&#10;O7tk1yT9991Cobd5vM/ZZ5PpxEC9by0rWC0TEMSV1S3XCj4v+fMLCB+QNXaWScE3ecgOs6c9ptqO&#10;XNBQhlrEEPYpKmhCcKmUvmrIoF9aRxy5m+0Nhgj7WuoexxhuOrlOkq002HJsaNDRqaHqXj6MAqmH&#10;W35l5y7UvRZ0/hrfH5sPpRbz6bgDEWgK/+I/95uO87fw+0s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iyGMAAAADbAAAADwAAAAAAAAAAAAAAAACYAgAAZHJzL2Rvd25y&#10;ZXYueG1sUEsFBgAAAAAEAAQA9QAAAIUDAAAAAA==&#10;" fillcolor="#5b9bd5" strokecolor="#41719c" strokeweight="1pt">
              <v:stroke joinstyle="miter"/>
            </v:oval>
            <v:shape id="Zone de texte 25" o:spid="_x0000_s1037" type="#_x0000_t202" style="position:absolute;top:45268;width:294005;height:29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747583" w:rsidRDefault="00747583" w:rsidP="00E11102">
                    <w:r>
                      <w:t>2</w:t>
                    </w:r>
                  </w:p>
                </w:txbxContent>
              </v:textbox>
            </v:shape>
          </v:group>
        </w:pict>
      </w:r>
      <w:r>
        <w:rPr>
          <w:rFonts w:ascii="Calibri" w:eastAsia="Calibri" w:hAnsi="Calibri" w:cs="Times New Roman"/>
          <w:noProof/>
          <w:lang w:eastAsia="fr-FR"/>
        </w:rPr>
        <w:pict>
          <v:group id="Groupe 37" o:spid="_x0000_s1038" style="position:absolute;margin-left:32.7pt;margin-top:140.8pt;width:19.5pt;height:19.5pt;z-index:251665408" coordsize="2476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TEOwMAACYJAAAOAAAAZHJzL2Uyb0RvYy54bWzcVttq3DAQfS/0H4TeG6/3kovJJuROISSB&#10;pAT6ppXlC8iSKmnjTb++R7K9uTaFBEppHhxJM5rRHM052t39VSPJnbCu1mpO040RJUJxndeqnNNv&#10;N6dftilxnqmcSa3EnN4LR/f3Pn/abU0mxrrSMheWIIhyWWvmtPLeZEnieCUa5ja0EQrGQtuGeUxt&#10;meSWtYjeyGQ8Gm0mrba5sZoL57B63BnpXoxfFIL7y6JwwhM5pzibj18bv4vwTfZ2WVZaZqqa98dg&#10;7zhFw2qFpOtQx8wzsrT1i1BNza12uvAbXDeJLoqai1gDqklHz6o5s3ppYi1l1pZmDROgfYbTu8Py&#10;i7srS+p8TidblCjW4I5iWkGwAHRaU2ZwOrPm2lzZfqHsZqHgVWGb8B+lkFXE9X6Nq1h5wrE4nm5t&#10;zoA+h6kfR9x5hct5sYtXJ2/uS4akSTjb+iitQQe5B5Dcx0C6rpgREXsX6u9BSmcDSCdS1sYJgpUI&#10;SvRaQ+QyB7Q+hs+6TpYZ6/yZ0A0JgzkVXe7YcOzu3HmcAN6DV0jrtKzz01rKOLHl4khacsfAgtnh&#10;zuFxPDS2PHGTirTg8HhrFO6KgY2FZB7DxqA/nCopYbIEzbm3MfeT3e6VJDF5xXLRpx7hL8AVMnfu&#10;3fjxYUMVx8xV3ZaYImxhWVN7SIWsmzndDoGGSFIFq4hk77EIvdBdQBgtdH6P+7O6Y78z/LRGknPm&#10;/BWzoDvKhYT5S3wKqYGB7keUVNr+fG09+KPBYKWkhXwAnx9LZgUl8qtC6+2k02nQmziZzrbGmNjH&#10;lsVji1o2Rxp3k0IsDY/D4O/lMCysbm6hdAchK0xMceTubqKfHPlO1qCVXBwcRDdojGH+XF0bHoIH&#10;nAK8N6tbZk3fTB4svdBDu7PsWUN1vmGn0gdLr4s6dtsDrrjBnnpBLP4CB8fTgYPf8aQQNFcoQRCs&#10;P2Ui8atDDflJh/XfcHI6G0P7oE3pZLbdPwkP0jVJx5NeutLZzuak799B9wbS9WhavDhv8VLpQMrY&#10;zx3dNidQxg7e3gJy/LGl/Wqxiqq9rvk/bnJIUNfv/0KLx0cHj3EUrv6HQ3jtH88jJR5+3uz9AgAA&#10;//8DAFBLAwQUAAYACAAAACEATAcyKOAAAAAKAQAADwAAAGRycy9kb3ducmV2LnhtbEyPwWrCQBCG&#10;74W+wzKF3uomUYOkmYhI25MUqoXS25gdk2B2N2TXJL5911M9zszHP9+fryfdioF711iDEM8iEGxK&#10;qxpTIXwf3l9WIJwno6i1hhGu7GBdPD7klCk7mi8e9r4SIcS4jBBq77tMSlfWrMnNbMcm3E621+TD&#10;2FdS9TSGcN3KJIpSqakx4UNNHW9rLs/7i0b4GGnczOO3YXc+ba+/h+Xnzy5mxOenafMKwvPk/2G4&#10;6Qd1KILT0V6McqJFSJeLQCIkqzgFcQOiRdgcEeZJlIIscnlfofgDAAD//wMAUEsBAi0AFAAGAAgA&#10;AAAhALaDOJL+AAAA4QEAABMAAAAAAAAAAAAAAAAAAAAAAFtDb250ZW50X1R5cGVzXS54bWxQSwEC&#10;LQAUAAYACAAAACEAOP0h/9YAAACUAQAACwAAAAAAAAAAAAAAAAAvAQAAX3JlbHMvLnJlbHNQSwEC&#10;LQAUAAYACAAAACEAVclkxDsDAAAmCQAADgAAAAAAAAAAAAAAAAAuAgAAZHJzL2Uyb0RvYy54bWxQ&#10;SwECLQAUAAYACAAAACEATAcyKOAAAAAKAQAADwAAAAAAAAAAAAAAAACVBQAAZHJzL2Rvd25yZXYu&#10;eG1sUEsFBgAAAAAEAAQA8wAAAKIGAAAAAA==&#10;">
            <v:oval id="Ellipse 15" o:spid="_x0000_s1039"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sb8AA&#10;AADbAAAADwAAAGRycy9kb3ducmV2LnhtbERPTWvCQBC9F/wPywi9NRsLFolZRSzS0lMTS89jdkyC&#10;2dkluybpv+8Kgrd5vM/Jt5PpxEC9by0rWCQpCOLK6pZrBT/Hw8sKhA/IGjvLpOCPPGw3s6ccM21H&#10;LmgoQy1iCPsMFTQhuExKXzVk0CfWEUfubHuDIcK+lrrHMYabTr6m6Zs02HJsaNDRvqHqUl6NAqmH&#10;8+HEzh2p+yjo/Xf8ui6/lXqeT7s1iEBTeIjv7k8d5y/h9ks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osb8AAAADbAAAADwAAAAAAAAAAAAAAAACYAgAAZHJzL2Rvd25y&#10;ZXYueG1sUEsFBgAAAAAEAAQA9QAAAIUDAAAAAA==&#10;" fillcolor="#5b9bd5" strokecolor="#41719c" strokeweight="1pt">
              <v:stroke joinstyle="miter"/>
            </v:oval>
            <v:shape id="Zone de texte 24" o:spid="_x0000_s1040" type="#_x0000_t202" style="position:absolute;left:4527;top:13580;width:243123;height:21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747583" w:rsidRDefault="00747583" w:rsidP="00E11102">
                    <w:r>
                      <w:t>1</w:t>
                    </w:r>
                  </w:p>
                </w:txbxContent>
              </v:textbox>
            </v:shape>
          </v:group>
        </w:pict>
      </w:r>
      <w:r>
        <w:rPr>
          <w:rFonts w:ascii="Calibri" w:eastAsia="Calibri" w:hAnsi="Calibri" w:cs="Times New Roman"/>
          <w:noProof/>
          <w:lang w:eastAsia="fr-FR"/>
        </w:rPr>
        <w:pict>
          <v:group id="Groupe 35" o:spid="_x0000_s1041" style="position:absolute;margin-left:305.95pt;margin-top:268.35pt;width:32.25pt;height:32.55pt;z-index:251672576" coordsize="409699,4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UtRwMAACcJAAAOAAAAZHJzL2Uyb0RvYy54bWzcVttqHDkQfV/YfxB6X3fP3dN4HHyJzYJJ&#10;DE4I5E2jVl9ALWkljXu8X58jqXvsODdwIIT4oS2pSlWqozpHc/Jq30lyL6xrtdrQyVFOiVBcl62q&#10;N/T9u6t/jilxnqmSSa3Ehj4IR1+d/v3XSW8KMdWNlqWwBEGUK3qzoY33psgyxxvRMXekjVAwVtp2&#10;zGNq66y0rEf0TmbTPF9mvbalsZoL57B6mYz0NMavKsH926pywhO5oTibj18bv9vwzU5PWFFbZpqW&#10;D8dgLzhFx1qFpIdQl8wzsrPtF6G6llvtdOWPuO4yXVUtF7EGVDPJn1VzbfXOxFrqoq/NASZA+wyn&#10;F4flb+5vLWnLDZ0tKFGswx3FtIJgAej0pi7gdG3Nnbm1w0KdZqHgfWW78B+lkH3E9eGAq9h7wrE4&#10;z9fL9ZoSDtN8MpsvjxPuvMHlfLGLN6+/uy8bk2bhbIej9AYd5B5Bcj8H0l3DjIjYu1D/ANJ0OoL0&#10;WsrWOEGwEkGJXgeIXOGA1ovwSVgh5qFOVhjr/LXQHQmDDRUpd2w4dn/jfPIevUJap2VbXrVSxomt&#10;txfSknsGFizO1+eX8WqR4DM3qUgPDk9XOZjCGdhYSeYx7Az6w6maEiZr0Jx7G3N/ttt9JUlM3rBS&#10;DKlz/AW4QubknsZPDxuquGSuSVtiitQtXeshFbLtNvQ4BBojSRXSiEj2AYvQC+kCwmirywfcn9WJ&#10;/c7wqxZJbpjzt8yC7igXEubf4lNJDQz0MKKk0fb/r60HfzQYrJT0kA/g89+OWUGJ/Feh9daT+Tzo&#10;TZzMF6spJvapZfvUonbdhcbdTCCWhsdh8PdyHFZWdx+gdGchK0xMceRONzFMLnySNWglF2dn0Q0a&#10;Y5i/UXeGh+ABpwDvu/0HZs3QTB4sfaPHdmfFs4ZKvmGn0mc7r6s2dtsjrrjBgXpBLH4BB2cHDn7E&#10;k0LQXKEE6NVzJhK/P9eQn8nI0G9wcr5a5XimIE6ryWIZo6CfBg2arueTNaxBu2YY5suhgUfhG1k3&#10;wGnx5HyPmEoHVoIDrEh8W84WedxwsIAdP+xpv9/uo2wPIv1Hdzk0KDX879Dj8dXBaxyVa/jlEJ77&#10;p/PIicffN6efAAAA//8DAFBLAwQUAAYACAAAACEAUNzjkOIAAAALAQAADwAAAGRycy9kb3ducmV2&#10;LnhtbEyPwW7CMAyG75P2DpEn7TbSjBGga4oQ2nZCSINJE7fQmLaicaomtOXtl522my1/+v392Wq0&#10;Deux87UjBWKSAEMqnKmpVPB1eH9aAPNBk9GNI1RwQw+r/P4u06lxA31ivw8liyHkU62gCqFNOfdF&#10;hVb7iWuR4u3sOqtDXLuSm04PMdw2/DlJJLe6pvih0i1uKiwu+6tV8DHoYT0Vb/32ct7cjofZ7nsr&#10;UKnHh3H9CizgGP5g+NWP6pBHp5O7kvGsUSCFWEZUwWwq58AiIefyBdgpDolYAM8z/r9D/gMAAP//&#10;AwBQSwECLQAUAAYACAAAACEAtoM4kv4AAADhAQAAEwAAAAAAAAAAAAAAAAAAAAAAW0NvbnRlbnRf&#10;VHlwZXNdLnhtbFBLAQItABQABgAIAAAAIQA4/SH/1gAAAJQBAAALAAAAAAAAAAAAAAAAAC8BAABf&#10;cmVscy8ucmVsc1BLAQItABQABgAIAAAAIQBVOHUtRwMAACcJAAAOAAAAAAAAAAAAAAAAAC4CAABk&#10;cnMvZTJvRG9jLnhtbFBLAQItABQABgAIAAAAIQBQ3OOQ4gAAAAsBAAAPAAAAAAAAAAAAAAAAAKEF&#10;AABkcnMvZG93bnJldi54bWxQSwUGAAAAAAQABADzAAAAsAYAAAAA&#10;">
            <v:oval id="Ellipse 22" o:spid="_x0000_s1042" style="position:absolute;width:409699;height:409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psEA&#10;AADbAAAADwAAAGRycy9kb3ducmV2LnhtbESPT4vCMBTE78J+h/AWvGm6BUW6RpFdZMWT//D8tnm2&#10;xeYlNLGt394IgsdhZn7DzJe9qUVLja8sK/gaJyCIc6srLhScjuvRDIQPyBpry6TgTh6Wi4/BHDNt&#10;O95TewiFiBD2GSooQ3CZlD4vyaAfW0ccvYttDIYom0LqBrsIN7VMk2QqDVYcF0p09FNSfj3cjAKp&#10;28v6n507Uv23p99zt71NdkoNP/vVN4hAfXiHX+2NVpCm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fqbBAAAA2wAAAA8AAAAAAAAAAAAAAAAAmAIAAGRycy9kb3du&#10;cmV2LnhtbFBLBQYAAAAABAAEAPUAAACGAwAAAAA=&#10;" fillcolor="#5b9bd5" strokecolor="#41719c" strokeweight="1pt">
              <v:stroke joinstyle="miter"/>
            </v:oval>
            <v:shape id="Zone de texte 32" o:spid="_x0000_s1043" type="#_x0000_t202" style="position:absolute;left:47708;top:71562;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747583" w:rsidRDefault="00747583" w:rsidP="00D82874">
                    <w:pPr>
                      <w:jc w:val="center"/>
                    </w:pPr>
                    <w:r>
                      <w:t>8</w:t>
                    </w:r>
                  </w:p>
                </w:txbxContent>
              </v:textbox>
            </v:shape>
          </v:group>
        </w:pict>
      </w:r>
      <w:r>
        <w:rPr>
          <w:rFonts w:ascii="Calibri" w:eastAsia="Calibri" w:hAnsi="Calibri" w:cs="Times New Roman"/>
          <w:noProof/>
          <w:lang w:eastAsia="fr-FR"/>
        </w:rPr>
        <w:pict>
          <v:group id="Groupe 34" o:spid="_x0000_s1044" style="position:absolute;margin-left:398pt;margin-top:270.9pt;width:37.4pt;height:37.4pt;z-index:251673600;mso-width-relative:margin;mso-height-relative:margin" coordsize="474906,47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sPQMAACcJAAAOAAAAZHJzL2Uyb0RvYy54bWzcVtlq3DAUfS/0H4TeG8/imWRMJiE7hZAG&#10;0lLom0aWF5AlVdLEk359j2R7sraFBEppHhwtV3c5uudo9g83jSS3wrpaqyUd74woEYrrvFblkn75&#10;fP5hjxLnmcqZ1Eos6Z1w9PDg/bv91mRioistc2EJnCiXtWZJK+9NliSOV6JhbkcbobBZaNswj6kt&#10;k9yyFt4bmUxGo3nSapsbq7lwDqun3SY9iP6LQnD/qSic8EQuKXLz8WvjdxW+ycE+y0rLTFXzPg32&#10;iiwaVisE3bo6ZZ6Rta2fuWpqbrXThd/hukl0UdRcxBpQzXj0pJoLq9cm1lJmbWm2MAHaJzi92i2/&#10;ur22pM6XdJpSoliDO4phBcEC0GlNmcHowpobc237hbKbhYI3hW3Cf5RCNhHXuy2uYuMJx2K6my5G&#10;c0o4tvpxxJ1XuJxnp3h19ttzyRA0CbltU2kNOsjdg+TeBtJNxYyI2LtQfw/SZDqAdCZlbZwgWImg&#10;RKstRC5zQOtt+GzrZJmxzl8I3ZAwWFLRxY4Nx24vnUcGsB6sQlinZZ2f11LGiS1XJ9KSWwYWzI4X&#10;x6ezkDSOPDKTirTg8GR3BKZwBjYWknkMG4P+cKqkhMkSNOfextiPTrsXgsTgFctFH3qEvyFyZ/48&#10;i1DFKXNVdySGCEdY1tQeUiHrZkn3gqPBk1RhV0Sy91iEXuguIIxWOr/D/Vndsd8Zfl4jyCVz/ppZ&#10;0B3lQsL8J3wKqYGB7keUVNr+eGk92KPBsEtJC/kAPt/XzApK5EeF1luM0zToTZyks90JJvbhzurh&#10;jlo3Jxp3M4ZYGh6Hwd7LYVhY3XyF0h2FqNhiiiN2dxP95MR3sgat5OLoKJpBYwzzl+rG8OA84BTg&#10;/bz5yqzpm8mDpVd6aHeWPWmozjacVPpo7XVRx267xxU32FMviMVf4OB0y8FveFIImiuUAL16ykTi&#10;N8ca8jMeGPoLTu7tpnOIH8RpMUvH867bBu2aLNLxAo9Y0K4phtCxjjqD8A2s6+G0eHJ+R0ylAytj&#10;Q3d8m09no3hguwNe/rGn/Wa1ibId07m/jf+yy6FBXcP/Cz0eXx28xlG5+l8O4bl/OI+cuP99c/AT&#10;AAD//wMAUEsDBBQABgAIAAAAIQByKKs24gAAAAsBAAAPAAAAZHJzL2Rvd25yZXYueG1sTI/BTsMw&#10;DIbvSLxDZCRuLA2wbpSm0zQBpwmJDQlxyxqvrdY4VZO13dtjTnCz5V+/vy9fTa4VA/ah8aRBzRIQ&#10;SKW3DVUaPvevd0sQIRqypvWEGi4YYFVcX+Ums36kDxx2sRJcQiEzGuoYu0zKUNboTJj5DolvR987&#10;E3ntK2l7M3K5a+V9kqTSmYb4Q2063NRYnnZnp+FtNOP6Qb0M29Nxc/nez9+/tgq1vr2Z1s8gIk7x&#10;Lwy/+IwOBTMd/JlsEK2GxVPKLlHD/FGxAyeWi4SHg4ZUpSnIIpf/HYofAAAA//8DAFBLAQItABQA&#10;BgAIAAAAIQC2gziS/gAAAOEBAAATAAAAAAAAAAAAAAAAAAAAAABbQ29udGVudF9UeXBlc10ueG1s&#10;UEsBAi0AFAAGAAgAAAAhADj9If/WAAAAlAEAAAsAAAAAAAAAAAAAAAAALwEAAF9yZWxzLy5yZWxz&#10;UEsBAi0AFAAGAAgAAAAhAPHNr+w9AwAAJwkAAA4AAAAAAAAAAAAAAAAALgIAAGRycy9lMm9Eb2Mu&#10;eG1sUEsBAi0AFAAGAAgAAAAhAHIoqzbiAAAACwEAAA8AAAAAAAAAAAAAAAAAlwUAAGRycy9kb3du&#10;cmV2LnhtbFBLBQYAAAAABAAEAPMAAACmBgAAAAA=&#10;">
            <v:oval id="Ellipse 23" o:spid="_x0000_s1045" style="position:absolute;width:474906;height:474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bPcEA&#10;AADbAAAADwAAAGRycy9kb3ducmV2LnhtbESPT4vCMBTE7wt+h/AEb2uq4iLVKOIiK3vyH56fzbMt&#10;Ni+hiW399htB2OMwM79hFqvOVKKh2peWFYyGCQjizOqScwXn0/ZzBsIHZI2VZVLwJA+rZe9jgam2&#10;LR+oOYZcRAj7FBUUIbhUSp8VZNAPrSOO3s3WBkOUdS51jW2Em0qOk+RLGiw5LhToaFNQdj8+jAKp&#10;m9v2ys6dqPo50Pel/X1M90oN+t16DiJQF/7D7/ZOKxhP4PU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2z3BAAAA2wAAAA8AAAAAAAAAAAAAAAAAmAIAAGRycy9kb3du&#10;cmV2LnhtbFBLBQYAAAAABAAEAPUAAACGAwAAAAA=&#10;" fillcolor="#5b9bd5" strokecolor="#41719c" strokeweight="1pt">
              <v:stroke joinstyle="miter"/>
            </v:oval>
            <v:shape id="Zone de texte 33" o:spid="_x0000_s1046" type="#_x0000_t202" style="position:absolute;left:87464;top:95416;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747583" w:rsidRDefault="00747583" w:rsidP="00E11102">
                    <w:r>
                      <w:t>9</w:t>
                    </w:r>
                  </w:p>
                </w:txbxContent>
              </v:textbox>
            </v:shape>
          </v:group>
        </w:pict>
      </w:r>
      <w:r>
        <w:rPr>
          <w:rFonts w:ascii="Calibri" w:eastAsia="Calibri" w:hAnsi="Calibri" w:cs="Times New Roman"/>
          <w:noProof/>
          <w:lang w:eastAsia="fr-FR"/>
        </w:rPr>
        <w:pict>
          <v:shape id="Zone de texte 29" o:spid="_x0000_s1047" type="#_x0000_t202" style="position:absolute;margin-left:-.15pt;margin-top:290.85pt;width:23.1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doOgIAAGwEAAAOAAAAZHJzL2Uyb0RvYy54bWysVF1v2jAUfZ+0/2D5fSRQSkdEqFgrpklV&#10;W4lOlfZmHJtEsn0925CwX79rh1DU7Wnai7lfOfa951wWt51W5CCcb8CUdDzKKRGGQ9WYXUm/v6w/&#10;fabEB2YqpsCIkh6Fp7fLjx8WrS3EBGpQlXAEQYwvWlvSOgRbZJnntdDMj8AKg0kJTrOArttllWMt&#10;omuVTfJ8lrXgKuuAC+8xet8n6TLhSyl4eJLSi0BUSfFtIZ0undt4ZssFK3aO2brhp2ewf3iFZo3B&#10;S89Q9ywwsnfNH1C64Q48yDDioDOQsuEi9YDdjPN33WxqZkXqBYfj7XlM/v/B8sfDsyNNVdLJnBLD&#10;NHL0A5kilSBBdEEQjOOQWusLrN1YrA7dF+iQ7CHuMRh776TT8Re7IpjHcR/PI0YowjE4mU/Hc9QE&#10;x9QVmvksomRvH1vnw1cBmkSjpA4ZTINlhwcf+tKhJN5lYN0olVhUhrQlnV1d5+mDcwbBlYm1Iunh&#10;BBMb6h8erdBtuzSFm6GpLVRH7NVBLxlv+brBFz0wH56ZQ41ge6j78ISHVIA3w8mipAb362/xWI/U&#10;YZaSFjVXUv9zz5ygRH0zSOp8PJ1GkSZnen0zQcddZraXGbPXd4CyHuOGWZ7MWB/UYEoH+hXXYxVv&#10;xRQzHO8uaRjMu9BvAq4XF6tVKkJZWhYezMbyCB3nFuf90r0yZ0+kRGE8wqBOVrzjpq/t2VntA8gm&#10;ERfn3E8VCY8OSjpRf1q/uDOXfqp6+5NY/gYAAP//AwBQSwMEFAAGAAgAAAAhAPt83z3gAAAACAEA&#10;AA8AAABkcnMvZG93bnJldi54bWxMj0FLw0AUhO+C/2F5grd209bEEPNSSqAIoofWXrxtsq9JMLsb&#10;s9s2+ut9nupxmGHmm3w9mV6cafSdswiLeQSCbO10ZxuEw/t2loLwQVmtemcJ4Zs8rIvbm1xl2l3s&#10;js770AgusT5TCG0IQyalr1syys/dQJa9oxuNCizHRupRXbjc9HIZRYk0qrO80KqBypbqz/3JILyU&#10;2ze1q5Ym/enL59fjZvg6fMSI93fT5glEoClcw/CHz+hQMFPlTlZ70SPMVhxEiNPFIwj2HxK+ViEk&#10;qzgGWeTy/4HiFwAA//8DAFBLAQItABQABgAIAAAAIQC2gziS/gAAAOEBAAATAAAAAAAAAAAAAAAA&#10;AAAAAABbQ29udGVudF9UeXBlc10ueG1sUEsBAi0AFAAGAAgAAAAhADj9If/WAAAAlAEAAAsAAAAA&#10;AAAAAAAAAAAALwEAAF9yZWxzLy5yZWxzUEsBAi0AFAAGAAgAAAAhAOIyR2g6AgAAbAQAAA4AAAAA&#10;AAAAAAAAAAAALgIAAGRycy9lMm9Eb2MueG1sUEsBAi0AFAAGAAgAAAAhAPt83z3gAAAACAEAAA8A&#10;AAAAAAAAAAAAAAAAlAQAAGRycy9kb3ducmV2LnhtbFBLBQYAAAAABAAEAPMAAAChBQAAAAA=&#10;" filled="f" stroked="f" strokeweight=".5pt">
            <v:textbox>
              <w:txbxContent>
                <w:p w:rsidR="00747583" w:rsidRDefault="00747583" w:rsidP="00E11102">
                  <w:r>
                    <w:t>6</w:t>
                  </w:r>
                </w:p>
              </w:txbxContent>
            </v:textbox>
          </v:shape>
        </w:pict>
      </w:r>
      <w:r>
        <w:rPr>
          <w:rFonts w:ascii="Calibri" w:eastAsia="Calibri" w:hAnsi="Calibri" w:cs="Times New Roman"/>
          <w:noProof/>
          <w:lang w:eastAsia="fr-FR"/>
        </w:rPr>
        <w:pict>
          <v:shape id="Zone de texte 26" o:spid="_x0000_s1048" type="#_x0000_t202" style="position:absolute;margin-left:193.45pt;margin-top:149.35pt;width:23.15pt;height:26.9pt;rotation:7339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YQgIAAHkEAAAOAAAAZHJzL2Uyb0RvYy54bWysVE1v2zAMvQ/YfxB0X5yvpk0Qp8haZBgQ&#10;tAXSocBuiiwnBmxRk5TY2a/fkxxnQbfTsItAkfQTHx/p+X1TleyorCtIp3zQ63OmtKSs0LuUf3td&#10;fbrjzHmhM1GSVik/KcfvFx8/zGszU0PaU5kpywCi3aw2Kd97b2ZJ4uReVcL1yCiNYE62Eh5Xu0sy&#10;K2qgV2Uy7PcnSU02M5akcg7exzbIFxE/z5X0z3nulGdlylGbj6eN5zacyWIuZjsrzL6Q5zLEP1RR&#10;iULj0QvUo/CCHWzxB1RVSEuOct+TVCWU54VUkQPYDPrv2Gz2wqjIBc1x5tIm9/9g5dPxxbIiS/lw&#10;wpkWFTT6DqVYpphXjVcMfjSpNm6G3I1Btm8+UwOxO7+DM3BvclsxS+jx5HYwHQ1jQ0CRIRm9P136&#10;DVwm4RxOx4MpBkQiNILZj08lLVJANNb5L4oqFoyUW8gZQcVx7TyqQmqXEtI1rYqyjJKWmtWoY3TT&#10;jx9cIvii1CFXxeE4wwR2LYtg+WbbxJbcdQy3lJ1APHIDE2fkqkBFa+H8i7AYGDixBP4ZR14SXqaz&#10;xdme7M+/+UM+dESUsxoDmHL34yCs4qz8qqHwdDAeh4mNl/HN7RAXex3ZXkf0oXogzPggVhfNkO/L&#10;zswtVW/YlWV4FSGhJd5Oue/MB9+uBXZNquUyJmFGjfBrvTEyQHeSvDZvwpqzKGFKnqgbVTF7p02b&#10;26qzPHjKiyhc6HPbVagYLpjvqOd5F8MCXd9j1u8/xuIXAAAA//8DAFBLAwQUAAYACAAAACEAOVun&#10;kN8AAAALAQAADwAAAGRycy9kb3ducmV2LnhtbEyPwU7DMBBE70j8g7VI3KiDQ0Ma4lQI0VNPlEpw&#10;dGI3ibDXIXaTwNeznOC4mtGbt+V2cZZNZgy9Rwm3qwSYwcbrHlsJx9fdTQ4sRIVaWY9GwpcJsK0u&#10;L0pVaD/ji5kOsWUEwVAoCV2MQ8F5aDrjVFj5wSBlJz86FekcW65HNRPcWS6SJONO9UgLnRrMU2ea&#10;j8PZSRC7T5eGt2M92e9ZZM/7PZ7eaymvr5bHB2DRLPGvDL/6pA4VOdX+jDowKyHNsw1VCbbJ74FR&#10;4y5NBbCaorVYA69K/v+H6gcAAP//AwBQSwECLQAUAAYACAAAACEAtoM4kv4AAADhAQAAEwAAAAAA&#10;AAAAAAAAAAAAAAAAW0NvbnRlbnRfVHlwZXNdLnhtbFBLAQItABQABgAIAAAAIQA4/SH/1gAAAJQB&#10;AAALAAAAAAAAAAAAAAAAAC8BAABfcmVscy8ucmVsc1BLAQItABQABgAIAAAAIQCk1+LYQgIAAHkE&#10;AAAOAAAAAAAAAAAAAAAAAC4CAABkcnMvZTJvRG9jLnhtbFBLAQItABQABgAIAAAAIQA5W6eQ3wAA&#10;AAsBAAAPAAAAAAAAAAAAAAAAAJwEAABkcnMvZG93bnJldi54bWxQSwUGAAAAAAQABADzAAAAqAUA&#10;AAAA&#10;" filled="f" stroked="f" strokeweight=".5pt">
            <v:textbox>
              <w:txbxContent>
                <w:p w:rsidR="00747583" w:rsidRPr="00045951" w:rsidRDefault="00747583" w:rsidP="00E11102">
                  <w:r>
                    <w:t>3</w:t>
                  </w:r>
                </w:p>
              </w:txbxContent>
            </v:textbox>
          </v:shape>
        </w:pict>
      </w:r>
      <w:r>
        <w:rPr>
          <w:rFonts w:ascii="Calibri" w:eastAsia="Calibri" w:hAnsi="Calibri" w:cs="Times New Roman"/>
          <w:noProof/>
          <w:lang w:eastAsia="fr-FR"/>
        </w:rPr>
        <w:pict>
          <v:oval id="Ellipse 21" o:spid="_x0000_s1051" style="position:absolute;margin-left:3.6pt;margin-top:294.85pt;width:13.5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fdwIAABQFAAAOAAAAZHJzL2Uyb0RvYy54bWysVEtv2zAMvg/YfxB0X50Y7dIYdYq0WYYB&#10;QVugLXpmZCkWoNckJU7260fJTt+nYTkopEjx4+OjLy73WpEd90FaU9PxyYgSbphtpNnU9PFh+e2c&#10;khDBNKCs4TU98EAvZ1+/XHSu4qVtrWq4JxjEhKpzNW1jdFVRBNZyDeHEOm7QKKzXEFH1m6Lx0GF0&#10;rYpyNPpedNY3zlvGQ8DbRW+ksxxfCM7irRCBR6JqirnFfPp8rtNZzC6g2nhwrWRDGvAPWWiQBkGf&#10;Qy0gAtl6+SGUlszbYEU8YVYXVgjJeK4BqxmP3lVz34LjuRZsTnDPbQr/Lyy72d15IpualmNKDGic&#10;0Q+lpAuc4A22p3OhQq97d+cHLaCYat0Lr9M/VkH2uaWH55byfSQML8eTcjwtKWFoGmSMUrw8dj7E&#10;n9xqkoSa8h479xJ2qxB776NXggtWyWYplcqK36yvlSc7wAGfXU2vFmcpaQR446YM6TCBcjJCEjBA&#10;ogkFEUXtsPRgNpSA2iCDWfQZ+83r8AlIBm+h4QP0CH9H5N79YxapigWEtn+SIdITqLSMuAVK6pqe&#10;p0DHSMokK888HnqRxtEPIElr2xxwft72xA6OLSWCrCDEO/DIZCwXtzPe4iGUxR7YQaKktf7PZ/fJ&#10;HwmGVko63Azsz+8teE6J+mWQetPx6Wlapaycnk1KVPxry/q1xWz1tcXZILswuywm/6iOovBWP+ES&#10;zxMqmsAwxO4nMSjXsd9Y/AwwPp9nN1wfB3Fl7h1LwVOfUnsf9k/g3UCmiCy8scctguodoXrf9NLY&#10;+TZaITPbXvqKE0wKrl6e5fCZSLv9Ws9eLx+z2V8AAAD//wMAUEsDBBQABgAIAAAAIQBFLrXa3gAA&#10;AAgBAAAPAAAAZHJzL2Rvd25yZXYueG1sTI/NTsMwEITvSLyDtUjcqNOWpmmIUyFQhcSJtqhnJ94m&#10;Efbaip0f3h5zguNoRjPfFPvZaDZi7ztLApaLBBhSbVVHjYDP8+EhA+aDJCW1JRTwjR725e1NIXNl&#10;JzrieAoNiyXkcymgDcHlnPu6RSP9wjqk6F1tb2SIsm+46uUUy43mqyRJuZEdxYVWOnxpsf46DUYA&#10;V+P1UJFzZ9RvR3y9TO/D5kOI+7v5+QlYwDn8heEXP6JDGZkqO5DyTAvYrmJQwCbbbYFFf/24BlYJ&#10;SJdpBrws+P8D5Q8AAAD//wMAUEsBAi0AFAAGAAgAAAAhALaDOJL+AAAA4QEAABMAAAAAAAAAAAAA&#10;AAAAAAAAAFtDb250ZW50X1R5cGVzXS54bWxQSwECLQAUAAYACAAAACEAOP0h/9YAAACUAQAACwAA&#10;AAAAAAAAAAAAAAAvAQAAX3JlbHMvLnJlbHNQSwECLQAUAAYACAAAACEAm8zvn3cCAAAUBQAADgAA&#10;AAAAAAAAAAAAAAAuAgAAZHJzL2Uyb0RvYy54bWxQSwECLQAUAAYACAAAACEARS612t4AAAAIAQAA&#10;DwAAAAAAAAAAAAAAAADRBAAAZHJzL2Rvd25yZXYueG1sUEsFBgAAAAAEAAQA8wAAANwFAAAAAA==&#10;" fillcolor="#5b9bd5" strokecolor="#41719c" strokeweight="1pt">
            <v:stroke joinstyle="miter"/>
          </v:oval>
        </w:pict>
      </w:r>
      <w:r>
        <w:rPr>
          <w:rFonts w:ascii="Calibri" w:eastAsia="Calibri" w:hAnsi="Calibri" w:cs="Times New Roman"/>
          <w:noProof/>
          <w:lang w:eastAsia="fr-FR"/>
        </w:rPr>
        <w:pict>
          <v:oval id="Ellipse 17" o:spid="_x0000_s1050" style="position:absolute;margin-left:196.1pt;margin-top:149.75pt;width:19.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0dgIAABQFAAAOAAAAZHJzL2Uyb0RvYy54bWysVEtv2zAMvg/YfxB0X5wESdMadYo0WYYB&#10;RVugHXpmZCkWoNckJU7260fJTt+nYT7IpEjxEz+Surw6aEX23AdpTUVHgyEl3DBbS7Ot6K/H9bdz&#10;SkIEU4Oyhlf0yAO9mn/9ctm6ko9tY1XNPcEgJpStq2gToyuLIrCGawgD67hBo7BeQ0TVb4vaQ4vR&#10;tSrGw+FZ0VpfO28ZDwF3V52RznN8ITiLd0IEHomqKN4t5tXndZPWYn4J5daDayTrrwH/cAsN0iDo&#10;c6gVRCA7Lz+E0pJ5G6yIA2Z1YYWQjOccMJvR8F02Dw04nnNBcoJ7pin8v7Dsdn/viayxdjNKDGis&#10;0XelpAuc4A7S07pQoteDu/e9FlBMuR6E1+mPWZBDpvT4TCk/RMJwczyZnU2ReIamXsYoxcth50P8&#10;wa0mSago77Azl7C/CbHzPnkluGCVrNdSqaz47WapPNkDFnh6fXG9mqZLI8AbN2VIiymOZ8N0F8BG&#10;Ewoiitph6sFsKQG1xQ5m0WfsN6fDJyAZvIGa99BD/E7InfvHW6QsVhCa7kiGSEeg1DLiFCipK3qe&#10;Ap0iKZOsPPdxz0UqR1eAJG1sfcT6eds1dnBsLRHkBkK8B4+djOnidMY7XISyyIHtJUoa6/98tp/8&#10;scHQSkmLk4H8/N6B55SonwZb72I0maRRyspkOhuj4l9bNq8tZqeXFmszwnfAsSwm/6hOovBWP+EQ&#10;LxIqmsAwxO4q0SvL2E0sPgOMLxbZDcfHQbwxD46l4ImnRO/j4Qm865spYhfe2tMUQfmuoTrfdNLY&#10;xS5aIXO3vfCKFUwKjl6uZf9MpNl+rWevl8ds/hcAAP//AwBQSwMEFAAGAAgAAAAhAJKG11DeAAAA&#10;CwEAAA8AAABkcnMvZG93bnJldi54bWxMj01PwzAMhu9I/IfISNxYupaitTSdEGhC4sQ2xDltvLai&#10;caom/eDfY05wtN9Hrx8X+9X2YsbRd44UbDcRCKTamY4aBR/nw90OhA+ajO4doYJv9LAvr68KnRu3&#10;0BHnU2gEl5DPtYI2hCGX0tctWu03bkDi7OJGqwOPYyPNqBcut72Mo+hBWt0RX2j1gM8t1l+nySqQ&#10;Zr4cKhqGM/avR3z5XN6m9F2p25v16RFEwDX8wfCrz+pQslPlJjJe9AqSLI4ZVRBnWQqCiftky5uK&#10;o2SXgiwL+f+H8gcAAP//AwBQSwECLQAUAAYACAAAACEAtoM4kv4AAADhAQAAEwAAAAAAAAAAAAAA&#10;AAAAAAAAW0NvbnRlbnRfVHlwZXNdLnhtbFBLAQItABQABgAIAAAAIQA4/SH/1gAAAJQBAAALAAAA&#10;AAAAAAAAAAAAAC8BAABfcmVscy8ucmVsc1BLAQItABQABgAIAAAAIQDN+0S0dgIAABQFAAAOAAAA&#10;AAAAAAAAAAAAAC4CAABkcnMvZTJvRG9jLnhtbFBLAQItABQABgAIAAAAIQCShtdQ3gAAAAsBAAAP&#10;AAAAAAAAAAAAAAAAANAEAABkcnMvZG93bnJldi54bWxQSwUGAAAAAAQABADzAAAA2wUAAAAA&#10;" fillcolor="#5b9bd5" strokecolor="#41719c" strokeweight="1pt">
            <v:stroke joinstyle="miter"/>
          </v:oval>
        </w:pict>
      </w:r>
      <w:r w:rsidR="00E11102" w:rsidRPr="00E11102">
        <w:rPr>
          <w:rFonts w:ascii="Calibri" w:eastAsia="Calibri" w:hAnsi="Calibri" w:cs="Times New Roman"/>
          <w:noProof/>
          <w:lang w:eastAsia="fr-FR"/>
        </w:rPr>
        <w:drawing>
          <wp:inline distT="0" distB="0" distL="0" distR="0">
            <wp:extent cx="1248041" cy="1552185"/>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252719" cy="1558003"/>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837249" cy="2456495"/>
            <wp:effectExtent l="0" t="0" r="127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55607" cy="2510357"/>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220864" cy="244792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233039" cy="2472337"/>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174371" cy="2400300"/>
            <wp:effectExtent l="0" t="0" r="698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176685" cy="2405029"/>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272268" cy="1781175"/>
            <wp:effectExtent l="0" t="0" r="444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274311" cy="1784035"/>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305151" cy="1809257"/>
            <wp:effectExtent l="0" t="0" r="9525"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317016" cy="1825705"/>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567536" cy="18097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77407" cy="1821147"/>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323975" cy="11811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23975" cy="1181100"/>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323975" cy="118110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323975" cy="1181100"/>
                    </a:xfrm>
                    <a:prstGeom prst="rect">
                      <a:avLst/>
                    </a:prstGeom>
                  </pic:spPr>
                </pic:pic>
              </a:graphicData>
            </a:graphic>
          </wp:inline>
        </w:drawing>
      </w:r>
    </w:p>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t>http://www.cea.fr/multimedia/Pages/animations/energies/diverses-sources-d-energie.aspx</w:t>
      </w:r>
    </w:p>
    <w:p w:rsidR="00E11102" w:rsidRPr="00E11102" w:rsidRDefault="00E11102" w:rsidP="00E11102">
      <w:pPr>
        <w:rPr>
          <w:rFonts w:ascii="Calibri" w:eastAsia="Calibri" w:hAnsi="Calibri" w:cs="Times New Roman"/>
          <w:noProof/>
          <w:lang w:eastAsia="fr-FR"/>
        </w:rPr>
      </w:pPr>
      <w:r w:rsidRPr="00D82874">
        <w:rPr>
          <w:rFonts w:ascii="Calibri" w:eastAsia="Calibri" w:hAnsi="Calibri" w:cs="Times New Roman"/>
          <w:b/>
          <w:noProof/>
          <w:lang w:eastAsia="fr-FR"/>
        </w:rPr>
        <w:t>Lire</w:t>
      </w:r>
      <w:r w:rsidRPr="00E11102">
        <w:rPr>
          <w:rFonts w:ascii="Calibri" w:eastAsia="Calibri" w:hAnsi="Calibri" w:cs="Times New Roman"/>
          <w:noProof/>
          <w:lang w:eastAsia="fr-FR"/>
        </w:rPr>
        <w:t xml:space="preserve"> "Les-diverses-sources-d'énergie.swf"    </w:t>
      </w:r>
      <w:r w:rsidRPr="00D82874">
        <w:rPr>
          <w:rFonts w:ascii="Calibri" w:eastAsia="Calibri" w:hAnsi="Calibri" w:cs="Times New Roman"/>
          <w:b/>
          <w:noProof/>
          <w:lang w:eastAsia="fr-FR"/>
        </w:rPr>
        <w:t>Découper</w:t>
      </w:r>
      <w:r w:rsidR="00D82874">
        <w:rPr>
          <w:rFonts w:ascii="Calibri" w:eastAsia="Calibri" w:hAnsi="Calibri" w:cs="Times New Roman"/>
          <w:noProof/>
          <w:lang w:eastAsia="fr-FR"/>
        </w:rPr>
        <w:t>,</w:t>
      </w:r>
      <w:r w:rsidRPr="00E11102">
        <w:rPr>
          <w:rFonts w:ascii="Calibri" w:eastAsia="Calibri" w:hAnsi="Calibri" w:cs="Times New Roman"/>
          <w:noProof/>
          <w:lang w:eastAsia="fr-FR"/>
        </w:rPr>
        <w:t xml:space="preserve"> </w:t>
      </w:r>
      <w:r w:rsidRPr="00D82874">
        <w:rPr>
          <w:rFonts w:ascii="Calibri" w:eastAsia="Calibri" w:hAnsi="Calibri" w:cs="Times New Roman"/>
          <w:b/>
          <w:noProof/>
          <w:lang w:eastAsia="fr-FR"/>
        </w:rPr>
        <w:t>regrouper</w:t>
      </w:r>
      <w:r w:rsidR="00D82874">
        <w:rPr>
          <w:rFonts w:ascii="Calibri" w:eastAsia="Calibri" w:hAnsi="Calibri" w:cs="Times New Roman"/>
          <w:noProof/>
          <w:lang w:eastAsia="fr-FR"/>
        </w:rPr>
        <w:t>,</w:t>
      </w:r>
      <w:r w:rsidRPr="00E11102">
        <w:rPr>
          <w:rFonts w:ascii="Calibri" w:eastAsia="Calibri" w:hAnsi="Calibri" w:cs="Times New Roman"/>
          <w:noProof/>
          <w:lang w:eastAsia="fr-FR"/>
        </w:rPr>
        <w:t xml:space="preserve"> </w:t>
      </w:r>
      <w:r w:rsidRPr="00D82874">
        <w:rPr>
          <w:rFonts w:ascii="Calibri" w:eastAsia="Calibri" w:hAnsi="Calibri" w:cs="Times New Roman"/>
          <w:b/>
          <w:noProof/>
          <w:lang w:eastAsia="fr-FR"/>
        </w:rPr>
        <w:t>nommer</w:t>
      </w:r>
      <w:r w:rsidRPr="00E11102">
        <w:rPr>
          <w:rFonts w:ascii="Calibri" w:eastAsia="Calibri" w:hAnsi="Calibri" w:cs="Times New Roman"/>
          <w:noProof/>
          <w:lang w:eastAsia="fr-FR"/>
        </w:rPr>
        <w:t xml:space="preserve"> sur le cahier</w:t>
      </w:r>
    </w:p>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br w:type="page"/>
      </w:r>
    </w:p>
    <w:p w:rsidR="00E11102" w:rsidRPr="00E11102" w:rsidRDefault="00E11102" w:rsidP="00E11102">
      <w:pPr>
        <w:rPr>
          <w:rFonts w:ascii="Calibri" w:eastAsia="Calibri" w:hAnsi="Calibri" w:cs="Times New Roman"/>
        </w:rPr>
      </w:pPr>
      <w:r w:rsidRPr="00E11102">
        <w:rPr>
          <w:rFonts w:ascii="Calibri" w:eastAsia="Calibri" w:hAnsi="Calibri" w:cs="Times New Roman"/>
        </w:rPr>
        <w:lastRenderedPageBreak/>
        <w:t>Les énergies renouvelables</w:t>
      </w:r>
    </w:p>
    <w:p w:rsidR="00E11102" w:rsidRPr="00E11102" w:rsidRDefault="00E11102" w:rsidP="00E11102">
      <w:pPr>
        <w:rPr>
          <w:rFonts w:ascii="Calibri" w:eastAsia="Calibri" w:hAnsi="Calibri" w:cs="Times New Roman"/>
        </w:rPr>
      </w:pPr>
      <w:r w:rsidRPr="00E11102">
        <w:rPr>
          <w:rFonts w:ascii="Calibri" w:eastAsia="Calibri" w:hAnsi="Calibri" w:cs="Times New Roman"/>
          <w:noProof/>
          <w:lang w:eastAsia="fr-FR"/>
        </w:rPr>
        <w:drawing>
          <wp:anchor distT="0" distB="0" distL="114300" distR="114300" simplePos="0" relativeHeight="251676672" behindDoc="1" locked="0" layoutInCell="1" allowOverlap="1">
            <wp:simplePos x="0" y="0"/>
            <wp:positionH relativeFrom="margin">
              <wp:posOffset>2453888</wp:posOffset>
            </wp:positionH>
            <wp:positionV relativeFrom="paragraph">
              <wp:posOffset>5080</wp:posOffset>
            </wp:positionV>
            <wp:extent cx="2321560" cy="1642745"/>
            <wp:effectExtent l="0" t="0" r="2540" b="0"/>
            <wp:wrapTight wrapText="bothSides">
              <wp:wrapPolygon edited="0">
                <wp:start x="0" y="0"/>
                <wp:lineTo x="0" y="21291"/>
                <wp:lineTo x="21446" y="21291"/>
                <wp:lineTo x="21446"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044"/>
                    <a:stretch/>
                  </pic:blipFill>
                  <pic:spPr bwMode="auto">
                    <a:xfrm>
                      <a:off x="0" y="0"/>
                      <a:ext cx="2321560" cy="1642745"/>
                    </a:xfrm>
                    <a:prstGeom prst="rect">
                      <a:avLst/>
                    </a:prstGeom>
                    <a:ln>
                      <a:noFill/>
                    </a:ln>
                    <a:extLst>
                      <a:ext uri="{53640926-AAD7-44D8-BBD7-CCE9431645EC}">
                        <a14:shadowObscured xmlns:a14="http://schemas.microsoft.com/office/drawing/2010/main"/>
                      </a:ext>
                    </a:extLst>
                  </pic:spPr>
                </pic:pic>
              </a:graphicData>
            </a:graphic>
          </wp:anchor>
        </w:drawing>
      </w:r>
      <w:r w:rsidRPr="00E11102">
        <w:rPr>
          <w:rFonts w:ascii="Calibri" w:eastAsia="Calibri" w:hAnsi="Calibri" w:cs="Times New Roman"/>
          <w:noProof/>
          <w:lang w:eastAsia="fr-FR"/>
        </w:rPr>
        <w:drawing>
          <wp:anchor distT="0" distB="0" distL="114300" distR="114300" simplePos="0" relativeHeight="251675648" behindDoc="1" locked="0" layoutInCell="1" allowOverlap="1">
            <wp:simplePos x="0" y="0"/>
            <wp:positionH relativeFrom="margin">
              <wp:posOffset>4870588</wp:posOffset>
            </wp:positionH>
            <wp:positionV relativeFrom="paragraph">
              <wp:posOffset>10381</wp:posOffset>
            </wp:positionV>
            <wp:extent cx="1679575" cy="2425065"/>
            <wp:effectExtent l="0" t="0" r="0" b="0"/>
            <wp:wrapTight wrapText="bothSides">
              <wp:wrapPolygon edited="0">
                <wp:start x="0" y="0"/>
                <wp:lineTo x="0" y="21379"/>
                <wp:lineTo x="21314" y="21379"/>
                <wp:lineTo x="21314"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9575" cy="2425065"/>
                    </a:xfrm>
                    <a:prstGeom prst="rect">
                      <a:avLst/>
                    </a:prstGeom>
                  </pic:spPr>
                </pic:pic>
              </a:graphicData>
            </a:graphic>
          </wp:anchor>
        </w:drawing>
      </w:r>
      <w:r w:rsidRPr="00E11102">
        <w:rPr>
          <w:rFonts w:ascii="Calibri" w:eastAsia="Calibri" w:hAnsi="Calibri" w:cs="Times New Roman"/>
          <w:noProof/>
          <w:lang w:eastAsia="fr-FR"/>
        </w:rPr>
        <w:drawing>
          <wp:inline distT="0" distB="0" distL="0" distR="0">
            <wp:extent cx="2266122" cy="1764301"/>
            <wp:effectExtent l="0" t="0" r="127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82580" cy="1777115"/>
                    </a:xfrm>
                    <a:prstGeom prst="rect">
                      <a:avLst/>
                    </a:prstGeom>
                  </pic:spPr>
                </pic:pic>
              </a:graphicData>
            </a:graphic>
          </wp:inline>
        </w:drawing>
      </w:r>
      <w:r w:rsidRPr="00E11102">
        <w:rPr>
          <w:rFonts w:ascii="Calibri" w:eastAsia="Calibri" w:hAnsi="Calibri" w:cs="Times New Roman"/>
        </w:rPr>
        <w:t xml:space="preserve"> </w:t>
      </w:r>
    </w:p>
    <w:p w:rsidR="00E11102" w:rsidRPr="00E11102" w:rsidRDefault="00E11102" w:rsidP="00E11102">
      <w:pPr>
        <w:rPr>
          <w:rFonts w:ascii="Calibri" w:eastAsia="Calibri" w:hAnsi="Calibri" w:cs="Times New Roman"/>
        </w:rPr>
      </w:pPr>
      <w:r w:rsidRPr="00E11102">
        <w:rPr>
          <w:rFonts w:ascii="Calibri" w:eastAsia="Calibri" w:hAnsi="Calibri" w:cs="Times New Roman"/>
          <w:noProof/>
          <w:lang w:eastAsia="fr-FR"/>
        </w:rPr>
        <w:drawing>
          <wp:anchor distT="0" distB="0" distL="114300" distR="114300" simplePos="0" relativeHeight="251681792" behindDoc="1" locked="0" layoutInCell="1" allowOverlap="1">
            <wp:simplePos x="0" y="0"/>
            <wp:positionH relativeFrom="column">
              <wp:posOffset>3360862</wp:posOffset>
            </wp:positionH>
            <wp:positionV relativeFrom="paragraph">
              <wp:posOffset>575613</wp:posOffset>
            </wp:positionV>
            <wp:extent cx="2782570" cy="1348105"/>
            <wp:effectExtent l="19050" t="0" r="0" b="0"/>
            <wp:wrapTight wrapText="bothSides">
              <wp:wrapPolygon edited="0">
                <wp:start x="-148" y="0"/>
                <wp:lineTo x="-148" y="21366"/>
                <wp:lineTo x="21590" y="21366"/>
                <wp:lineTo x="21590" y="0"/>
                <wp:lineTo x="-148"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2570" cy="1348105"/>
                    </a:xfrm>
                    <a:prstGeom prst="rect">
                      <a:avLst/>
                    </a:prstGeom>
                  </pic:spPr>
                </pic:pic>
              </a:graphicData>
            </a:graphic>
          </wp:anchor>
        </w:drawing>
      </w:r>
      <w:r w:rsidRPr="00E11102">
        <w:rPr>
          <w:rFonts w:ascii="Calibri" w:eastAsia="Calibri" w:hAnsi="Calibri" w:cs="Times New Roman"/>
          <w:noProof/>
          <w:lang w:eastAsia="fr-FR"/>
        </w:rPr>
        <w:drawing>
          <wp:inline distT="0" distB="0" distL="0" distR="0">
            <wp:extent cx="2782957" cy="1302791"/>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801323" cy="1311389"/>
                    </a:xfrm>
                    <a:prstGeom prst="rect">
                      <a:avLst/>
                    </a:prstGeom>
                  </pic:spPr>
                </pic:pic>
              </a:graphicData>
            </a:graphic>
          </wp:inline>
        </w:drawing>
      </w:r>
    </w:p>
    <w:p w:rsidR="00E11102" w:rsidRPr="00E11102" w:rsidRDefault="00E11102" w:rsidP="00E11102">
      <w:pPr>
        <w:rPr>
          <w:rFonts w:ascii="Calibri" w:eastAsia="Calibri" w:hAnsi="Calibri" w:cs="Times New Roman"/>
        </w:rPr>
      </w:pPr>
    </w:p>
    <w:p w:rsidR="00E11102" w:rsidRPr="00E11102" w:rsidRDefault="00E11102" w:rsidP="00E11102">
      <w:pPr>
        <w:rPr>
          <w:rFonts w:ascii="Calibri" w:eastAsia="Calibri" w:hAnsi="Calibri" w:cs="Times New Roman"/>
        </w:rPr>
      </w:pPr>
    </w:p>
    <w:p w:rsidR="00E11102" w:rsidRPr="00E11102" w:rsidRDefault="00E11102" w:rsidP="00E11102">
      <w:pPr>
        <w:rPr>
          <w:rFonts w:ascii="Calibri" w:eastAsia="Calibri" w:hAnsi="Calibri" w:cs="Times New Roman"/>
        </w:rPr>
      </w:pPr>
      <w:r w:rsidRPr="00E11102">
        <w:rPr>
          <w:rFonts w:ascii="Calibri" w:eastAsia="Calibri" w:hAnsi="Calibri" w:cs="Times New Roman"/>
        </w:rPr>
        <w:t>Les énergies non renouvelables</w:t>
      </w:r>
    </w:p>
    <w:p w:rsid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drawing>
          <wp:anchor distT="0" distB="0" distL="114300" distR="114300" simplePos="0" relativeHeight="251679744" behindDoc="1" locked="0" layoutInCell="1" allowOverlap="1">
            <wp:simplePos x="0" y="0"/>
            <wp:positionH relativeFrom="page">
              <wp:posOffset>2877185</wp:posOffset>
            </wp:positionH>
            <wp:positionV relativeFrom="paragraph">
              <wp:posOffset>232079</wp:posOffset>
            </wp:positionV>
            <wp:extent cx="2228850" cy="1725295"/>
            <wp:effectExtent l="0" t="0" r="0" b="8255"/>
            <wp:wrapTight wrapText="bothSides">
              <wp:wrapPolygon edited="0">
                <wp:start x="0" y="0"/>
                <wp:lineTo x="0" y="21465"/>
                <wp:lineTo x="21415" y="21465"/>
                <wp:lineTo x="21415"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1725295"/>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80768" behindDoc="1" locked="0" layoutInCell="1" allowOverlap="1">
            <wp:simplePos x="0" y="0"/>
            <wp:positionH relativeFrom="page">
              <wp:align>center</wp:align>
            </wp:positionH>
            <wp:positionV relativeFrom="paragraph">
              <wp:posOffset>2148923</wp:posOffset>
            </wp:positionV>
            <wp:extent cx="1828800" cy="2199640"/>
            <wp:effectExtent l="19050" t="0" r="0" b="0"/>
            <wp:wrapTight wrapText="bothSides">
              <wp:wrapPolygon edited="0">
                <wp:start x="-225" y="0"/>
                <wp:lineTo x="-225" y="21326"/>
                <wp:lineTo x="21600" y="21326"/>
                <wp:lineTo x="21600" y="0"/>
                <wp:lineTo x="-225" y="0"/>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2199640"/>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77696" behindDoc="1" locked="0" layoutInCell="1" allowOverlap="1">
            <wp:simplePos x="0" y="0"/>
            <wp:positionH relativeFrom="margin">
              <wp:align>left</wp:align>
            </wp:positionH>
            <wp:positionV relativeFrom="paragraph">
              <wp:posOffset>44782</wp:posOffset>
            </wp:positionV>
            <wp:extent cx="1950720" cy="3268345"/>
            <wp:effectExtent l="0" t="0" r="0" b="8255"/>
            <wp:wrapTight wrapText="bothSides">
              <wp:wrapPolygon edited="0">
                <wp:start x="0" y="0"/>
                <wp:lineTo x="0" y="21529"/>
                <wp:lineTo x="21305" y="21529"/>
                <wp:lineTo x="21305"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0720" cy="3268345"/>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78720" behindDoc="1" locked="0" layoutInCell="1" allowOverlap="1">
            <wp:simplePos x="0" y="0"/>
            <wp:positionH relativeFrom="column">
              <wp:posOffset>4856397</wp:posOffset>
            </wp:positionH>
            <wp:positionV relativeFrom="paragraph">
              <wp:posOffset>393728</wp:posOffset>
            </wp:positionV>
            <wp:extent cx="1779270" cy="2082800"/>
            <wp:effectExtent l="0" t="0" r="0" b="0"/>
            <wp:wrapTight wrapText="bothSides">
              <wp:wrapPolygon edited="0">
                <wp:start x="0" y="0"/>
                <wp:lineTo x="0" y="21337"/>
                <wp:lineTo x="21276" y="21337"/>
                <wp:lineTo x="21276"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9270" cy="2082800"/>
                    </a:xfrm>
                    <a:prstGeom prst="rect">
                      <a:avLst/>
                    </a:prstGeom>
                  </pic:spPr>
                </pic:pic>
              </a:graphicData>
            </a:graphic>
          </wp:anchor>
        </w:drawing>
      </w:r>
      <w:r w:rsidRPr="00E11102">
        <w:rPr>
          <w:rFonts w:ascii="Calibri" w:eastAsia="Calibri" w:hAnsi="Calibri" w:cs="Times New Roman"/>
          <w:noProof/>
          <w:lang w:eastAsia="fr-FR"/>
        </w:rPr>
        <w:t xml:space="preserve">  </w:t>
      </w: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045951" w:rsidRDefault="00045951" w:rsidP="00E11102">
      <w:pPr>
        <w:rPr>
          <w:rFonts w:ascii="Calibri" w:eastAsia="Calibri" w:hAnsi="Calibri" w:cs="Times New Roman"/>
          <w:noProof/>
          <w:lang w:eastAsia="fr-FR"/>
        </w:rPr>
      </w:pPr>
    </w:p>
    <w:p w:rsidR="00F45790" w:rsidRDefault="00F45790" w:rsidP="00E11102">
      <w:pPr>
        <w:rPr>
          <w:rFonts w:ascii="Calibri" w:eastAsia="Calibri" w:hAnsi="Calibri" w:cs="Times New Roman"/>
          <w:noProof/>
          <w:lang w:eastAsia="fr-FR"/>
        </w:rPr>
      </w:pPr>
    </w:p>
    <w:p w:rsidR="00045951" w:rsidRDefault="00045951" w:rsidP="00E11102">
      <w:pPr>
        <w:rPr>
          <w:rFonts w:ascii="Calibri" w:eastAsia="Calibri" w:hAnsi="Calibri" w:cs="Times New Roman"/>
          <w:noProof/>
          <w:lang w:eastAsia="fr-FR"/>
        </w:rPr>
      </w:pPr>
      <w:r>
        <w:rPr>
          <w:rFonts w:ascii="Calibri" w:eastAsia="Calibri" w:hAnsi="Calibri" w:cs="Times New Roman"/>
          <w:noProof/>
          <w:lang w:eastAsia="fr-FR"/>
        </w:rPr>
        <w:lastRenderedPageBreak/>
        <w:t>Evaluation possible plickers ou autre…</w:t>
      </w:r>
    </w:p>
    <w:p w:rsidR="00045951" w:rsidRDefault="00045951" w:rsidP="00E11102">
      <w:pPr>
        <w:rPr>
          <w:rFonts w:ascii="Calibri" w:eastAsia="Calibri" w:hAnsi="Calibri" w:cs="Times New Roman"/>
          <w:noProof/>
          <w:lang w:eastAsia="fr-FR"/>
        </w:rPr>
      </w:pPr>
      <w:r>
        <w:rPr>
          <w:rFonts w:ascii="Calibri" w:eastAsia="Calibri" w:hAnsi="Calibri" w:cs="Times New Roman"/>
          <w:noProof/>
          <w:lang w:eastAsia="fr-FR"/>
        </w:rPr>
        <w:t xml:space="preserve">Quelles chaines energétiques permettent de produire de l’électricité ? </w:t>
      </w:r>
    </w:p>
    <w:p w:rsidR="005F0BD3" w:rsidRDefault="00045951" w:rsidP="005F0BD3">
      <w:pPr>
        <w:pBdr>
          <w:bottom w:val="single" w:sz="4" w:space="1" w:color="auto"/>
        </w:pBdr>
        <w:jc w:val="center"/>
        <w:rPr>
          <w:rFonts w:ascii="Calibri" w:eastAsia="Calibri" w:hAnsi="Calibri" w:cs="Times New Roman"/>
          <w:noProof/>
          <w:lang w:eastAsia="fr-FR"/>
        </w:rPr>
      </w:pPr>
      <w:r>
        <w:rPr>
          <w:rFonts w:ascii="Calibri" w:eastAsia="Calibri" w:hAnsi="Calibri" w:cs="Times New Roman"/>
          <w:noProof/>
          <w:lang w:eastAsia="fr-FR"/>
        </w:rPr>
        <w:t>Les différents types de centrale </w:t>
      </w:r>
    </w:p>
    <w:p w:rsidR="00E11102" w:rsidRPr="00E11102" w:rsidRDefault="002311FA" w:rsidP="00E11102">
      <w:pPr>
        <w:rPr>
          <w:rFonts w:ascii="Calibri" w:eastAsia="Calibri" w:hAnsi="Calibri" w:cs="Times New Roman"/>
          <w:noProof/>
          <w:lang w:eastAsia="fr-FR"/>
        </w:rPr>
      </w:pPr>
      <w:r>
        <w:rPr>
          <w:rFonts w:ascii="Calibri" w:eastAsia="Calibri" w:hAnsi="Calibri" w:cs="Times New Roman"/>
          <w:noProof/>
          <w:lang w:eastAsia="fr-FR"/>
        </w:rPr>
        <w:t>Noter les numéros des images étudiés précédement dans la colonne qui correspond.</w:t>
      </w:r>
    </w:p>
    <w:tbl>
      <w:tblPr>
        <w:tblStyle w:val="Grilledutableau"/>
        <w:tblW w:w="10351" w:type="dxa"/>
        <w:tblInd w:w="-147" w:type="dxa"/>
        <w:tblLook w:val="04A0" w:firstRow="1" w:lastRow="0" w:firstColumn="1" w:lastColumn="0" w:noHBand="0" w:noVBand="1"/>
      </w:tblPr>
      <w:tblGrid>
        <w:gridCol w:w="1984"/>
        <w:gridCol w:w="1984"/>
        <w:gridCol w:w="1984"/>
        <w:gridCol w:w="1561"/>
        <w:gridCol w:w="1420"/>
        <w:gridCol w:w="1418"/>
      </w:tblGrid>
      <w:tr w:rsidR="001E2A80" w:rsidTr="00017B9F">
        <w:trPr>
          <w:trHeight w:val="454"/>
        </w:trPr>
        <w:tc>
          <w:tcPr>
            <w:tcW w:w="1984" w:type="dxa"/>
          </w:tcPr>
          <w:p w:rsidR="001E2A80" w:rsidRDefault="001E2A80" w:rsidP="001E2A80">
            <w:pPr>
              <w:jc w:val="center"/>
            </w:pPr>
            <w:r>
              <w:t>Energie lumineuse</w:t>
            </w:r>
          </w:p>
        </w:tc>
        <w:tc>
          <w:tcPr>
            <w:tcW w:w="1984" w:type="dxa"/>
            <w:vMerge w:val="restart"/>
            <w:vAlign w:val="center"/>
          </w:tcPr>
          <w:p w:rsidR="001E2A80" w:rsidRPr="00055AC8" w:rsidRDefault="00A01377" w:rsidP="00055AC8">
            <w:pPr>
              <w:jc w:val="center"/>
              <w:rPr>
                <w:b/>
                <w:color w:val="FF0000"/>
              </w:rPr>
            </w:pPr>
            <w:r w:rsidRPr="00055AC8">
              <w:rPr>
                <w:b/>
                <w:color w:val="FF0000"/>
              </w:rPr>
              <w:t>Soleil</w:t>
            </w:r>
          </w:p>
        </w:tc>
        <w:tc>
          <w:tcPr>
            <w:tcW w:w="1984" w:type="dxa"/>
            <w:vMerge w:val="restart"/>
            <w:vAlign w:val="center"/>
          </w:tcPr>
          <w:p w:rsidR="001E2A80" w:rsidRPr="00055AC8" w:rsidRDefault="00A01377" w:rsidP="00055AC8">
            <w:pPr>
              <w:jc w:val="center"/>
              <w:rPr>
                <w:b/>
                <w:color w:val="FF0000"/>
              </w:rPr>
            </w:pPr>
            <w:r w:rsidRPr="00055AC8">
              <w:rPr>
                <w:b/>
                <w:color w:val="FF0000"/>
              </w:rPr>
              <w:t>Cellule photovoltaïque</w:t>
            </w:r>
          </w:p>
        </w:tc>
        <w:tc>
          <w:tcPr>
            <w:tcW w:w="1561" w:type="dxa"/>
            <w:vMerge w:val="restart"/>
            <w:vAlign w:val="center"/>
          </w:tcPr>
          <w:p w:rsidR="001E2A80" w:rsidRPr="00055AC8" w:rsidRDefault="001E2A80" w:rsidP="00055AC8">
            <w:pPr>
              <w:jc w:val="center"/>
              <w:rPr>
                <w:b/>
                <w:color w:val="FF0000"/>
              </w:rPr>
            </w:pPr>
          </w:p>
        </w:tc>
        <w:tc>
          <w:tcPr>
            <w:tcW w:w="1420" w:type="dxa"/>
            <w:vMerge w:val="restart"/>
            <w:vAlign w:val="center"/>
          </w:tcPr>
          <w:p w:rsidR="001E2A80" w:rsidRPr="00055AC8" w:rsidRDefault="001E2A80" w:rsidP="00055AC8">
            <w:pPr>
              <w:jc w:val="center"/>
              <w:rPr>
                <w:b/>
                <w:color w:val="FF0000"/>
              </w:rPr>
            </w:pPr>
          </w:p>
        </w:tc>
        <w:tc>
          <w:tcPr>
            <w:tcW w:w="1418" w:type="dxa"/>
            <w:vMerge w:val="restart"/>
          </w:tcPr>
          <w:p w:rsidR="001E2A80" w:rsidRPr="00055AC8" w:rsidRDefault="001E2A80" w:rsidP="00055AC8">
            <w:pPr>
              <w:jc w:val="center"/>
              <w:rPr>
                <w:b/>
                <w:color w:val="FF0000"/>
              </w:rPr>
            </w:pPr>
            <w:r w:rsidRPr="00055AC8">
              <w:rPr>
                <w:b/>
                <w:color w:val="FF0000"/>
              </w:rPr>
              <w:t>Energie électrique</w:t>
            </w:r>
            <w:r w:rsidRPr="00055AC8">
              <w:rPr>
                <w:b/>
                <w:color w:val="FF0000"/>
              </w:rPr>
              <w:br/>
              <w:t>courant continu</w:t>
            </w:r>
          </w:p>
        </w:tc>
      </w:tr>
      <w:tr w:rsidR="001E2A80" w:rsidTr="00017B9F">
        <w:trPr>
          <w:trHeight w:val="453"/>
        </w:trPr>
        <w:tc>
          <w:tcPr>
            <w:tcW w:w="1984" w:type="dxa"/>
            <w:vAlign w:val="center"/>
          </w:tcPr>
          <w:p w:rsidR="001E2A80" w:rsidRDefault="001E2A80" w:rsidP="001E2A80">
            <w:r>
              <w:t>N°</w:t>
            </w:r>
          </w:p>
        </w:tc>
        <w:tc>
          <w:tcPr>
            <w:tcW w:w="1984" w:type="dxa"/>
            <w:vMerge/>
            <w:vAlign w:val="center"/>
          </w:tcPr>
          <w:p w:rsidR="001E2A80" w:rsidRPr="00055AC8" w:rsidRDefault="001E2A80" w:rsidP="00055AC8">
            <w:pPr>
              <w:jc w:val="center"/>
              <w:rPr>
                <w:b/>
                <w:color w:val="FF0000"/>
              </w:rPr>
            </w:pPr>
          </w:p>
        </w:tc>
        <w:tc>
          <w:tcPr>
            <w:tcW w:w="1984" w:type="dxa"/>
            <w:vMerge/>
            <w:vAlign w:val="center"/>
          </w:tcPr>
          <w:p w:rsidR="001E2A80" w:rsidRPr="00055AC8" w:rsidRDefault="001E2A80" w:rsidP="00055AC8">
            <w:pPr>
              <w:jc w:val="center"/>
              <w:rPr>
                <w:b/>
                <w:color w:val="FF0000"/>
              </w:rPr>
            </w:pPr>
          </w:p>
        </w:tc>
        <w:tc>
          <w:tcPr>
            <w:tcW w:w="1561" w:type="dxa"/>
            <w:vMerge/>
            <w:vAlign w:val="center"/>
          </w:tcPr>
          <w:p w:rsidR="001E2A80" w:rsidRPr="00055AC8" w:rsidRDefault="001E2A80" w:rsidP="00055AC8">
            <w:pPr>
              <w:jc w:val="center"/>
              <w:rPr>
                <w:b/>
                <w:color w:val="FF0000"/>
              </w:rPr>
            </w:pPr>
          </w:p>
        </w:tc>
        <w:tc>
          <w:tcPr>
            <w:tcW w:w="1420" w:type="dxa"/>
            <w:vMerge/>
            <w:vAlign w:val="center"/>
          </w:tcPr>
          <w:p w:rsidR="001E2A80" w:rsidRPr="00055AC8" w:rsidRDefault="001E2A80" w:rsidP="00055AC8">
            <w:pPr>
              <w:jc w:val="center"/>
              <w:rPr>
                <w:b/>
                <w:color w:val="FF0000"/>
              </w:rPr>
            </w:pPr>
          </w:p>
        </w:tc>
        <w:tc>
          <w:tcPr>
            <w:tcW w:w="1418" w:type="dxa"/>
            <w:vMerge/>
          </w:tcPr>
          <w:p w:rsidR="001E2A80" w:rsidRPr="00055AC8" w:rsidRDefault="001E2A80" w:rsidP="00055AC8">
            <w:pPr>
              <w:jc w:val="center"/>
              <w:rPr>
                <w:b/>
                <w:color w:val="FF0000"/>
              </w:rPr>
            </w:pPr>
          </w:p>
        </w:tc>
      </w:tr>
      <w:tr w:rsidR="001E2A80" w:rsidTr="00017B9F">
        <w:trPr>
          <w:trHeight w:val="248"/>
        </w:trPr>
        <w:tc>
          <w:tcPr>
            <w:tcW w:w="1984" w:type="dxa"/>
          </w:tcPr>
          <w:p w:rsidR="001E2A80" w:rsidRPr="00CA7C52" w:rsidRDefault="001E2A80" w:rsidP="001E2A80">
            <w:pPr>
              <w:jc w:val="center"/>
              <w:rPr>
                <w:color w:val="000000" w:themeColor="text1"/>
              </w:rPr>
            </w:pPr>
            <w:r>
              <w:t>Energie Mécanique</w:t>
            </w:r>
          </w:p>
        </w:tc>
        <w:tc>
          <w:tcPr>
            <w:tcW w:w="1984" w:type="dxa"/>
            <w:vAlign w:val="center"/>
          </w:tcPr>
          <w:p w:rsidR="001E2A80" w:rsidRPr="00055AC8" w:rsidRDefault="001E2A80" w:rsidP="00055AC8">
            <w:pPr>
              <w:jc w:val="center"/>
              <w:rPr>
                <w:b/>
                <w:color w:val="FF0000"/>
              </w:rPr>
            </w:pPr>
            <w:r w:rsidRPr="00055AC8">
              <w:rPr>
                <w:b/>
                <w:color w:val="FF0000"/>
              </w:rPr>
              <w:t>éolienne</w:t>
            </w:r>
          </w:p>
        </w:tc>
        <w:tc>
          <w:tcPr>
            <w:tcW w:w="1984" w:type="dxa"/>
            <w:vMerge w:val="restart"/>
            <w:vAlign w:val="center"/>
          </w:tcPr>
          <w:p w:rsidR="001E2A80" w:rsidRPr="00055AC8" w:rsidRDefault="001E2A80" w:rsidP="00055AC8">
            <w:pPr>
              <w:jc w:val="center"/>
              <w:rPr>
                <w:b/>
                <w:color w:val="FF0000"/>
              </w:rPr>
            </w:pPr>
          </w:p>
        </w:tc>
        <w:tc>
          <w:tcPr>
            <w:tcW w:w="1561" w:type="dxa"/>
            <w:vMerge w:val="restart"/>
            <w:vAlign w:val="center"/>
          </w:tcPr>
          <w:p w:rsidR="001E2A80" w:rsidRPr="00055AC8" w:rsidRDefault="001E2A80" w:rsidP="00055AC8">
            <w:pPr>
              <w:jc w:val="center"/>
              <w:rPr>
                <w:b/>
                <w:color w:val="FF0000"/>
              </w:rPr>
            </w:pPr>
          </w:p>
        </w:tc>
        <w:tc>
          <w:tcPr>
            <w:tcW w:w="1420" w:type="dxa"/>
            <w:vMerge w:val="restart"/>
            <w:vAlign w:val="center"/>
          </w:tcPr>
          <w:p w:rsidR="001E2A80" w:rsidRPr="00055AC8" w:rsidRDefault="001E2A80" w:rsidP="00055AC8">
            <w:pPr>
              <w:jc w:val="center"/>
              <w:rPr>
                <w:b/>
                <w:color w:val="FF0000"/>
              </w:rPr>
            </w:pPr>
            <w:r w:rsidRPr="00055AC8">
              <w:rPr>
                <w:b/>
                <w:color w:val="FF0000"/>
              </w:rPr>
              <w:t>Alternateur</w:t>
            </w:r>
          </w:p>
        </w:tc>
        <w:tc>
          <w:tcPr>
            <w:tcW w:w="1418" w:type="dxa"/>
            <w:vMerge w:val="restart"/>
          </w:tcPr>
          <w:p w:rsidR="001E2A80" w:rsidRPr="00055AC8" w:rsidRDefault="00A01377" w:rsidP="00055AC8">
            <w:pPr>
              <w:jc w:val="center"/>
              <w:rPr>
                <w:b/>
                <w:color w:val="FF0000"/>
              </w:rPr>
            </w:pPr>
            <w:r w:rsidRPr="00055AC8">
              <w:rPr>
                <w:b/>
                <w:color w:val="FF0000"/>
              </w:rPr>
              <w:t>Energie électrique</w:t>
            </w:r>
            <w:r w:rsidRPr="00055AC8">
              <w:rPr>
                <w:b/>
                <w:color w:val="FF0000"/>
              </w:rPr>
              <w:br/>
              <w:t>courant alternatif</w:t>
            </w:r>
          </w:p>
        </w:tc>
      </w:tr>
      <w:tr w:rsidR="001E2A80" w:rsidTr="00017B9F">
        <w:trPr>
          <w:trHeight w:val="248"/>
        </w:trPr>
        <w:tc>
          <w:tcPr>
            <w:tcW w:w="1984" w:type="dxa"/>
            <w:vAlign w:val="center"/>
          </w:tcPr>
          <w:p w:rsidR="001E2A80" w:rsidRDefault="001E2A80" w:rsidP="001E2A80">
            <w:r>
              <w:t>N°</w:t>
            </w:r>
          </w:p>
        </w:tc>
        <w:tc>
          <w:tcPr>
            <w:tcW w:w="1984" w:type="dxa"/>
            <w:vAlign w:val="center"/>
          </w:tcPr>
          <w:p w:rsidR="001E2A80" w:rsidRPr="00055AC8" w:rsidRDefault="001E2A80" w:rsidP="00055AC8">
            <w:pPr>
              <w:jc w:val="center"/>
              <w:rPr>
                <w:b/>
                <w:color w:val="FF0000"/>
              </w:rPr>
            </w:pPr>
            <w:r w:rsidRPr="00055AC8">
              <w:rPr>
                <w:b/>
                <w:color w:val="FF0000"/>
              </w:rPr>
              <w:t>barrage</w:t>
            </w:r>
          </w:p>
        </w:tc>
        <w:tc>
          <w:tcPr>
            <w:tcW w:w="1984" w:type="dxa"/>
            <w:vMerge/>
            <w:vAlign w:val="center"/>
          </w:tcPr>
          <w:p w:rsidR="001E2A80" w:rsidRPr="00055AC8" w:rsidRDefault="001E2A80" w:rsidP="00055AC8">
            <w:pPr>
              <w:jc w:val="center"/>
              <w:rPr>
                <w:b/>
                <w:color w:val="FF0000"/>
              </w:rPr>
            </w:pPr>
          </w:p>
        </w:tc>
        <w:tc>
          <w:tcPr>
            <w:tcW w:w="1561" w:type="dxa"/>
            <w:vMerge/>
            <w:vAlign w:val="center"/>
          </w:tcPr>
          <w:p w:rsidR="001E2A80" w:rsidRPr="00055AC8" w:rsidRDefault="001E2A80" w:rsidP="00055AC8">
            <w:pPr>
              <w:jc w:val="center"/>
              <w:rPr>
                <w:b/>
                <w:color w:val="FF0000"/>
              </w:rPr>
            </w:pPr>
          </w:p>
        </w:tc>
        <w:tc>
          <w:tcPr>
            <w:tcW w:w="1420" w:type="dxa"/>
            <w:vMerge/>
            <w:vAlign w:val="center"/>
          </w:tcPr>
          <w:p w:rsidR="001E2A80" w:rsidRPr="00055AC8" w:rsidRDefault="001E2A80" w:rsidP="00055AC8">
            <w:pPr>
              <w:jc w:val="center"/>
              <w:rPr>
                <w:b/>
                <w:color w:val="FF0000"/>
              </w:rPr>
            </w:pPr>
          </w:p>
        </w:tc>
        <w:tc>
          <w:tcPr>
            <w:tcW w:w="1418" w:type="dxa"/>
            <w:vMerge/>
          </w:tcPr>
          <w:p w:rsidR="001E2A80" w:rsidRPr="00055AC8" w:rsidRDefault="001E2A80" w:rsidP="00055AC8">
            <w:pPr>
              <w:jc w:val="center"/>
              <w:rPr>
                <w:b/>
                <w:color w:val="FF0000"/>
              </w:rPr>
            </w:pPr>
          </w:p>
        </w:tc>
      </w:tr>
      <w:tr w:rsidR="00A01377" w:rsidTr="00017B9F">
        <w:trPr>
          <w:trHeight w:val="248"/>
        </w:trPr>
        <w:tc>
          <w:tcPr>
            <w:tcW w:w="1984" w:type="dxa"/>
          </w:tcPr>
          <w:p w:rsidR="00A01377" w:rsidRDefault="00A01377" w:rsidP="00A01377">
            <w:pPr>
              <w:jc w:val="center"/>
            </w:pPr>
            <w:r>
              <w:t>Energie Nucléaire</w:t>
            </w:r>
          </w:p>
        </w:tc>
        <w:tc>
          <w:tcPr>
            <w:tcW w:w="1984" w:type="dxa"/>
            <w:vMerge w:val="restart"/>
            <w:vAlign w:val="center"/>
          </w:tcPr>
          <w:p w:rsidR="00A01377" w:rsidRPr="00055AC8" w:rsidRDefault="00A01377" w:rsidP="00055AC8">
            <w:pPr>
              <w:jc w:val="center"/>
              <w:rPr>
                <w:b/>
                <w:color w:val="FF0000"/>
              </w:rPr>
            </w:pPr>
            <w:r w:rsidRPr="00055AC8">
              <w:rPr>
                <w:b/>
                <w:color w:val="FF0000"/>
              </w:rPr>
              <w:t>Uranium</w:t>
            </w:r>
          </w:p>
        </w:tc>
        <w:tc>
          <w:tcPr>
            <w:tcW w:w="1984" w:type="dxa"/>
            <w:vMerge w:val="restart"/>
            <w:vAlign w:val="center"/>
          </w:tcPr>
          <w:p w:rsidR="00A01377" w:rsidRPr="00055AC8" w:rsidRDefault="00A01377" w:rsidP="00055AC8">
            <w:pPr>
              <w:jc w:val="center"/>
              <w:rPr>
                <w:b/>
                <w:color w:val="FF0000"/>
              </w:rPr>
            </w:pPr>
            <w:r w:rsidRPr="00055AC8">
              <w:rPr>
                <w:b/>
                <w:color w:val="FF0000"/>
              </w:rPr>
              <w:t>Réacteur (fission)</w:t>
            </w:r>
          </w:p>
        </w:tc>
        <w:tc>
          <w:tcPr>
            <w:tcW w:w="1561" w:type="dxa"/>
            <w:vMerge w:val="restart"/>
            <w:vAlign w:val="center"/>
          </w:tcPr>
          <w:p w:rsidR="00A01377" w:rsidRPr="00055AC8" w:rsidRDefault="00A01377" w:rsidP="00055AC8">
            <w:pPr>
              <w:jc w:val="center"/>
              <w:rPr>
                <w:b/>
                <w:color w:val="FF0000"/>
              </w:rPr>
            </w:pPr>
            <w:r w:rsidRPr="00055AC8">
              <w:rPr>
                <w:b/>
                <w:color w:val="FF0000"/>
              </w:rPr>
              <w:t>Vapeur</w:t>
            </w:r>
          </w:p>
        </w:tc>
        <w:tc>
          <w:tcPr>
            <w:tcW w:w="1420" w:type="dxa"/>
            <w:vMerge w:val="restart"/>
            <w:vAlign w:val="center"/>
          </w:tcPr>
          <w:p w:rsidR="00A01377" w:rsidRPr="00055AC8" w:rsidRDefault="00A01377" w:rsidP="00055AC8">
            <w:pPr>
              <w:jc w:val="center"/>
              <w:rPr>
                <w:b/>
                <w:color w:val="FF0000"/>
              </w:rPr>
            </w:pPr>
            <w:r w:rsidRPr="00055AC8">
              <w:rPr>
                <w:b/>
                <w:color w:val="FF0000"/>
              </w:rPr>
              <w:t>Alternateur</w:t>
            </w:r>
          </w:p>
        </w:tc>
        <w:tc>
          <w:tcPr>
            <w:tcW w:w="1418" w:type="dxa"/>
            <w:vMerge w:val="restart"/>
          </w:tcPr>
          <w:p w:rsidR="00A01377" w:rsidRPr="00055AC8" w:rsidRDefault="00A01377" w:rsidP="00055AC8">
            <w:pPr>
              <w:jc w:val="center"/>
              <w:rPr>
                <w:b/>
                <w:color w:val="FF0000"/>
              </w:rPr>
            </w:pPr>
            <w:r w:rsidRPr="00055AC8">
              <w:rPr>
                <w:b/>
                <w:color w:val="FF0000"/>
              </w:rPr>
              <w:t>Energie électrique</w:t>
            </w:r>
            <w:r w:rsidRPr="00055AC8">
              <w:rPr>
                <w:b/>
                <w:color w:val="FF0000"/>
              </w:rPr>
              <w:br/>
              <w:t>courant alternatif</w:t>
            </w:r>
          </w:p>
        </w:tc>
      </w:tr>
      <w:tr w:rsidR="001E2A80" w:rsidTr="00017B9F">
        <w:trPr>
          <w:trHeight w:val="248"/>
        </w:trPr>
        <w:tc>
          <w:tcPr>
            <w:tcW w:w="1984" w:type="dxa"/>
            <w:vAlign w:val="center"/>
          </w:tcPr>
          <w:p w:rsidR="001E2A80" w:rsidRDefault="001E2A80" w:rsidP="001E2A80">
            <w:r>
              <w:t>N°</w:t>
            </w:r>
          </w:p>
        </w:tc>
        <w:tc>
          <w:tcPr>
            <w:tcW w:w="1984" w:type="dxa"/>
            <w:vMerge/>
            <w:vAlign w:val="center"/>
          </w:tcPr>
          <w:p w:rsidR="001E2A80" w:rsidRPr="00055AC8" w:rsidRDefault="001E2A80" w:rsidP="00055AC8">
            <w:pPr>
              <w:jc w:val="center"/>
              <w:rPr>
                <w:b/>
                <w:color w:val="FF0000"/>
              </w:rPr>
            </w:pPr>
          </w:p>
        </w:tc>
        <w:tc>
          <w:tcPr>
            <w:tcW w:w="1984" w:type="dxa"/>
            <w:vMerge/>
            <w:vAlign w:val="center"/>
          </w:tcPr>
          <w:p w:rsidR="001E2A80" w:rsidRPr="00055AC8" w:rsidRDefault="001E2A80" w:rsidP="00055AC8">
            <w:pPr>
              <w:jc w:val="center"/>
              <w:rPr>
                <w:b/>
                <w:color w:val="FF0000"/>
              </w:rPr>
            </w:pPr>
          </w:p>
        </w:tc>
        <w:tc>
          <w:tcPr>
            <w:tcW w:w="1561" w:type="dxa"/>
            <w:vMerge/>
            <w:vAlign w:val="center"/>
          </w:tcPr>
          <w:p w:rsidR="001E2A80" w:rsidRPr="00055AC8" w:rsidRDefault="001E2A80" w:rsidP="00055AC8">
            <w:pPr>
              <w:jc w:val="center"/>
              <w:rPr>
                <w:b/>
                <w:color w:val="FF0000"/>
              </w:rPr>
            </w:pPr>
          </w:p>
        </w:tc>
        <w:tc>
          <w:tcPr>
            <w:tcW w:w="1420" w:type="dxa"/>
            <w:vMerge/>
            <w:vAlign w:val="center"/>
          </w:tcPr>
          <w:p w:rsidR="001E2A80" w:rsidRPr="00055AC8" w:rsidRDefault="001E2A80" w:rsidP="00055AC8">
            <w:pPr>
              <w:jc w:val="center"/>
              <w:rPr>
                <w:b/>
                <w:color w:val="FF0000"/>
              </w:rPr>
            </w:pPr>
          </w:p>
        </w:tc>
        <w:tc>
          <w:tcPr>
            <w:tcW w:w="1418" w:type="dxa"/>
            <w:vMerge/>
          </w:tcPr>
          <w:p w:rsidR="001E2A80" w:rsidRPr="00055AC8" w:rsidRDefault="001E2A80" w:rsidP="00055AC8">
            <w:pPr>
              <w:jc w:val="center"/>
              <w:rPr>
                <w:b/>
                <w:color w:val="FF0000"/>
              </w:rPr>
            </w:pPr>
          </w:p>
        </w:tc>
      </w:tr>
      <w:tr w:rsidR="00A01377" w:rsidTr="00017B9F">
        <w:trPr>
          <w:trHeight w:val="84"/>
        </w:trPr>
        <w:tc>
          <w:tcPr>
            <w:tcW w:w="1984" w:type="dxa"/>
            <w:vMerge w:val="restart"/>
          </w:tcPr>
          <w:p w:rsidR="00A01377" w:rsidRDefault="00A01377" w:rsidP="00A01377">
            <w:pPr>
              <w:jc w:val="center"/>
            </w:pPr>
            <w:r>
              <w:t>Energie Chimique</w:t>
            </w:r>
          </w:p>
        </w:tc>
        <w:tc>
          <w:tcPr>
            <w:tcW w:w="1984" w:type="dxa"/>
            <w:vAlign w:val="center"/>
          </w:tcPr>
          <w:p w:rsidR="00A01377" w:rsidRPr="00055AC8" w:rsidRDefault="00A01377" w:rsidP="00055AC8">
            <w:pPr>
              <w:jc w:val="center"/>
              <w:rPr>
                <w:b/>
                <w:color w:val="FF0000"/>
              </w:rPr>
            </w:pPr>
            <w:r w:rsidRPr="00055AC8">
              <w:rPr>
                <w:b/>
                <w:color w:val="FF0000"/>
              </w:rPr>
              <w:t>Pétrole</w:t>
            </w:r>
          </w:p>
        </w:tc>
        <w:tc>
          <w:tcPr>
            <w:tcW w:w="1984" w:type="dxa"/>
            <w:vMerge w:val="restart"/>
            <w:vAlign w:val="center"/>
          </w:tcPr>
          <w:p w:rsidR="00A01377" w:rsidRPr="00055AC8" w:rsidRDefault="00A01377" w:rsidP="00055AC8">
            <w:pPr>
              <w:jc w:val="center"/>
              <w:rPr>
                <w:b/>
                <w:color w:val="FF0000"/>
              </w:rPr>
            </w:pPr>
            <w:r w:rsidRPr="00055AC8">
              <w:rPr>
                <w:b/>
                <w:color w:val="FF0000"/>
              </w:rPr>
              <w:t>combustion</w:t>
            </w:r>
          </w:p>
        </w:tc>
        <w:tc>
          <w:tcPr>
            <w:tcW w:w="1561" w:type="dxa"/>
            <w:vMerge w:val="restart"/>
            <w:vAlign w:val="center"/>
          </w:tcPr>
          <w:p w:rsidR="00A01377" w:rsidRPr="00055AC8" w:rsidRDefault="00A01377" w:rsidP="00055AC8">
            <w:pPr>
              <w:jc w:val="center"/>
              <w:rPr>
                <w:b/>
                <w:color w:val="FF0000"/>
              </w:rPr>
            </w:pPr>
            <w:r w:rsidRPr="00055AC8">
              <w:rPr>
                <w:b/>
                <w:color w:val="FF0000"/>
              </w:rPr>
              <w:t>Vapeur</w:t>
            </w:r>
          </w:p>
        </w:tc>
        <w:tc>
          <w:tcPr>
            <w:tcW w:w="1420" w:type="dxa"/>
            <w:vMerge w:val="restart"/>
            <w:vAlign w:val="center"/>
          </w:tcPr>
          <w:p w:rsidR="00A01377" w:rsidRPr="00055AC8" w:rsidRDefault="00A01377" w:rsidP="00055AC8">
            <w:pPr>
              <w:jc w:val="center"/>
              <w:rPr>
                <w:b/>
                <w:color w:val="FF0000"/>
              </w:rPr>
            </w:pPr>
            <w:r w:rsidRPr="00055AC8">
              <w:rPr>
                <w:b/>
                <w:color w:val="FF0000"/>
              </w:rPr>
              <w:t>Alternateur</w:t>
            </w:r>
          </w:p>
        </w:tc>
        <w:tc>
          <w:tcPr>
            <w:tcW w:w="1418" w:type="dxa"/>
            <w:vMerge w:val="restart"/>
          </w:tcPr>
          <w:p w:rsidR="00A01377" w:rsidRPr="00055AC8" w:rsidRDefault="00A01377" w:rsidP="00055AC8">
            <w:pPr>
              <w:jc w:val="center"/>
              <w:rPr>
                <w:b/>
                <w:color w:val="FF0000"/>
              </w:rPr>
            </w:pPr>
            <w:r w:rsidRPr="00055AC8">
              <w:rPr>
                <w:b/>
                <w:color w:val="FF0000"/>
              </w:rPr>
              <w:t>Energie électrique</w:t>
            </w:r>
            <w:r w:rsidRPr="00055AC8">
              <w:rPr>
                <w:b/>
                <w:color w:val="FF0000"/>
              </w:rPr>
              <w:br/>
              <w:t>courant alternatif</w:t>
            </w:r>
          </w:p>
        </w:tc>
      </w:tr>
      <w:tr w:rsidR="00A01377" w:rsidTr="00017B9F">
        <w:trPr>
          <w:trHeight w:val="84"/>
        </w:trPr>
        <w:tc>
          <w:tcPr>
            <w:tcW w:w="1984" w:type="dxa"/>
            <w:vMerge/>
          </w:tcPr>
          <w:p w:rsidR="00A01377" w:rsidRDefault="00A01377" w:rsidP="00A01377">
            <w:pPr>
              <w:jc w:val="center"/>
            </w:pPr>
          </w:p>
        </w:tc>
        <w:tc>
          <w:tcPr>
            <w:tcW w:w="1984" w:type="dxa"/>
            <w:vAlign w:val="center"/>
          </w:tcPr>
          <w:p w:rsidR="00A01377" w:rsidRPr="00055AC8" w:rsidRDefault="00A01377" w:rsidP="00055AC8">
            <w:pPr>
              <w:jc w:val="center"/>
              <w:rPr>
                <w:b/>
                <w:color w:val="FF0000"/>
              </w:rPr>
            </w:pPr>
            <w:r w:rsidRPr="00055AC8">
              <w:rPr>
                <w:b/>
                <w:color w:val="FF0000"/>
              </w:rPr>
              <w:t>Gaz</w:t>
            </w:r>
          </w:p>
        </w:tc>
        <w:tc>
          <w:tcPr>
            <w:tcW w:w="1984" w:type="dxa"/>
            <w:vMerge/>
            <w:vAlign w:val="center"/>
          </w:tcPr>
          <w:p w:rsidR="00A01377" w:rsidRPr="00055AC8" w:rsidRDefault="00A01377" w:rsidP="00055AC8">
            <w:pPr>
              <w:jc w:val="center"/>
              <w:rPr>
                <w:b/>
                <w:color w:val="FF0000"/>
              </w:rPr>
            </w:pPr>
          </w:p>
        </w:tc>
        <w:tc>
          <w:tcPr>
            <w:tcW w:w="1561" w:type="dxa"/>
            <w:vMerge/>
            <w:vAlign w:val="center"/>
          </w:tcPr>
          <w:p w:rsidR="00A01377" w:rsidRPr="00055AC8" w:rsidRDefault="00A01377" w:rsidP="00055AC8">
            <w:pPr>
              <w:jc w:val="center"/>
              <w:rPr>
                <w:b/>
                <w:color w:val="FF0000"/>
              </w:rPr>
            </w:pPr>
          </w:p>
        </w:tc>
        <w:tc>
          <w:tcPr>
            <w:tcW w:w="1420" w:type="dxa"/>
            <w:vMerge/>
            <w:vAlign w:val="center"/>
          </w:tcPr>
          <w:p w:rsidR="00A01377" w:rsidRPr="00055AC8" w:rsidRDefault="00A01377" w:rsidP="00055AC8">
            <w:pPr>
              <w:jc w:val="center"/>
              <w:rPr>
                <w:b/>
                <w:color w:val="FF0000"/>
              </w:rPr>
            </w:pPr>
          </w:p>
        </w:tc>
        <w:tc>
          <w:tcPr>
            <w:tcW w:w="1418" w:type="dxa"/>
            <w:vMerge/>
          </w:tcPr>
          <w:p w:rsidR="00A01377" w:rsidRPr="00055AC8" w:rsidRDefault="00A01377" w:rsidP="00055AC8">
            <w:pPr>
              <w:jc w:val="center"/>
              <w:rPr>
                <w:b/>
                <w:color w:val="FF0000"/>
              </w:rPr>
            </w:pPr>
          </w:p>
        </w:tc>
      </w:tr>
      <w:tr w:rsidR="00A01377" w:rsidTr="00017B9F">
        <w:trPr>
          <w:trHeight w:val="84"/>
        </w:trPr>
        <w:tc>
          <w:tcPr>
            <w:tcW w:w="1984" w:type="dxa"/>
            <w:vMerge w:val="restart"/>
            <w:vAlign w:val="center"/>
          </w:tcPr>
          <w:p w:rsidR="00A01377" w:rsidRDefault="00A01377" w:rsidP="00A01377">
            <w:r>
              <w:t>N°</w:t>
            </w:r>
          </w:p>
        </w:tc>
        <w:tc>
          <w:tcPr>
            <w:tcW w:w="1984" w:type="dxa"/>
            <w:vAlign w:val="center"/>
          </w:tcPr>
          <w:p w:rsidR="00A01377" w:rsidRPr="00055AC8" w:rsidRDefault="00A01377" w:rsidP="00055AC8">
            <w:pPr>
              <w:jc w:val="center"/>
              <w:rPr>
                <w:b/>
                <w:color w:val="FF0000"/>
              </w:rPr>
            </w:pPr>
            <w:r w:rsidRPr="00055AC8">
              <w:rPr>
                <w:b/>
                <w:color w:val="FF0000"/>
              </w:rPr>
              <w:t>Charbon</w:t>
            </w:r>
          </w:p>
        </w:tc>
        <w:tc>
          <w:tcPr>
            <w:tcW w:w="1984" w:type="dxa"/>
            <w:vMerge/>
            <w:vAlign w:val="center"/>
          </w:tcPr>
          <w:p w:rsidR="00A01377" w:rsidRPr="00055AC8" w:rsidRDefault="00A01377" w:rsidP="00055AC8">
            <w:pPr>
              <w:jc w:val="center"/>
              <w:rPr>
                <w:b/>
                <w:color w:val="FF0000"/>
              </w:rPr>
            </w:pPr>
          </w:p>
        </w:tc>
        <w:tc>
          <w:tcPr>
            <w:tcW w:w="1561" w:type="dxa"/>
            <w:vMerge/>
            <w:vAlign w:val="center"/>
          </w:tcPr>
          <w:p w:rsidR="00A01377" w:rsidRPr="00055AC8" w:rsidRDefault="00A01377" w:rsidP="00055AC8">
            <w:pPr>
              <w:jc w:val="center"/>
              <w:rPr>
                <w:b/>
                <w:color w:val="FF0000"/>
              </w:rPr>
            </w:pPr>
          </w:p>
        </w:tc>
        <w:tc>
          <w:tcPr>
            <w:tcW w:w="1420" w:type="dxa"/>
            <w:vMerge/>
            <w:vAlign w:val="center"/>
          </w:tcPr>
          <w:p w:rsidR="00A01377" w:rsidRPr="00055AC8" w:rsidRDefault="00A01377" w:rsidP="00055AC8">
            <w:pPr>
              <w:jc w:val="center"/>
              <w:rPr>
                <w:b/>
                <w:color w:val="FF0000"/>
              </w:rPr>
            </w:pPr>
          </w:p>
        </w:tc>
        <w:tc>
          <w:tcPr>
            <w:tcW w:w="1418" w:type="dxa"/>
            <w:vMerge/>
          </w:tcPr>
          <w:p w:rsidR="00A01377" w:rsidRPr="00055AC8" w:rsidRDefault="00A01377" w:rsidP="00055AC8">
            <w:pPr>
              <w:jc w:val="center"/>
              <w:rPr>
                <w:b/>
                <w:color w:val="FF0000"/>
              </w:rPr>
            </w:pPr>
          </w:p>
        </w:tc>
      </w:tr>
      <w:tr w:rsidR="00A01377" w:rsidTr="00017B9F">
        <w:trPr>
          <w:trHeight w:val="84"/>
        </w:trPr>
        <w:tc>
          <w:tcPr>
            <w:tcW w:w="1984" w:type="dxa"/>
            <w:vMerge/>
            <w:vAlign w:val="center"/>
          </w:tcPr>
          <w:p w:rsidR="00A01377" w:rsidRDefault="00A01377" w:rsidP="00A01377"/>
        </w:tc>
        <w:tc>
          <w:tcPr>
            <w:tcW w:w="1984" w:type="dxa"/>
            <w:vAlign w:val="center"/>
          </w:tcPr>
          <w:p w:rsidR="00A01377" w:rsidRPr="00055AC8" w:rsidRDefault="00A01377" w:rsidP="00055AC8">
            <w:pPr>
              <w:jc w:val="center"/>
              <w:rPr>
                <w:b/>
                <w:color w:val="FF0000"/>
              </w:rPr>
            </w:pPr>
            <w:r w:rsidRPr="00055AC8">
              <w:rPr>
                <w:b/>
                <w:color w:val="FF0000"/>
              </w:rPr>
              <w:t>Biomasse</w:t>
            </w:r>
          </w:p>
        </w:tc>
        <w:tc>
          <w:tcPr>
            <w:tcW w:w="1984" w:type="dxa"/>
            <w:vMerge/>
            <w:vAlign w:val="center"/>
          </w:tcPr>
          <w:p w:rsidR="00A01377" w:rsidRPr="00055AC8" w:rsidRDefault="00A01377" w:rsidP="00055AC8">
            <w:pPr>
              <w:jc w:val="center"/>
              <w:rPr>
                <w:b/>
                <w:color w:val="FF0000"/>
              </w:rPr>
            </w:pPr>
          </w:p>
        </w:tc>
        <w:tc>
          <w:tcPr>
            <w:tcW w:w="1561" w:type="dxa"/>
            <w:vMerge/>
            <w:vAlign w:val="center"/>
          </w:tcPr>
          <w:p w:rsidR="00A01377" w:rsidRPr="00055AC8" w:rsidRDefault="00A01377" w:rsidP="00055AC8">
            <w:pPr>
              <w:jc w:val="center"/>
              <w:rPr>
                <w:b/>
                <w:color w:val="FF0000"/>
              </w:rPr>
            </w:pPr>
          </w:p>
        </w:tc>
        <w:tc>
          <w:tcPr>
            <w:tcW w:w="1420" w:type="dxa"/>
            <w:vMerge/>
            <w:vAlign w:val="center"/>
          </w:tcPr>
          <w:p w:rsidR="00A01377" w:rsidRPr="00055AC8" w:rsidRDefault="00A01377" w:rsidP="00055AC8">
            <w:pPr>
              <w:jc w:val="center"/>
              <w:rPr>
                <w:b/>
                <w:color w:val="FF0000"/>
              </w:rPr>
            </w:pPr>
          </w:p>
        </w:tc>
        <w:tc>
          <w:tcPr>
            <w:tcW w:w="1418" w:type="dxa"/>
            <w:vMerge/>
          </w:tcPr>
          <w:p w:rsidR="00A01377" w:rsidRPr="00055AC8" w:rsidRDefault="00A01377" w:rsidP="00055AC8">
            <w:pPr>
              <w:jc w:val="center"/>
              <w:rPr>
                <w:b/>
                <w:color w:val="FF0000"/>
              </w:rPr>
            </w:pPr>
          </w:p>
        </w:tc>
      </w:tr>
      <w:tr w:rsidR="00A01377" w:rsidTr="00017B9F">
        <w:trPr>
          <w:trHeight w:val="248"/>
        </w:trPr>
        <w:tc>
          <w:tcPr>
            <w:tcW w:w="1984" w:type="dxa"/>
          </w:tcPr>
          <w:p w:rsidR="00A01377" w:rsidRDefault="00A01377" w:rsidP="00A01377">
            <w:pPr>
              <w:jc w:val="center"/>
            </w:pPr>
            <w:r>
              <w:t>Energie Thermique</w:t>
            </w:r>
          </w:p>
        </w:tc>
        <w:tc>
          <w:tcPr>
            <w:tcW w:w="1984" w:type="dxa"/>
            <w:vMerge w:val="restart"/>
            <w:vAlign w:val="center"/>
          </w:tcPr>
          <w:p w:rsidR="00A01377" w:rsidRPr="00055AC8" w:rsidRDefault="00A01377" w:rsidP="00055AC8">
            <w:pPr>
              <w:jc w:val="center"/>
              <w:rPr>
                <w:b/>
                <w:color w:val="FF0000"/>
              </w:rPr>
            </w:pPr>
            <w:r w:rsidRPr="00055AC8">
              <w:rPr>
                <w:b/>
                <w:color w:val="FF0000"/>
              </w:rPr>
              <w:t>Echangeur thermique</w:t>
            </w:r>
          </w:p>
        </w:tc>
        <w:tc>
          <w:tcPr>
            <w:tcW w:w="1984" w:type="dxa"/>
            <w:vMerge w:val="restart"/>
            <w:vAlign w:val="center"/>
          </w:tcPr>
          <w:p w:rsidR="00A01377" w:rsidRPr="00055AC8" w:rsidRDefault="00A01377" w:rsidP="00055AC8">
            <w:pPr>
              <w:jc w:val="center"/>
              <w:rPr>
                <w:b/>
                <w:color w:val="FF0000"/>
              </w:rPr>
            </w:pPr>
          </w:p>
        </w:tc>
        <w:tc>
          <w:tcPr>
            <w:tcW w:w="1561" w:type="dxa"/>
            <w:vMerge w:val="restart"/>
            <w:vAlign w:val="center"/>
          </w:tcPr>
          <w:p w:rsidR="00A01377" w:rsidRPr="00055AC8" w:rsidRDefault="00A01377" w:rsidP="00055AC8">
            <w:pPr>
              <w:jc w:val="center"/>
              <w:rPr>
                <w:b/>
                <w:color w:val="FF0000"/>
              </w:rPr>
            </w:pPr>
            <w:r w:rsidRPr="00055AC8">
              <w:rPr>
                <w:b/>
                <w:color w:val="FF0000"/>
              </w:rPr>
              <w:t>Vapeur</w:t>
            </w:r>
          </w:p>
        </w:tc>
        <w:tc>
          <w:tcPr>
            <w:tcW w:w="1420" w:type="dxa"/>
            <w:vMerge w:val="restart"/>
            <w:vAlign w:val="center"/>
          </w:tcPr>
          <w:p w:rsidR="00A01377" w:rsidRPr="00055AC8" w:rsidRDefault="00A01377" w:rsidP="00055AC8">
            <w:pPr>
              <w:jc w:val="center"/>
              <w:rPr>
                <w:b/>
                <w:color w:val="FF0000"/>
              </w:rPr>
            </w:pPr>
            <w:r w:rsidRPr="00055AC8">
              <w:rPr>
                <w:b/>
                <w:color w:val="FF0000"/>
              </w:rPr>
              <w:t>Alternateur</w:t>
            </w:r>
          </w:p>
        </w:tc>
        <w:tc>
          <w:tcPr>
            <w:tcW w:w="1418" w:type="dxa"/>
            <w:vMerge w:val="restart"/>
          </w:tcPr>
          <w:p w:rsidR="00A01377" w:rsidRPr="00055AC8" w:rsidRDefault="00A01377" w:rsidP="00055AC8">
            <w:pPr>
              <w:jc w:val="center"/>
              <w:rPr>
                <w:b/>
                <w:color w:val="FF0000"/>
              </w:rPr>
            </w:pPr>
            <w:r w:rsidRPr="00055AC8">
              <w:rPr>
                <w:b/>
                <w:color w:val="FF0000"/>
              </w:rPr>
              <w:t>Energie électrique</w:t>
            </w:r>
            <w:r w:rsidRPr="00055AC8">
              <w:rPr>
                <w:b/>
                <w:color w:val="FF0000"/>
              </w:rPr>
              <w:br/>
              <w:t>courant alternatif</w:t>
            </w:r>
          </w:p>
        </w:tc>
      </w:tr>
      <w:tr w:rsidR="00A01377" w:rsidTr="00017B9F">
        <w:trPr>
          <w:trHeight w:val="248"/>
        </w:trPr>
        <w:tc>
          <w:tcPr>
            <w:tcW w:w="1984" w:type="dxa"/>
            <w:vAlign w:val="center"/>
          </w:tcPr>
          <w:p w:rsidR="00A01377" w:rsidRDefault="00A01377" w:rsidP="00A01377">
            <w:r>
              <w:t>N°</w:t>
            </w:r>
          </w:p>
        </w:tc>
        <w:tc>
          <w:tcPr>
            <w:tcW w:w="1984" w:type="dxa"/>
            <w:vMerge/>
            <w:vAlign w:val="center"/>
          </w:tcPr>
          <w:p w:rsidR="00A01377" w:rsidRPr="00017B9F" w:rsidRDefault="00A01377" w:rsidP="00017B9F">
            <w:pPr>
              <w:jc w:val="center"/>
              <w:rPr>
                <w:color w:val="FFFFFF" w:themeColor="background1"/>
              </w:rPr>
            </w:pPr>
          </w:p>
        </w:tc>
        <w:tc>
          <w:tcPr>
            <w:tcW w:w="1984" w:type="dxa"/>
            <w:vMerge/>
            <w:vAlign w:val="center"/>
          </w:tcPr>
          <w:p w:rsidR="00A01377" w:rsidRPr="00017B9F" w:rsidRDefault="00A01377" w:rsidP="00017B9F">
            <w:pPr>
              <w:jc w:val="center"/>
              <w:rPr>
                <w:color w:val="FFFFFF" w:themeColor="background1"/>
              </w:rPr>
            </w:pPr>
          </w:p>
        </w:tc>
        <w:tc>
          <w:tcPr>
            <w:tcW w:w="1561" w:type="dxa"/>
            <w:vMerge/>
            <w:vAlign w:val="center"/>
          </w:tcPr>
          <w:p w:rsidR="00A01377" w:rsidRPr="00017B9F" w:rsidRDefault="00A01377" w:rsidP="00017B9F">
            <w:pPr>
              <w:jc w:val="center"/>
              <w:rPr>
                <w:color w:val="FFFFFF" w:themeColor="background1"/>
              </w:rPr>
            </w:pPr>
          </w:p>
        </w:tc>
        <w:tc>
          <w:tcPr>
            <w:tcW w:w="1420" w:type="dxa"/>
            <w:vMerge/>
            <w:vAlign w:val="center"/>
          </w:tcPr>
          <w:p w:rsidR="00A01377" w:rsidRPr="00017B9F" w:rsidRDefault="00A01377" w:rsidP="00017B9F">
            <w:pPr>
              <w:jc w:val="center"/>
              <w:rPr>
                <w:color w:val="FFFFFF" w:themeColor="background1"/>
              </w:rPr>
            </w:pPr>
          </w:p>
        </w:tc>
        <w:tc>
          <w:tcPr>
            <w:tcW w:w="1418" w:type="dxa"/>
            <w:vMerge/>
          </w:tcPr>
          <w:p w:rsidR="00A01377" w:rsidRPr="00017B9F" w:rsidRDefault="00A01377" w:rsidP="00A01377">
            <w:pPr>
              <w:rPr>
                <w:color w:val="FFFFFF" w:themeColor="background1"/>
              </w:rPr>
            </w:pPr>
          </w:p>
        </w:tc>
      </w:tr>
    </w:tbl>
    <w:p w:rsidR="00E11102" w:rsidRDefault="00E11102"/>
    <w:p w:rsidR="00CA7C52" w:rsidRPr="00F45790" w:rsidRDefault="00AA3C88">
      <w:pPr>
        <w:rPr>
          <w:rFonts w:cstheme="minorHAnsi"/>
        </w:rPr>
      </w:pPr>
      <w:r w:rsidRPr="00F45790">
        <w:rPr>
          <w:rFonts w:cstheme="minorHAnsi"/>
          <w:highlight w:val="yellow"/>
        </w:rPr>
        <w:t>Les réponses sont en blanc dans le tableau</w:t>
      </w:r>
    </w:p>
    <w:p w:rsidR="00F52AFF" w:rsidRPr="00F45790" w:rsidRDefault="00017B9F" w:rsidP="00F52AFF">
      <w:pPr>
        <w:rPr>
          <w:rFonts w:cstheme="minorHAnsi"/>
        </w:rPr>
      </w:pPr>
      <w:r w:rsidRPr="00F45790">
        <w:rPr>
          <w:rFonts w:cstheme="minorHAnsi"/>
        </w:rPr>
        <w:t>Comment fonctionne l</w:t>
      </w:r>
      <w:r w:rsidR="00AA3C88" w:rsidRPr="00F45790">
        <w:rPr>
          <w:rFonts w:cstheme="minorHAnsi"/>
        </w:rPr>
        <w:t>a</w:t>
      </w:r>
      <w:r w:rsidRPr="00F45790">
        <w:rPr>
          <w:rFonts w:cstheme="minorHAnsi"/>
        </w:rPr>
        <w:t xml:space="preserve"> centrale ? </w:t>
      </w:r>
      <w:proofErr w:type="spellStart"/>
      <w:r w:rsidR="00F52AFF" w:rsidRPr="00F45790">
        <w:rPr>
          <w:rFonts w:cstheme="minorHAnsi"/>
          <w:i/>
        </w:rPr>
        <w:t>cf</w:t>
      </w:r>
      <w:proofErr w:type="spellEnd"/>
      <w:r w:rsidR="00F52AFF" w:rsidRPr="00F45790">
        <w:rPr>
          <w:rFonts w:cstheme="minorHAnsi"/>
        </w:rPr>
        <w:t xml:space="preserve"> </w:t>
      </w:r>
      <w:proofErr w:type="gramStart"/>
      <w:r w:rsidR="00F52AFF" w:rsidRPr="00F45790">
        <w:rPr>
          <w:rFonts w:cstheme="minorHAnsi"/>
        </w:rPr>
        <w:t>c’est</w:t>
      </w:r>
      <w:proofErr w:type="gramEnd"/>
      <w:r w:rsidR="00F52AFF" w:rsidRPr="00F45790">
        <w:rPr>
          <w:rFonts w:cstheme="minorHAnsi"/>
        </w:rPr>
        <w:t xml:space="preserve"> pas sorcier Quand les sorciers disjonctent. 9mn53 </w:t>
      </w:r>
    </w:p>
    <w:p w:rsidR="00F52AFF" w:rsidRPr="00F45790" w:rsidRDefault="00F52AFF" w:rsidP="00017B9F">
      <w:pPr>
        <w:rPr>
          <w:rFonts w:cstheme="minorHAnsi"/>
        </w:rPr>
      </w:pPr>
    </w:p>
    <w:p w:rsidR="00F52AFF" w:rsidRPr="00F45790" w:rsidRDefault="00F52AFF" w:rsidP="00017B9F">
      <w:pPr>
        <w:rPr>
          <w:rFonts w:cstheme="minorHAnsi"/>
        </w:rPr>
      </w:pPr>
      <w:r w:rsidRPr="00F45790">
        <w:rPr>
          <w:rFonts w:cstheme="minorHAnsi"/>
        </w:rPr>
        <w:t xml:space="preserve">Rôle de l’alternateur : </w:t>
      </w:r>
      <w:r w:rsidRPr="00F45790">
        <w:rPr>
          <w:rFonts w:cstheme="minorHAnsi"/>
          <w:highlight w:val="yellow"/>
        </w:rPr>
        <w:t>Faire compléter les phrases après visionnage de la vidéo.</w:t>
      </w:r>
    </w:p>
    <w:p w:rsidR="00F52AFF" w:rsidRPr="00F45790" w:rsidRDefault="00F52AFF" w:rsidP="00F52AFF">
      <w:pPr>
        <w:pStyle w:val="Corpsdetexte"/>
        <w:spacing w:before="90"/>
        <w:rPr>
          <w:rFonts w:asciiTheme="minorHAnsi" w:hAnsiTheme="minorHAnsi" w:cstheme="minorHAnsi"/>
          <w:color w:val="FF0000"/>
          <w:sz w:val="22"/>
          <w:szCs w:val="22"/>
        </w:rPr>
      </w:pPr>
      <w:r w:rsidRPr="00F45790">
        <w:rPr>
          <w:rFonts w:asciiTheme="minorHAnsi" w:hAnsiTheme="minorHAnsi" w:cstheme="minorHAnsi"/>
          <w:sz w:val="22"/>
          <w:szCs w:val="22"/>
        </w:rPr>
        <w:t xml:space="preserve">Hormis pour un centre de production d’électricité utilisant des panneaux solaires, la source d’énergie est utilisée pour entrainer un </w:t>
      </w:r>
      <w:r w:rsidRPr="00F45790">
        <w:rPr>
          <w:rFonts w:asciiTheme="minorHAnsi" w:hAnsiTheme="minorHAnsi" w:cstheme="minorHAnsi"/>
          <w:b/>
          <w:color w:val="FFFFFF" w:themeColor="background1"/>
          <w:sz w:val="22"/>
          <w:szCs w:val="22"/>
        </w:rPr>
        <w:t>alternateur</w:t>
      </w:r>
      <w:r w:rsidRPr="00F45790">
        <w:rPr>
          <w:rFonts w:asciiTheme="minorHAnsi" w:hAnsiTheme="minorHAnsi" w:cstheme="minorHAnsi"/>
          <w:color w:val="FFFFFF" w:themeColor="background1"/>
          <w:sz w:val="22"/>
          <w:szCs w:val="22"/>
        </w:rPr>
        <w:t>.</w:t>
      </w:r>
    </w:p>
    <w:p w:rsidR="00F52AFF" w:rsidRPr="00F45790" w:rsidRDefault="00F52AFF" w:rsidP="00F52AFF">
      <w:pPr>
        <w:pStyle w:val="Corpsdetexte"/>
        <w:rPr>
          <w:rFonts w:asciiTheme="minorHAnsi" w:hAnsiTheme="minorHAnsi" w:cstheme="minorHAnsi"/>
          <w:color w:val="FF0000"/>
          <w:sz w:val="22"/>
          <w:szCs w:val="22"/>
        </w:rPr>
      </w:pPr>
    </w:p>
    <w:p w:rsidR="00F52AFF" w:rsidRPr="00F45790" w:rsidRDefault="00F52AFF" w:rsidP="00F52AFF">
      <w:pPr>
        <w:pStyle w:val="Corpsdetexte"/>
        <w:ind w:right="415"/>
        <w:rPr>
          <w:rFonts w:asciiTheme="minorHAnsi" w:hAnsiTheme="minorHAnsi" w:cstheme="minorHAnsi"/>
          <w:sz w:val="22"/>
          <w:szCs w:val="22"/>
        </w:rPr>
      </w:pPr>
      <w:r w:rsidRPr="00F45790">
        <w:rPr>
          <w:rFonts w:asciiTheme="minorHAnsi" w:hAnsiTheme="minorHAnsi" w:cstheme="minorHAnsi"/>
          <w:sz w:val="22"/>
          <w:szCs w:val="22"/>
        </w:rPr>
        <w:t xml:space="preserve">Un alternateur est constitué d’une partie fixe : </w:t>
      </w:r>
      <w:r w:rsidRPr="00F45790">
        <w:rPr>
          <w:rFonts w:asciiTheme="minorHAnsi" w:hAnsiTheme="minorHAnsi" w:cstheme="minorHAnsi"/>
          <w:color w:val="FFFFFF" w:themeColor="background1"/>
          <w:sz w:val="22"/>
          <w:szCs w:val="22"/>
        </w:rPr>
        <w:t xml:space="preserve">le </w:t>
      </w:r>
      <w:r w:rsidRPr="00F45790">
        <w:rPr>
          <w:rFonts w:asciiTheme="minorHAnsi" w:hAnsiTheme="minorHAnsi" w:cstheme="minorHAnsi"/>
          <w:b/>
          <w:color w:val="FFFFFF" w:themeColor="background1"/>
          <w:sz w:val="22"/>
          <w:szCs w:val="22"/>
        </w:rPr>
        <w:t>stator</w:t>
      </w:r>
      <w:r w:rsidRPr="00F45790">
        <w:rPr>
          <w:rFonts w:asciiTheme="minorHAnsi" w:hAnsiTheme="minorHAnsi" w:cstheme="minorHAnsi"/>
          <w:color w:val="FFFFFF" w:themeColor="background1"/>
          <w:sz w:val="22"/>
          <w:szCs w:val="22"/>
        </w:rPr>
        <w:t>.</w:t>
      </w:r>
      <w:r w:rsidRPr="00F45790">
        <w:rPr>
          <w:rFonts w:asciiTheme="minorHAnsi" w:hAnsiTheme="minorHAnsi" w:cstheme="minorHAnsi"/>
          <w:sz w:val="22"/>
          <w:szCs w:val="22"/>
        </w:rPr>
        <w:t xml:space="preserve"> </w:t>
      </w:r>
    </w:p>
    <w:p w:rsidR="00F52AFF" w:rsidRPr="00F45790" w:rsidRDefault="00F52AFF" w:rsidP="00F52AFF">
      <w:pPr>
        <w:pStyle w:val="Corpsdetexte"/>
        <w:ind w:right="415"/>
        <w:rPr>
          <w:rFonts w:asciiTheme="minorHAnsi" w:hAnsiTheme="minorHAnsi" w:cstheme="minorHAnsi"/>
          <w:sz w:val="22"/>
          <w:szCs w:val="22"/>
        </w:rPr>
      </w:pPr>
      <w:r w:rsidRPr="00F45790">
        <w:rPr>
          <w:rFonts w:asciiTheme="minorHAnsi" w:hAnsiTheme="minorHAnsi" w:cstheme="minorHAnsi"/>
          <w:sz w:val="22"/>
          <w:szCs w:val="22"/>
        </w:rPr>
        <w:t xml:space="preserve">La partie mobile constitue le </w:t>
      </w:r>
      <w:r w:rsidRPr="00F45790">
        <w:rPr>
          <w:rFonts w:asciiTheme="minorHAnsi" w:hAnsiTheme="minorHAnsi" w:cstheme="minorHAnsi"/>
          <w:b/>
          <w:color w:val="FFFFFF" w:themeColor="background1"/>
          <w:sz w:val="22"/>
          <w:szCs w:val="22"/>
        </w:rPr>
        <w:t>rotor</w:t>
      </w:r>
      <w:r w:rsidRPr="00F45790">
        <w:rPr>
          <w:rFonts w:asciiTheme="minorHAnsi" w:hAnsiTheme="minorHAnsi" w:cstheme="minorHAnsi"/>
          <w:color w:val="FFFFFF" w:themeColor="background1"/>
          <w:sz w:val="22"/>
          <w:szCs w:val="22"/>
        </w:rPr>
        <w:t xml:space="preserve">. </w:t>
      </w:r>
    </w:p>
    <w:p w:rsidR="00F52AFF" w:rsidRPr="00F45790" w:rsidRDefault="00F52AFF" w:rsidP="00F52AFF">
      <w:pPr>
        <w:pStyle w:val="Corpsdetexte"/>
        <w:ind w:right="415"/>
        <w:rPr>
          <w:rFonts w:asciiTheme="minorHAnsi" w:hAnsiTheme="minorHAnsi" w:cstheme="minorHAnsi"/>
          <w:sz w:val="22"/>
          <w:szCs w:val="22"/>
        </w:rPr>
      </w:pPr>
      <w:r w:rsidRPr="00F45790">
        <w:rPr>
          <w:rFonts w:asciiTheme="minorHAnsi" w:hAnsiTheme="minorHAnsi" w:cstheme="minorHAnsi"/>
          <w:sz w:val="22"/>
          <w:szCs w:val="22"/>
        </w:rPr>
        <w:t xml:space="preserve">La rotation du rotor engendre aux bornes du stator une </w:t>
      </w:r>
      <w:r w:rsidRPr="00F45790">
        <w:rPr>
          <w:rFonts w:asciiTheme="minorHAnsi" w:hAnsiTheme="minorHAnsi" w:cstheme="minorHAnsi"/>
          <w:b/>
          <w:color w:val="FFFFFF" w:themeColor="background1"/>
          <w:sz w:val="22"/>
          <w:szCs w:val="22"/>
        </w:rPr>
        <w:t>tension électrique</w:t>
      </w:r>
      <w:r w:rsidRPr="00F45790">
        <w:rPr>
          <w:rFonts w:asciiTheme="minorHAnsi" w:hAnsiTheme="minorHAnsi" w:cstheme="minorHAnsi"/>
          <w:color w:val="FFFFFF" w:themeColor="background1"/>
          <w:sz w:val="22"/>
          <w:szCs w:val="22"/>
        </w:rPr>
        <w:t>.</w:t>
      </w:r>
    </w:p>
    <w:p w:rsidR="00F52AFF" w:rsidRPr="00F45790" w:rsidRDefault="00F52AFF" w:rsidP="00F52AFF">
      <w:pPr>
        <w:pStyle w:val="Corpsdetexte"/>
        <w:rPr>
          <w:rFonts w:asciiTheme="minorHAnsi" w:hAnsiTheme="minorHAnsi" w:cstheme="minorHAnsi"/>
          <w:sz w:val="22"/>
          <w:szCs w:val="22"/>
        </w:rPr>
      </w:pPr>
    </w:p>
    <w:p w:rsidR="00F52AFF" w:rsidRPr="00F45790" w:rsidRDefault="00F52AFF" w:rsidP="00F52AFF">
      <w:pPr>
        <w:pStyle w:val="Corpsdetexte"/>
        <w:rPr>
          <w:rFonts w:asciiTheme="minorHAnsi" w:hAnsiTheme="minorHAnsi" w:cstheme="minorHAnsi"/>
          <w:sz w:val="22"/>
          <w:szCs w:val="22"/>
        </w:rPr>
      </w:pPr>
      <w:r w:rsidRPr="00F45790">
        <w:rPr>
          <w:rFonts w:asciiTheme="minorHAnsi" w:hAnsiTheme="minorHAnsi" w:cstheme="minorHAnsi"/>
          <w:sz w:val="22"/>
          <w:szCs w:val="22"/>
        </w:rPr>
        <w:t>L’échauffement au sein de l’alternateur engendre une perte d’énergie.</w:t>
      </w:r>
    </w:p>
    <w:p w:rsidR="00F52AFF" w:rsidRPr="00F45790" w:rsidRDefault="00F52AFF" w:rsidP="00F52AFF">
      <w:pPr>
        <w:pStyle w:val="Corpsdetexte"/>
        <w:rPr>
          <w:rFonts w:asciiTheme="minorHAnsi" w:hAnsiTheme="minorHAnsi" w:cstheme="minorHAnsi"/>
          <w:sz w:val="22"/>
          <w:szCs w:val="22"/>
        </w:rPr>
      </w:pPr>
    </w:p>
    <w:p w:rsidR="00F52AFF" w:rsidRPr="00F45790" w:rsidRDefault="00F52AFF" w:rsidP="00F52AFF">
      <w:pPr>
        <w:pStyle w:val="Corpsdetexte"/>
        <w:rPr>
          <w:rFonts w:asciiTheme="minorHAnsi" w:hAnsiTheme="minorHAnsi" w:cstheme="minorHAnsi"/>
          <w:sz w:val="22"/>
          <w:szCs w:val="22"/>
          <w:u w:val="single"/>
        </w:rPr>
      </w:pPr>
      <w:r w:rsidRPr="00F45790">
        <w:rPr>
          <w:rFonts w:asciiTheme="minorHAnsi" w:hAnsiTheme="minorHAnsi" w:cstheme="minorHAnsi"/>
          <w:sz w:val="22"/>
          <w:szCs w:val="22"/>
          <w:u w:val="single"/>
        </w:rPr>
        <w:t>Bilan énergétique :</w:t>
      </w:r>
    </w:p>
    <w:p w:rsidR="00F52AFF" w:rsidRDefault="00C51935" w:rsidP="00017B9F">
      <w:r>
        <w:rPr>
          <w:lang w:bidi="fr-FR"/>
        </w:rPr>
        <w:pict>
          <v:group id="_x0000_s1055" style="position:absolute;margin-left:230.4pt;margin-top:14.4pt;width:98.35pt;height:39.35pt;z-index:-251627520;mso-position-horizontal-relative:page" coordorigin="4699,557" coordsize="2324,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4706;top:564;width:2309;height:978">
              <v:imagedata r:id="rId27" o:title=""/>
            </v:shape>
            <v:shape id="_x0000_s1057" style="position:absolute;left:4706;top:564;width:2309;height:978" coordorigin="4706,565" coordsize="2309,978" path="m5860,565r-105,2l5653,573r-99,9l5458,595r-92,17l5278,632r-83,22l5117,680r-73,28l4977,739r-60,33l4864,807r-86,76l4725,966r-19,88l4711,1098r36,86l4817,1263r100,73l4977,1369r67,31l5117,1428r78,25l5278,1476r88,20l5458,1512r96,13l5653,1535r102,6l5860,1543r106,-2l6068,1535r99,-10l6263,1512r92,-16l6443,1476r83,-23l6604,1428r73,-28l6743,1369r61,-33l6857,1301r86,-77l6996,1142r19,-88l7010,1009r-36,-85l6904,844,6804,772r-61,-33l6677,708r-73,-28l6526,654r-83,-22l6355,612r-92,-17l6167,582r-99,-9l5966,567r-106,-2xe" filled="f">
              <v:path arrowok="t"/>
            </v:shape>
            <w10:wrap anchorx="page"/>
          </v:group>
        </w:pict>
      </w:r>
    </w:p>
    <w:tbl>
      <w:tblPr>
        <w:tblStyle w:val="TableNormal"/>
        <w:tblW w:w="9922" w:type="dxa"/>
        <w:tblLayout w:type="fixed"/>
        <w:tblLook w:val="01E0" w:firstRow="1" w:lastRow="1" w:firstColumn="1" w:lastColumn="1" w:noHBand="0" w:noVBand="0"/>
      </w:tblPr>
      <w:tblGrid>
        <w:gridCol w:w="2551"/>
        <w:gridCol w:w="1111"/>
        <w:gridCol w:w="1842"/>
        <w:gridCol w:w="1583"/>
        <w:gridCol w:w="2835"/>
      </w:tblGrid>
      <w:tr w:rsidR="00F52AFF" w:rsidTr="00F45790">
        <w:trPr>
          <w:trHeight w:val="647"/>
        </w:trPr>
        <w:tc>
          <w:tcPr>
            <w:tcW w:w="2551" w:type="dxa"/>
          </w:tcPr>
          <w:p w:rsidR="00F52AFF" w:rsidRPr="00C327BD" w:rsidRDefault="00F52AFF" w:rsidP="00747583">
            <w:pPr>
              <w:pStyle w:val="TableParagraph"/>
              <w:spacing w:before="136"/>
              <w:ind w:left="200"/>
              <w:rPr>
                <w:b/>
                <w:color w:val="FF0000"/>
                <w:sz w:val="24"/>
              </w:rPr>
            </w:pPr>
            <w:proofErr w:type="spellStart"/>
            <w:r w:rsidRPr="00C327BD">
              <w:rPr>
                <w:b/>
                <w:color w:val="FF0000"/>
                <w:sz w:val="24"/>
              </w:rPr>
              <w:t>Énergie</w:t>
            </w:r>
            <w:proofErr w:type="spellEnd"/>
            <w:r w:rsidRPr="00C327BD">
              <w:rPr>
                <w:b/>
                <w:color w:val="FF0000"/>
                <w:sz w:val="24"/>
              </w:rPr>
              <w:t xml:space="preserve"> </w:t>
            </w:r>
            <w:proofErr w:type="spellStart"/>
            <w:r w:rsidRPr="00C327BD">
              <w:rPr>
                <w:b/>
                <w:color w:val="FF0000"/>
                <w:sz w:val="24"/>
              </w:rPr>
              <w:t>mécanique</w:t>
            </w:r>
            <w:proofErr w:type="spellEnd"/>
          </w:p>
        </w:tc>
        <w:tc>
          <w:tcPr>
            <w:tcW w:w="1111" w:type="dxa"/>
          </w:tcPr>
          <w:p w:rsidR="00F52AFF" w:rsidRDefault="00F52AFF" w:rsidP="00747583">
            <w:pPr>
              <w:pStyle w:val="TableParagraph"/>
              <w:spacing w:before="31"/>
              <w:ind w:left="107"/>
              <w:rPr>
                <w:rFonts w:ascii="Wingdings" w:hAnsi="Wingdings"/>
                <w:sz w:val="44"/>
              </w:rPr>
            </w:pPr>
            <w:r>
              <w:rPr>
                <w:rFonts w:ascii="Wingdings" w:hAnsi="Wingdings"/>
                <w:color w:val="006600"/>
                <w:w w:val="244"/>
                <w:sz w:val="44"/>
              </w:rPr>
              <w:t></w:t>
            </w:r>
          </w:p>
        </w:tc>
        <w:tc>
          <w:tcPr>
            <w:tcW w:w="1842" w:type="dxa"/>
          </w:tcPr>
          <w:p w:rsidR="00F52AFF" w:rsidRDefault="00F52AFF" w:rsidP="00747583">
            <w:pPr>
              <w:pStyle w:val="TableParagraph"/>
              <w:spacing w:line="310" w:lineRule="exact"/>
              <w:ind w:right="87"/>
              <w:jc w:val="right"/>
              <w:rPr>
                <w:b/>
                <w:sz w:val="28"/>
              </w:rPr>
            </w:pPr>
            <w:proofErr w:type="spellStart"/>
            <w:r>
              <w:rPr>
                <w:b/>
                <w:w w:val="95"/>
                <w:sz w:val="28"/>
              </w:rPr>
              <w:t>Alternateur</w:t>
            </w:r>
            <w:proofErr w:type="spellEnd"/>
          </w:p>
        </w:tc>
        <w:tc>
          <w:tcPr>
            <w:tcW w:w="1583" w:type="dxa"/>
          </w:tcPr>
          <w:p w:rsidR="00F52AFF" w:rsidRDefault="00F52AFF" w:rsidP="00747583">
            <w:pPr>
              <w:pStyle w:val="TableParagraph"/>
              <w:spacing w:before="31"/>
              <w:ind w:left="772"/>
              <w:rPr>
                <w:rFonts w:ascii="Wingdings" w:hAnsi="Wingdings"/>
                <w:sz w:val="44"/>
              </w:rPr>
            </w:pPr>
            <w:r>
              <w:rPr>
                <w:rFonts w:ascii="Wingdings" w:hAnsi="Wingdings"/>
                <w:color w:val="0000FF"/>
                <w:w w:val="244"/>
                <w:sz w:val="44"/>
              </w:rPr>
              <w:t></w:t>
            </w:r>
          </w:p>
        </w:tc>
        <w:tc>
          <w:tcPr>
            <w:tcW w:w="2835" w:type="dxa"/>
          </w:tcPr>
          <w:p w:rsidR="00F52AFF" w:rsidRPr="00C327BD" w:rsidRDefault="00F52AFF" w:rsidP="00747583">
            <w:pPr>
              <w:pStyle w:val="TableParagraph"/>
              <w:spacing w:before="136"/>
              <w:ind w:left="108"/>
              <w:rPr>
                <w:b/>
                <w:color w:val="FF0000"/>
                <w:sz w:val="24"/>
              </w:rPr>
            </w:pPr>
            <w:proofErr w:type="spellStart"/>
            <w:r w:rsidRPr="00C327BD">
              <w:rPr>
                <w:b/>
                <w:color w:val="FF0000"/>
                <w:sz w:val="24"/>
              </w:rPr>
              <w:t>Énergie</w:t>
            </w:r>
            <w:proofErr w:type="spellEnd"/>
            <w:r w:rsidRPr="00C327BD">
              <w:rPr>
                <w:b/>
                <w:color w:val="FF0000"/>
                <w:sz w:val="24"/>
              </w:rPr>
              <w:t xml:space="preserve"> </w:t>
            </w:r>
            <w:proofErr w:type="spellStart"/>
            <w:r w:rsidRPr="00C327BD">
              <w:rPr>
                <w:b/>
                <w:color w:val="FF0000"/>
                <w:sz w:val="24"/>
              </w:rPr>
              <w:t>électrique</w:t>
            </w:r>
            <w:proofErr w:type="spellEnd"/>
          </w:p>
        </w:tc>
      </w:tr>
      <w:tr w:rsidR="00F52AFF" w:rsidTr="00F45790">
        <w:trPr>
          <w:trHeight w:val="617"/>
        </w:trPr>
        <w:tc>
          <w:tcPr>
            <w:tcW w:w="2551" w:type="dxa"/>
          </w:tcPr>
          <w:p w:rsidR="00F52AFF" w:rsidRDefault="00F52AFF" w:rsidP="00747583">
            <w:pPr>
              <w:pStyle w:val="TableParagraph"/>
            </w:pPr>
          </w:p>
        </w:tc>
        <w:tc>
          <w:tcPr>
            <w:tcW w:w="1111" w:type="dxa"/>
          </w:tcPr>
          <w:p w:rsidR="00F52AFF" w:rsidRDefault="00F52AFF" w:rsidP="00747583">
            <w:pPr>
              <w:pStyle w:val="TableParagraph"/>
            </w:pPr>
          </w:p>
        </w:tc>
        <w:tc>
          <w:tcPr>
            <w:tcW w:w="1842" w:type="dxa"/>
          </w:tcPr>
          <w:p w:rsidR="00F52AFF" w:rsidRDefault="00F52AFF" w:rsidP="00747583">
            <w:pPr>
              <w:pStyle w:val="TableParagraph"/>
              <w:spacing w:before="130" w:line="468" w:lineRule="exact"/>
              <w:ind w:right="163"/>
              <w:jc w:val="right"/>
              <w:rPr>
                <w:rFonts w:ascii="Wingdings" w:hAnsi="Wingdings"/>
                <w:sz w:val="44"/>
              </w:rPr>
            </w:pPr>
            <w:r>
              <w:rPr>
                <w:rFonts w:ascii="Wingdings" w:hAnsi="Wingdings"/>
                <w:color w:val="FF0000"/>
                <w:w w:val="244"/>
                <w:sz w:val="44"/>
              </w:rPr>
              <w:t></w:t>
            </w:r>
          </w:p>
        </w:tc>
        <w:tc>
          <w:tcPr>
            <w:tcW w:w="4418" w:type="dxa"/>
            <w:gridSpan w:val="2"/>
          </w:tcPr>
          <w:p w:rsidR="00F52AFF" w:rsidRDefault="00F52AFF" w:rsidP="00747583">
            <w:pPr>
              <w:pStyle w:val="TableParagraph"/>
              <w:spacing w:before="5"/>
              <w:rPr>
                <w:sz w:val="20"/>
              </w:rPr>
            </w:pPr>
          </w:p>
          <w:p w:rsidR="00F52AFF" w:rsidRPr="00C327BD" w:rsidRDefault="00F52AFF" w:rsidP="00747583">
            <w:pPr>
              <w:pStyle w:val="TableParagraph"/>
              <w:spacing w:before="1"/>
              <w:ind w:left="88"/>
              <w:rPr>
                <w:b/>
                <w:color w:val="FF0000"/>
                <w:sz w:val="24"/>
              </w:rPr>
            </w:pPr>
            <w:proofErr w:type="spellStart"/>
            <w:r w:rsidRPr="00C327BD">
              <w:rPr>
                <w:b/>
                <w:color w:val="FF0000"/>
                <w:sz w:val="24"/>
              </w:rPr>
              <w:t>Énergie</w:t>
            </w:r>
            <w:proofErr w:type="spellEnd"/>
            <w:r w:rsidRPr="00C327BD">
              <w:rPr>
                <w:b/>
                <w:color w:val="FF0000"/>
                <w:sz w:val="24"/>
              </w:rPr>
              <w:t xml:space="preserve"> </w:t>
            </w:r>
            <w:proofErr w:type="spellStart"/>
            <w:r w:rsidRPr="00C327BD">
              <w:rPr>
                <w:b/>
                <w:color w:val="FF0000"/>
                <w:sz w:val="24"/>
              </w:rPr>
              <w:t>thermique</w:t>
            </w:r>
            <w:proofErr w:type="spellEnd"/>
            <w:r w:rsidRPr="00C327BD">
              <w:rPr>
                <w:b/>
                <w:color w:val="FF0000"/>
                <w:sz w:val="24"/>
              </w:rPr>
              <w:t xml:space="preserve"> </w:t>
            </w:r>
            <w:proofErr w:type="spellStart"/>
            <w:r w:rsidRPr="00C327BD">
              <w:rPr>
                <w:b/>
                <w:color w:val="FF0000"/>
                <w:sz w:val="24"/>
              </w:rPr>
              <w:t>perdue</w:t>
            </w:r>
            <w:proofErr w:type="spellEnd"/>
          </w:p>
        </w:tc>
      </w:tr>
    </w:tbl>
    <w:p w:rsidR="00F52AFF" w:rsidRDefault="00F52AFF" w:rsidP="00F52AFF"/>
    <w:p w:rsidR="00F52AFF" w:rsidRDefault="00F52AFF" w:rsidP="00F52AFF"/>
    <w:p w:rsidR="005F0BD3" w:rsidRDefault="005F0BD3" w:rsidP="00F52AFF">
      <w:r>
        <w:lastRenderedPageBreak/>
        <w:t>Une centrale dans notre région :</w:t>
      </w:r>
      <w:r w:rsidRPr="005F0BD3">
        <w:t xml:space="preserve"> </w:t>
      </w:r>
      <w:hyperlink r:id="rId28" w:history="1">
        <w:r w:rsidR="00CA7C52" w:rsidRPr="00526658">
          <w:rPr>
            <w:rStyle w:val="Lienhypertexte"/>
          </w:rPr>
          <w:t>https://www.entrepriseetdecouverte.fr/property/edf-centrale-hydroelectrique-de-mouthier-haute-pierre/</w:t>
        </w:r>
      </w:hyperlink>
      <w:r w:rsidR="00CA7C52">
        <w:t xml:space="preserve"> </w:t>
      </w:r>
    </w:p>
    <w:p w:rsidR="00017B9F" w:rsidRDefault="00017B9F" w:rsidP="002462E5">
      <w:pPr>
        <w:ind w:right="4960"/>
        <w:jc w:val="both"/>
        <w:rPr>
          <w:rFonts w:ascii="Open Sans" w:hAnsi="Open Sans" w:cs="Open Sans"/>
          <w:color w:val="4A525D"/>
          <w:sz w:val="23"/>
          <w:szCs w:val="23"/>
        </w:rPr>
      </w:pPr>
      <w:r>
        <w:rPr>
          <w:noProof/>
          <w:lang w:eastAsia="fr-FR"/>
        </w:rPr>
        <w:drawing>
          <wp:anchor distT="0" distB="0" distL="114300" distR="114300" simplePos="0" relativeHeight="251682816" behindDoc="1" locked="0" layoutInCell="1" allowOverlap="1">
            <wp:simplePos x="0" y="0"/>
            <wp:positionH relativeFrom="column">
              <wp:posOffset>3168041</wp:posOffset>
            </wp:positionH>
            <wp:positionV relativeFrom="paragraph">
              <wp:posOffset>60198</wp:posOffset>
            </wp:positionV>
            <wp:extent cx="3119755" cy="2000885"/>
            <wp:effectExtent l="0" t="0" r="4445" b="0"/>
            <wp:wrapTight wrapText="bothSides">
              <wp:wrapPolygon edited="0">
                <wp:start x="0" y="0"/>
                <wp:lineTo x="0" y="21387"/>
                <wp:lineTo x="21499" y="21387"/>
                <wp:lineTo x="21499"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9755" cy="2000885"/>
                    </a:xfrm>
                    <a:prstGeom prst="rect">
                      <a:avLst/>
                    </a:prstGeom>
                  </pic:spPr>
                </pic:pic>
              </a:graphicData>
            </a:graphic>
          </wp:anchor>
        </w:drawing>
      </w:r>
      <w:r>
        <w:rPr>
          <w:noProof/>
          <w:lang w:eastAsia="fr-FR"/>
        </w:rPr>
        <w:drawing>
          <wp:anchor distT="0" distB="0" distL="114300" distR="114300" simplePos="0" relativeHeight="251683840" behindDoc="1" locked="0" layoutInCell="1" allowOverlap="1">
            <wp:simplePos x="0" y="0"/>
            <wp:positionH relativeFrom="margin">
              <wp:posOffset>3173730</wp:posOffset>
            </wp:positionH>
            <wp:positionV relativeFrom="paragraph">
              <wp:posOffset>2113280</wp:posOffset>
            </wp:positionV>
            <wp:extent cx="3110230" cy="2042160"/>
            <wp:effectExtent l="0" t="0" r="0" b="0"/>
            <wp:wrapTight wrapText="bothSides">
              <wp:wrapPolygon edited="0">
                <wp:start x="0" y="0"/>
                <wp:lineTo x="0" y="21358"/>
                <wp:lineTo x="21432" y="21358"/>
                <wp:lineTo x="21432"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0230" cy="2042160"/>
                    </a:xfrm>
                    <a:prstGeom prst="rect">
                      <a:avLst/>
                    </a:prstGeom>
                  </pic:spPr>
                </pic:pic>
              </a:graphicData>
            </a:graphic>
          </wp:anchor>
        </w:drawing>
      </w:r>
      <w:r>
        <w:rPr>
          <w:rStyle w:val="Accentuation"/>
          <w:rFonts w:ascii="Open Sans" w:hAnsi="Open Sans" w:cs="Open Sans"/>
          <w:color w:val="4A525D"/>
          <w:sz w:val="23"/>
          <w:szCs w:val="23"/>
          <w:shd w:val="clear" w:color="auto" w:fill="FFFFFF"/>
        </w:rPr>
        <w:t xml:space="preserve">La centrale de </w:t>
      </w:r>
      <w:proofErr w:type="spellStart"/>
      <w:r>
        <w:rPr>
          <w:rStyle w:val="Accentuation"/>
          <w:rFonts w:ascii="Open Sans" w:hAnsi="Open Sans" w:cs="Open Sans"/>
          <w:color w:val="4A525D"/>
          <w:sz w:val="23"/>
          <w:szCs w:val="23"/>
          <w:shd w:val="clear" w:color="auto" w:fill="FFFFFF"/>
        </w:rPr>
        <w:t>Mouthier</w:t>
      </w:r>
      <w:proofErr w:type="spellEnd"/>
      <w:r>
        <w:rPr>
          <w:rStyle w:val="Accentuation"/>
          <w:rFonts w:ascii="Open Sans" w:hAnsi="Open Sans" w:cs="Open Sans"/>
          <w:color w:val="4A525D"/>
          <w:sz w:val="23"/>
          <w:szCs w:val="23"/>
          <w:shd w:val="clear" w:color="auto" w:fill="FFFFFF"/>
        </w:rPr>
        <w:t xml:space="preserve">-Haute-Pierre est située au </w:t>
      </w:r>
      <w:r w:rsidR="00AA3C88">
        <w:rPr>
          <w:rStyle w:val="Accentuation"/>
          <w:rFonts w:ascii="Open Sans" w:hAnsi="Open Sans" w:cs="Open Sans"/>
          <w:color w:val="4A525D"/>
          <w:sz w:val="23"/>
          <w:szCs w:val="23"/>
          <w:shd w:val="clear" w:color="auto" w:fill="FFFFFF"/>
        </w:rPr>
        <w:t>cœur</w:t>
      </w:r>
      <w:r>
        <w:rPr>
          <w:rStyle w:val="Accentuation"/>
          <w:rFonts w:ascii="Open Sans" w:hAnsi="Open Sans" w:cs="Open Sans"/>
          <w:color w:val="4A525D"/>
          <w:sz w:val="23"/>
          <w:szCs w:val="23"/>
          <w:shd w:val="clear" w:color="auto" w:fill="FFFFFF"/>
        </w:rPr>
        <w:t xml:space="preserve"> du massif du Jura, au débouché spectaculaire de la résurgence de la Loue, à 300</w:t>
      </w:r>
      <w:r w:rsidR="00AA3C88">
        <w:rPr>
          <w:rStyle w:val="Accentuation"/>
          <w:rFonts w:ascii="Open Sans" w:hAnsi="Open Sans" w:cs="Open Sans"/>
          <w:color w:val="4A525D"/>
          <w:sz w:val="23"/>
          <w:szCs w:val="23"/>
          <w:shd w:val="clear" w:color="auto" w:fill="FFFFFF"/>
        </w:rPr>
        <w:t> </w:t>
      </w:r>
      <w:r>
        <w:rPr>
          <w:rStyle w:val="Accentuation"/>
          <w:rFonts w:ascii="Open Sans" w:hAnsi="Open Sans" w:cs="Open Sans"/>
          <w:color w:val="4A525D"/>
          <w:sz w:val="23"/>
          <w:szCs w:val="23"/>
          <w:shd w:val="clear" w:color="auto" w:fill="FFFFFF"/>
        </w:rPr>
        <w:t>m en aval de celle-ci. Cette résurgence</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xml:space="preserve"> se trouve au </w:t>
      </w:r>
      <w:r w:rsidR="00AA3C88">
        <w:rPr>
          <w:rStyle w:val="Accentuation"/>
          <w:rFonts w:ascii="Open Sans" w:hAnsi="Open Sans" w:cs="Open Sans"/>
          <w:color w:val="4A525D"/>
          <w:sz w:val="23"/>
          <w:szCs w:val="23"/>
          <w:shd w:val="clear" w:color="auto" w:fill="FFFFFF"/>
        </w:rPr>
        <w:t>cœur</w:t>
      </w:r>
      <w:r>
        <w:rPr>
          <w:rStyle w:val="Accentuation"/>
          <w:rFonts w:ascii="Open Sans" w:hAnsi="Open Sans" w:cs="Open Sans"/>
          <w:color w:val="4A525D"/>
          <w:sz w:val="23"/>
          <w:szCs w:val="23"/>
          <w:shd w:val="clear" w:color="auto" w:fill="FFFFFF"/>
        </w:rPr>
        <w:t xml:space="preserve"> d’un site </w:t>
      </w:r>
      <w:proofErr w:type="spellStart"/>
      <w:r>
        <w:rPr>
          <w:rStyle w:val="Accentuation"/>
          <w:rFonts w:ascii="Open Sans" w:hAnsi="Open Sans" w:cs="Open Sans"/>
          <w:color w:val="4A525D"/>
          <w:sz w:val="23"/>
          <w:szCs w:val="23"/>
          <w:shd w:val="clear" w:color="auto" w:fill="FFFFFF"/>
        </w:rPr>
        <w:t>Natura</w:t>
      </w:r>
      <w:proofErr w:type="spellEnd"/>
      <w:r>
        <w:rPr>
          <w:rStyle w:val="Accentuation"/>
          <w:rFonts w:ascii="Open Sans" w:hAnsi="Open Sans" w:cs="Open Sans"/>
          <w:color w:val="4A525D"/>
          <w:sz w:val="23"/>
          <w:szCs w:val="23"/>
          <w:shd w:val="clear" w:color="auto" w:fill="FFFFFF"/>
        </w:rPr>
        <w:t xml:space="preserve"> 2000</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EDF programme donc ses travaux d’entretien en dehors des périodes de reproduction des truites ou de nidification des oiseaux rupestres, en particulier des faucons pèlerins.</w:t>
      </w:r>
    </w:p>
    <w:p w:rsidR="00017B9F" w:rsidRDefault="00017B9F" w:rsidP="002462E5">
      <w:pPr>
        <w:ind w:right="4960" w:firstLine="426"/>
        <w:jc w:val="both"/>
        <w:rPr>
          <w:rFonts w:ascii="Open Sans" w:hAnsi="Open Sans" w:cs="Open Sans"/>
          <w:color w:val="4A525D"/>
          <w:sz w:val="23"/>
          <w:szCs w:val="23"/>
        </w:rPr>
      </w:pPr>
      <w:r>
        <w:rPr>
          <w:rStyle w:val="Accentuation"/>
          <w:rFonts w:ascii="Open Sans" w:hAnsi="Open Sans" w:cs="Open Sans"/>
          <w:color w:val="4A525D"/>
          <w:sz w:val="23"/>
          <w:szCs w:val="23"/>
          <w:shd w:val="clear" w:color="auto" w:fill="FFFFFF"/>
        </w:rPr>
        <w:t>A proximité de la résurgence de la Loue, qui fut peinte par Courbet, un tunnel naturel dans la falaise constitue la trace de la résurgence – aujourd’hui asséchée – d’un ancien affluent</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xml:space="preserve"> de la Loue.</w:t>
      </w:r>
    </w:p>
    <w:p w:rsidR="00017B9F" w:rsidRDefault="002462E5" w:rsidP="002462E5">
      <w:pPr>
        <w:ind w:right="4960" w:firstLine="426"/>
        <w:jc w:val="both"/>
        <w:rPr>
          <w:rFonts w:ascii="Open Sans" w:hAnsi="Open Sans" w:cs="Open Sans"/>
          <w:color w:val="4A525D"/>
          <w:sz w:val="23"/>
          <w:szCs w:val="23"/>
        </w:rPr>
      </w:pPr>
      <w:r>
        <w:rPr>
          <w:noProof/>
          <w:lang w:eastAsia="fr-FR"/>
        </w:rPr>
        <w:drawing>
          <wp:anchor distT="0" distB="0" distL="114300" distR="114300" simplePos="0" relativeHeight="251684864" behindDoc="0" locked="0" layoutInCell="1" allowOverlap="1">
            <wp:simplePos x="0" y="0"/>
            <wp:positionH relativeFrom="column">
              <wp:posOffset>3178785</wp:posOffset>
            </wp:positionH>
            <wp:positionV relativeFrom="paragraph">
              <wp:posOffset>1134288</wp:posOffset>
            </wp:positionV>
            <wp:extent cx="3140710" cy="2050415"/>
            <wp:effectExtent l="0" t="0" r="2540" b="6985"/>
            <wp:wrapThrough wrapText="bothSides">
              <wp:wrapPolygon edited="0">
                <wp:start x="0" y="0"/>
                <wp:lineTo x="0" y="21473"/>
                <wp:lineTo x="21486" y="21473"/>
                <wp:lineTo x="21486"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0710" cy="2050415"/>
                    </a:xfrm>
                    <a:prstGeom prst="rect">
                      <a:avLst/>
                    </a:prstGeom>
                  </pic:spPr>
                </pic:pic>
              </a:graphicData>
            </a:graphic>
          </wp:anchor>
        </w:drawing>
      </w:r>
      <w:r w:rsidR="00017B9F">
        <w:rPr>
          <w:rStyle w:val="Accentuation"/>
          <w:rFonts w:ascii="Open Sans" w:hAnsi="Open Sans" w:cs="Open Sans"/>
          <w:color w:val="4A525D"/>
          <w:sz w:val="23"/>
          <w:szCs w:val="23"/>
          <w:shd w:val="clear" w:color="auto" w:fill="FFFFFF"/>
        </w:rPr>
        <w:t>Le barrage d’origine date de 1913, et a été rehaussé en 1927. La retenue est haute d’une dizaine de mètres à l’aplomb</w:t>
      </w:r>
      <w:r w:rsidRPr="002462E5">
        <w:rPr>
          <w:rStyle w:val="Accentuation"/>
          <w:rFonts w:ascii="Open Sans" w:hAnsi="Open Sans" w:cs="Open Sans"/>
          <w:color w:val="4A525D"/>
          <w:sz w:val="23"/>
          <w:szCs w:val="23"/>
          <w:shd w:val="clear" w:color="auto" w:fill="FFFFFF"/>
          <w:vertAlign w:val="superscript"/>
        </w:rPr>
        <w:t>1</w:t>
      </w:r>
      <w:r w:rsidR="00017B9F">
        <w:rPr>
          <w:rStyle w:val="Accentuation"/>
          <w:rFonts w:ascii="Open Sans" w:hAnsi="Open Sans" w:cs="Open Sans"/>
          <w:color w:val="4A525D"/>
          <w:sz w:val="23"/>
          <w:szCs w:val="23"/>
          <w:shd w:val="clear" w:color="auto" w:fill="FFFFFF"/>
        </w:rPr>
        <w:t xml:space="preserve"> du barrage. La centrale hydroélectrique est située à 3 km en aval</w:t>
      </w:r>
      <w:r w:rsidRPr="002462E5">
        <w:rPr>
          <w:rStyle w:val="Accentuation"/>
          <w:rFonts w:ascii="Open Sans" w:hAnsi="Open Sans" w:cs="Open Sans"/>
          <w:color w:val="4A525D"/>
          <w:sz w:val="23"/>
          <w:szCs w:val="23"/>
          <w:shd w:val="clear" w:color="auto" w:fill="FFFFFF"/>
          <w:vertAlign w:val="superscript"/>
        </w:rPr>
        <w:t>1</w:t>
      </w:r>
      <w:r w:rsidR="00017B9F">
        <w:rPr>
          <w:rStyle w:val="Accentuation"/>
          <w:rFonts w:ascii="Open Sans" w:hAnsi="Open Sans" w:cs="Open Sans"/>
          <w:color w:val="4A525D"/>
          <w:sz w:val="23"/>
          <w:szCs w:val="23"/>
          <w:shd w:val="clear" w:color="auto" w:fill="FFFFFF"/>
        </w:rPr>
        <w:t xml:space="preserve"> du barrage.</w:t>
      </w:r>
    </w:p>
    <w:p w:rsidR="00017B9F" w:rsidRDefault="00017B9F" w:rsidP="002462E5">
      <w:pPr>
        <w:ind w:right="4960" w:firstLine="426"/>
        <w:jc w:val="both"/>
        <w:rPr>
          <w:rFonts w:ascii="Open Sans" w:hAnsi="Open Sans" w:cs="Open Sans"/>
          <w:color w:val="4A525D"/>
          <w:sz w:val="23"/>
          <w:szCs w:val="23"/>
        </w:rPr>
      </w:pPr>
      <w:r>
        <w:rPr>
          <w:rStyle w:val="Accentuation"/>
          <w:rFonts w:ascii="Open Sans" w:hAnsi="Open Sans" w:cs="Open Sans"/>
          <w:color w:val="4A525D"/>
          <w:sz w:val="23"/>
          <w:szCs w:val="23"/>
          <w:shd w:val="clear" w:color="auto" w:fill="FFFFFF"/>
        </w:rPr>
        <w:t xml:space="preserve">Résurgence du Doubs, la source principale de la Loue naît dans une impressionnante cavité située au pied d’un à-pic de 100 m. Le barrage permet de dévier une partie du débit de la Loue vers une </w:t>
      </w:r>
      <w:r w:rsidRPr="008E1483">
        <w:rPr>
          <w:rStyle w:val="Accentuation"/>
          <w:rFonts w:ascii="Open Sans" w:hAnsi="Open Sans" w:cs="Open Sans"/>
          <w:color w:val="4A525D"/>
          <w:sz w:val="23"/>
          <w:szCs w:val="23"/>
          <w:highlight w:val="yellow"/>
          <w:shd w:val="clear" w:color="auto" w:fill="FFFFFF"/>
        </w:rPr>
        <w:t>galerie d’amenée taillée dans la roche</w:t>
      </w:r>
      <w:r>
        <w:rPr>
          <w:rStyle w:val="Accentuation"/>
          <w:rFonts w:ascii="Open Sans" w:hAnsi="Open Sans" w:cs="Open Sans"/>
          <w:color w:val="4A525D"/>
          <w:sz w:val="23"/>
          <w:szCs w:val="23"/>
          <w:shd w:val="clear" w:color="auto" w:fill="FFFFFF"/>
        </w:rPr>
        <w:t>, d’une longueur de plus de 200 m. Cette galerie est ensuite reliée à la centrale hydroélectrique par deux conduites forcées accrochées au flanc de la montagne.</w:t>
      </w:r>
    </w:p>
    <w:p w:rsidR="00AA3C88" w:rsidRDefault="00017B9F" w:rsidP="002462E5">
      <w:pPr>
        <w:spacing w:before="360"/>
        <w:ind w:firstLine="425"/>
        <w:jc w:val="both"/>
        <w:rPr>
          <w:noProof/>
          <w:lang w:eastAsia="fr-FR"/>
        </w:rPr>
      </w:pPr>
      <w:r>
        <w:rPr>
          <w:rStyle w:val="Accentuation"/>
          <w:rFonts w:ascii="Open Sans" w:hAnsi="Open Sans" w:cs="Open Sans"/>
          <w:color w:val="4A525D"/>
          <w:sz w:val="23"/>
          <w:szCs w:val="23"/>
          <w:shd w:val="clear" w:color="auto" w:fill="FFFFFF"/>
        </w:rPr>
        <w:t>La centrale, en service depuis 1925, est équipée de 3 turbines. Sa production correspond environ à la consommation annuelle électrique de 13</w:t>
      </w:r>
      <w:r w:rsidR="00AA3C88">
        <w:rPr>
          <w:rStyle w:val="Accentuation"/>
          <w:rFonts w:ascii="Open Sans" w:hAnsi="Open Sans" w:cs="Open Sans"/>
          <w:color w:val="4A525D"/>
          <w:sz w:val="23"/>
          <w:szCs w:val="23"/>
          <w:shd w:val="clear" w:color="auto" w:fill="FFFFFF"/>
        </w:rPr>
        <w:t> </w:t>
      </w:r>
      <w:r>
        <w:rPr>
          <w:rStyle w:val="Accentuation"/>
          <w:rFonts w:ascii="Open Sans" w:hAnsi="Open Sans" w:cs="Open Sans"/>
          <w:color w:val="4A525D"/>
          <w:sz w:val="23"/>
          <w:szCs w:val="23"/>
          <w:shd w:val="clear" w:color="auto" w:fill="FFFFFF"/>
        </w:rPr>
        <w:t>000 foyers. Bien qu’historiques, ces installations sont aujourd’hui équipées de capteurs, de calculateurs et d’automates sécurisés, qui interprètent en temps réel les niveaux et les débits de la Loue pour transmettre les consignes de production aux turbines et aux vannes. Un poste de transformation élève la tension de l’électricité produite pour en faciliter le transport sur le réseau vers les villes voisines de Valdahon et de Pontarlier.</w:t>
      </w:r>
      <w:r w:rsidRPr="00017B9F">
        <w:rPr>
          <w:noProof/>
          <w:lang w:eastAsia="fr-FR"/>
        </w:rPr>
        <w:t xml:space="preserve"> </w:t>
      </w:r>
    </w:p>
    <w:p w:rsidR="00AA3C88" w:rsidRDefault="002462E5" w:rsidP="002462E5">
      <w:pPr>
        <w:spacing w:before="360"/>
        <w:ind w:firstLine="425"/>
        <w:jc w:val="both"/>
        <w:rPr>
          <w:noProof/>
          <w:lang w:eastAsia="fr-FR"/>
        </w:rPr>
      </w:pPr>
      <w:r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vertAlign w:val="superscript"/>
        </w:rPr>
        <w:t xml:space="preserve"> </w:t>
      </w:r>
      <w:proofErr w:type="gramStart"/>
      <w:r>
        <w:rPr>
          <w:rStyle w:val="Accentuation"/>
          <w:rFonts w:ascii="Open Sans" w:hAnsi="Open Sans" w:cs="Open Sans"/>
          <w:color w:val="4A525D"/>
          <w:sz w:val="23"/>
          <w:szCs w:val="23"/>
          <w:shd w:val="clear" w:color="auto" w:fill="FFFFFF"/>
          <w:vertAlign w:val="superscript"/>
        </w:rPr>
        <w:t>termes</w:t>
      </w:r>
      <w:proofErr w:type="gramEnd"/>
      <w:r>
        <w:rPr>
          <w:rStyle w:val="Accentuation"/>
          <w:rFonts w:ascii="Open Sans" w:hAnsi="Open Sans" w:cs="Open Sans"/>
          <w:color w:val="4A525D"/>
          <w:sz w:val="23"/>
          <w:szCs w:val="23"/>
          <w:shd w:val="clear" w:color="auto" w:fill="FFFFFF"/>
          <w:vertAlign w:val="superscript"/>
        </w:rPr>
        <w:t xml:space="preserve"> à définir avec les élèves</w:t>
      </w:r>
      <w:r w:rsidR="00AA3C88">
        <w:rPr>
          <w:noProof/>
          <w:lang w:eastAsia="fr-FR"/>
        </w:rPr>
        <w:br w:type="page"/>
      </w:r>
    </w:p>
    <w:p w:rsidR="00017B9F" w:rsidRDefault="00AA3C88" w:rsidP="00AA3C88">
      <w:pPr>
        <w:pBdr>
          <w:bottom w:val="single" w:sz="4" w:space="1" w:color="auto"/>
        </w:pBdr>
        <w:jc w:val="center"/>
      </w:pPr>
      <w:r>
        <w:lastRenderedPageBreak/>
        <w:t>Questionnaire</w:t>
      </w:r>
    </w:p>
    <w:p w:rsidR="00AA3C88" w:rsidRDefault="00AA3C88" w:rsidP="00D82874">
      <w:pPr>
        <w:pStyle w:val="Paragraphedeliste"/>
        <w:numPr>
          <w:ilvl w:val="0"/>
          <w:numId w:val="1"/>
        </w:numPr>
        <w:jc w:val="both"/>
      </w:pPr>
      <w:r>
        <w:t>Les espèces animales impactées par la centrale sont :</w:t>
      </w:r>
    </w:p>
    <w:p w:rsidR="00AA3C88" w:rsidRDefault="00AA3C88" w:rsidP="00AA3C88">
      <w:pPr>
        <w:jc w:val="both"/>
      </w:pPr>
      <w:r>
        <w:t xml:space="preserve">□ </w:t>
      </w:r>
      <w:proofErr w:type="gramStart"/>
      <w:r>
        <w:t>le</w:t>
      </w:r>
      <w:proofErr w:type="gramEnd"/>
      <w:r>
        <w:t xml:space="preserve"> faucon pèlerin </w:t>
      </w:r>
      <w:r>
        <w:tab/>
        <w:t>□ le grand tétras</w:t>
      </w:r>
      <w:r>
        <w:tab/>
        <w:t xml:space="preserve">□ la truite </w:t>
      </w:r>
      <w:r>
        <w:tab/>
        <w:t>□ le saumon fumé</w:t>
      </w:r>
      <w:r>
        <w:tab/>
        <w:t xml:space="preserve">□ les oiseaux rupins </w:t>
      </w:r>
    </w:p>
    <w:p w:rsidR="00AA3C88" w:rsidRDefault="006D6604" w:rsidP="00D82874">
      <w:pPr>
        <w:pStyle w:val="Paragraphedeliste"/>
        <w:numPr>
          <w:ilvl w:val="0"/>
          <w:numId w:val="1"/>
        </w:numPr>
        <w:spacing w:before="360" w:after="360"/>
        <w:ind w:left="714" w:hanging="357"/>
        <w:jc w:val="both"/>
      </w:pPr>
      <w:r>
        <w:t>Quelle est la date d’installation de la centrale ?</w:t>
      </w:r>
    </w:p>
    <w:p w:rsidR="00D82874" w:rsidRDefault="00D82874" w:rsidP="00D82874">
      <w:pPr>
        <w:pStyle w:val="Paragraphedeliste"/>
        <w:tabs>
          <w:tab w:val="left" w:leader="dot" w:pos="9356"/>
        </w:tabs>
        <w:spacing w:before="360" w:after="360"/>
        <w:ind w:left="714"/>
        <w:jc w:val="both"/>
      </w:pPr>
      <w:r>
        <w:tab/>
      </w:r>
    </w:p>
    <w:p w:rsidR="006D6604" w:rsidRDefault="006D6604" w:rsidP="00D82874">
      <w:pPr>
        <w:pStyle w:val="Paragraphedeliste"/>
        <w:numPr>
          <w:ilvl w:val="0"/>
          <w:numId w:val="1"/>
        </w:numPr>
        <w:spacing w:before="360"/>
        <w:ind w:left="714" w:hanging="357"/>
        <w:jc w:val="both"/>
      </w:pPr>
      <w:r>
        <w:t>Quels sont les éléments de sécurité présents sur la photo 3.</w:t>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ind w:left="714"/>
        <w:jc w:val="both"/>
      </w:pPr>
      <w:r>
        <w:tab/>
      </w:r>
    </w:p>
    <w:p w:rsidR="006D6604" w:rsidRDefault="006D6604" w:rsidP="00D82874">
      <w:pPr>
        <w:pStyle w:val="Paragraphedeliste"/>
        <w:numPr>
          <w:ilvl w:val="0"/>
          <w:numId w:val="1"/>
        </w:numPr>
        <w:spacing w:before="360"/>
        <w:ind w:left="714" w:hanging="357"/>
        <w:jc w:val="both"/>
      </w:pPr>
      <w:r>
        <w:t>D’après vous pourquoi la centrale a-t-elle été rehaussée ?</w:t>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spacing w:before="360"/>
        <w:ind w:left="714"/>
        <w:jc w:val="both"/>
      </w:pPr>
    </w:p>
    <w:p w:rsidR="006D6604" w:rsidRDefault="002462E5" w:rsidP="00D82874">
      <w:pPr>
        <w:pStyle w:val="Paragraphedeliste"/>
        <w:numPr>
          <w:ilvl w:val="0"/>
          <w:numId w:val="1"/>
        </w:numPr>
        <w:spacing w:before="360"/>
        <w:ind w:left="714" w:hanging="357"/>
        <w:jc w:val="both"/>
      </w:pPr>
      <w:r>
        <w:t xml:space="preserve">Vous ferez, ci-dessous le </w:t>
      </w:r>
      <w:r w:rsidRPr="00D82874">
        <w:rPr>
          <w:b/>
        </w:rPr>
        <w:t>schéma</w:t>
      </w:r>
      <w:r>
        <w:t xml:space="preserve"> en coupe de l’installation décrite dans le document ci-dessus. Vous prendrez soin de </w:t>
      </w:r>
      <w:r w:rsidRPr="00D82874">
        <w:rPr>
          <w:b/>
        </w:rPr>
        <w:t>nommer</w:t>
      </w:r>
      <w:r>
        <w:t xml:space="preserve"> les éléments que vous figurerez en indiquant leur </w:t>
      </w:r>
      <w:r w:rsidRPr="00D82874">
        <w:rPr>
          <w:b/>
        </w:rPr>
        <w:t>rôle</w:t>
      </w:r>
      <w:r>
        <w:t xml:space="preserve"> dans la </w:t>
      </w:r>
      <w:r w:rsidRPr="00D82874">
        <w:rPr>
          <w:b/>
        </w:rPr>
        <w:t>production</w:t>
      </w:r>
      <w:r>
        <w:t xml:space="preserve"> </w:t>
      </w:r>
      <w:r w:rsidRPr="00D82874">
        <w:rPr>
          <w:b/>
        </w:rPr>
        <w:t>d’énergie</w:t>
      </w:r>
      <w:r>
        <w:t>.</w:t>
      </w:r>
    </w:p>
    <w:p w:rsidR="00F45790" w:rsidRDefault="00C51935" w:rsidP="00AA3C88">
      <w:pPr>
        <w:jc w:val="both"/>
      </w:pPr>
      <w:r>
        <w:rPr>
          <w:noProof/>
          <w:lang w:eastAsia="fr-FR"/>
        </w:rPr>
        <w:pict>
          <v:roundrect id="Rectangle à coins arrondis 4" o:spid="_x0000_s1049" style="position:absolute;left:0;text-align:left;margin-left:0;margin-top:1.8pt;width:519pt;height:311.25pt;z-index:2516869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ZHmwIAAIQFAAAOAAAAZHJzL2Uyb0RvYy54bWysVM1u2zAMvg/YOwi6r7bTpD9BnSJo0WFA&#10;0RVth54VWYoFyKImKXGyp9m77MVGyT8JumKHYTkopEl+/OfV9a7RZCucV2BKWpzklAjDoVJmXdJv&#10;L3efLijxgZmKaTCipHvh6fXi44er1s7FBGrQlXAEQYyft7akdQh2nmWe16Jh/gSsMCiU4BoWkHXr&#10;rHKsRfRGZ5M8P8tacJV1wIX3+PW2E9JFwpdS8PBVSi8C0SXF2EJ6XXpX8c0WV2y+dszWivdhsH+I&#10;omHKoNMR6pYFRjZO/QHVKO7AgwwnHJoMpFRcpBwwmyJ/k81zzaxIuWBxvB3L5P8fLH/YPjqiqpJO&#10;KTGswRY9YdGYWWtBfv0kHJTxhDkHplKeTGPBWuvnaPdsH13PeSRj9jvpmviPeZFdKvJ+LLLYBcLx&#10;49nssjjNsRccZaeXs8nF+SyiZgdz63z4LKAhkSipg42pYlSpwmx770OnP+hFlx60qu6U1omJ4yNu&#10;tCNbho1frYvew5FWFtPoAk9U2GsRbbV5EhIrgqFOksM0iwcwxrkwoehENatE52OW42/wMrhPWSXA&#10;iCwxuhG7Bxg0O5ABu0uv14+mIo3yaJz/LbDOeLRInsGE0bhRBtx7ABqz6j13+hj+UWkiuYJqj/Pi&#10;oFskb/mdwh7dMx8emcPNwb7iNQhf8ZEa2pJCT1FSg/vx3veojwONUkpa3MSS+u8b5gQl+ovBUb8s&#10;ptO4uomZzs4nyLhjyepYYjbNDWDPC7w7licy6gc9kNJB84pHYxm9oogZjr5LyoMbmJvQXQg8O1ws&#10;l0kN19WycG+eLY/gsapx/F52r8zZflADzvgDDFvL5m9GtdONlgaWmwBSpTk+1LWvN656Gpz+LMVb&#10;cswnrcPxXPwGAAD//wMAUEsDBBQABgAIAAAAIQB2b0GH2wAAAAYBAAAPAAAAZHJzL2Rvd25yZXYu&#10;eG1sTI/NTsMwEITvSLyDtUjcqE0qqiiNUxVEJcSt5efsxNvEIl6HeNumb4/LBS4jjWY18225mnwv&#10;jjhGF0jD/UyBQGqCddRqeH/b3OUgIhuypg+EGs4YYVVdX5WmsOFEWzzuuBWphGJhNHTMQyFlbDr0&#10;Js7CgJSyfRi94WTHVtrRnFK572Wm1EJ64ygtdGbApw6br93Ba/jm83Yzd89WxdfHj3X98ulz57W+&#10;vZnWSxCME/8dwwU/oUOVmOpwIBtFryE9wr96ydQ8T77WsMiyB5BVKf/jVz8AAAD//wMAUEsBAi0A&#10;FAAGAAgAAAAhALaDOJL+AAAA4QEAABMAAAAAAAAAAAAAAAAAAAAAAFtDb250ZW50X1R5cGVzXS54&#10;bWxQSwECLQAUAAYACAAAACEAOP0h/9YAAACUAQAACwAAAAAAAAAAAAAAAAAvAQAAX3JlbHMvLnJl&#10;bHNQSwECLQAUAAYACAAAACEAGXzWR5sCAACEBQAADgAAAAAAAAAAAAAAAAAuAgAAZHJzL2Uyb0Rv&#10;Yy54bWxQSwECLQAUAAYACAAAACEAdm9Bh9sAAAAGAQAADwAAAAAAAAAAAAAAAAD1BAAAZHJzL2Rv&#10;d25yZXYueG1sUEsFBgAAAAAEAAQA8wAAAP0FAAAAAA==&#10;" fillcolor="white [3212]" strokecolor="#1f4d78 [1604]" strokeweight="1pt">
            <v:stroke joinstyle="miter"/>
            <w10:wrap anchorx="margin"/>
          </v:roundrect>
        </w:pict>
      </w:r>
    </w:p>
    <w:p w:rsidR="00F45790" w:rsidRDefault="00F45790" w:rsidP="00AA3C88">
      <w:pPr>
        <w:jc w:val="both"/>
      </w:pPr>
    </w:p>
    <w:p w:rsidR="006D6604" w:rsidRDefault="006D6604"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Pr="00F45790" w:rsidRDefault="00F45790" w:rsidP="00F45790">
      <w:pPr>
        <w:widowControl w:val="0"/>
        <w:tabs>
          <w:tab w:val="left" w:pos="1540"/>
        </w:tabs>
        <w:autoSpaceDE w:val="0"/>
        <w:autoSpaceDN w:val="0"/>
        <w:spacing w:before="90" w:after="0" w:line="240" w:lineRule="auto"/>
        <w:ind w:right="236"/>
        <w:rPr>
          <w:sz w:val="24"/>
          <w:u w:val="single"/>
        </w:rPr>
      </w:pPr>
      <w:r w:rsidRPr="00F45790">
        <w:rPr>
          <w:sz w:val="24"/>
          <w:u w:val="single"/>
        </w:rPr>
        <w:lastRenderedPageBreak/>
        <w:t>Exercice 1 :</w:t>
      </w:r>
    </w:p>
    <w:p w:rsidR="00F45790" w:rsidRDefault="00F45790" w:rsidP="00F45790">
      <w:pPr>
        <w:pStyle w:val="Paragraphedeliste"/>
        <w:widowControl w:val="0"/>
        <w:numPr>
          <w:ilvl w:val="0"/>
          <w:numId w:val="3"/>
        </w:numPr>
        <w:tabs>
          <w:tab w:val="left" w:pos="1540"/>
        </w:tabs>
        <w:autoSpaceDE w:val="0"/>
        <w:autoSpaceDN w:val="0"/>
        <w:spacing w:before="90" w:after="0" w:line="240" w:lineRule="auto"/>
        <w:ind w:right="236"/>
        <w:contextualSpacing w:val="0"/>
        <w:rPr>
          <w:sz w:val="24"/>
        </w:rPr>
      </w:pPr>
      <w:r>
        <w:rPr>
          <w:sz w:val="24"/>
        </w:rPr>
        <w:t xml:space="preserve">Chaque type de centrale utilise une source primaire d’énergie. </w:t>
      </w:r>
    </w:p>
    <w:p w:rsidR="00F45790" w:rsidRPr="00F45790" w:rsidRDefault="00F45790" w:rsidP="00F45790">
      <w:pPr>
        <w:widowControl w:val="0"/>
        <w:tabs>
          <w:tab w:val="left" w:pos="1540"/>
        </w:tabs>
        <w:autoSpaceDE w:val="0"/>
        <w:autoSpaceDN w:val="0"/>
        <w:spacing w:before="90" w:after="0" w:line="240" w:lineRule="auto"/>
        <w:ind w:right="236"/>
        <w:rPr>
          <w:sz w:val="24"/>
        </w:rPr>
      </w:pPr>
      <w:r w:rsidRPr="00F45790">
        <w:rPr>
          <w:b/>
          <w:sz w:val="24"/>
        </w:rPr>
        <w:t xml:space="preserve">Indiquer </w:t>
      </w:r>
      <w:r w:rsidRPr="00F45790">
        <w:rPr>
          <w:sz w:val="24"/>
        </w:rPr>
        <w:t>pour chacun des trois cas si la source primaire d’énergie utilisée est « renouvelable » ou « non renouvelable</w:t>
      </w:r>
      <w:r w:rsidRPr="00F45790">
        <w:rPr>
          <w:spacing w:val="-9"/>
          <w:sz w:val="24"/>
        </w:rPr>
        <w:t xml:space="preserve"> </w:t>
      </w:r>
      <w:r w:rsidRPr="00F45790">
        <w:rPr>
          <w:sz w:val="24"/>
        </w:rPr>
        <w:t>».</w:t>
      </w:r>
    </w:p>
    <w:p w:rsidR="00F45790" w:rsidRDefault="00F45790" w:rsidP="00F45790">
      <w:pPr>
        <w:pStyle w:val="Corpsdetexte"/>
        <w:spacing w:before="3"/>
      </w:pPr>
    </w:p>
    <w:tbl>
      <w:tblPr>
        <w:tblStyle w:val="TableNormal"/>
        <w:tblW w:w="9072"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35"/>
        <w:gridCol w:w="2867"/>
        <w:gridCol w:w="236"/>
        <w:gridCol w:w="2867"/>
      </w:tblGrid>
      <w:tr w:rsidR="00F45790" w:rsidTr="00F45790">
        <w:trPr>
          <w:trHeight w:val="1439"/>
        </w:trPr>
        <w:tc>
          <w:tcPr>
            <w:tcW w:w="2867" w:type="dxa"/>
          </w:tcPr>
          <w:p w:rsidR="00F45790" w:rsidRDefault="00F45790" w:rsidP="00747583">
            <w:pPr>
              <w:pStyle w:val="TableParagraph"/>
              <w:ind w:left="108"/>
              <w:rPr>
                <w:sz w:val="20"/>
              </w:rPr>
            </w:pPr>
            <w:r>
              <w:rPr>
                <w:noProof/>
                <w:sz w:val="20"/>
                <w:lang w:bidi="ar-SA"/>
              </w:rPr>
              <w:drawing>
                <wp:inline distT="0" distB="0" distL="0" distR="0">
                  <wp:extent cx="1692077" cy="90525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2" cstate="print"/>
                          <a:stretch>
                            <a:fillRect/>
                          </a:stretch>
                        </pic:blipFill>
                        <pic:spPr>
                          <a:xfrm>
                            <a:off x="0" y="0"/>
                            <a:ext cx="1692077" cy="905256"/>
                          </a:xfrm>
                          <a:prstGeom prst="rect">
                            <a:avLst/>
                          </a:prstGeom>
                        </pic:spPr>
                      </pic:pic>
                    </a:graphicData>
                  </a:graphic>
                </wp:inline>
              </w:drawing>
            </w:r>
          </w:p>
        </w:tc>
        <w:tc>
          <w:tcPr>
            <w:tcW w:w="235"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ind w:left="108"/>
              <w:rPr>
                <w:sz w:val="20"/>
              </w:rPr>
            </w:pPr>
            <w:r>
              <w:rPr>
                <w:noProof/>
                <w:sz w:val="20"/>
                <w:lang w:bidi="ar-SA"/>
              </w:rPr>
              <w:drawing>
                <wp:inline distT="0" distB="0" distL="0" distR="0">
                  <wp:extent cx="1695455" cy="9144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1695455" cy="914400"/>
                          </a:xfrm>
                          <a:prstGeom prst="rect">
                            <a:avLst/>
                          </a:prstGeom>
                        </pic:spPr>
                      </pic:pic>
                    </a:graphicData>
                  </a:graphic>
                </wp:inline>
              </w:drawing>
            </w:r>
          </w:p>
        </w:tc>
        <w:tc>
          <w:tcPr>
            <w:tcW w:w="236"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ind w:left="108"/>
              <w:rPr>
                <w:sz w:val="20"/>
              </w:rPr>
            </w:pPr>
            <w:r>
              <w:rPr>
                <w:noProof/>
                <w:sz w:val="20"/>
                <w:lang w:bidi="ar-SA"/>
              </w:rPr>
              <w:drawing>
                <wp:inline distT="0" distB="0" distL="0" distR="0">
                  <wp:extent cx="1692779" cy="8961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1692779" cy="896112"/>
                          </a:xfrm>
                          <a:prstGeom prst="rect">
                            <a:avLst/>
                          </a:prstGeom>
                        </pic:spPr>
                      </pic:pic>
                    </a:graphicData>
                  </a:graphic>
                </wp:inline>
              </w:drawing>
            </w:r>
          </w:p>
        </w:tc>
      </w:tr>
      <w:tr w:rsidR="00F45790" w:rsidTr="00F45790">
        <w:trPr>
          <w:trHeight w:val="552"/>
        </w:trPr>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2"/>
              <w:rPr>
                <w:sz w:val="24"/>
              </w:rPr>
            </w:pPr>
            <w:r>
              <w:rPr>
                <w:sz w:val="24"/>
              </w:rPr>
              <w:t>……………………………</w:t>
            </w:r>
          </w:p>
        </w:tc>
        <w:tc>
          <w:tcPr>
            <w:tcW w:w="235"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3"/>
              <w:rPr>
                <w:sz w:val="24"/>
              </w:rPr>
            </w:pPr>
            <w:r>
              <w:rPr>
                <w:sz w:val="24"/>
              </w:rPr>
              <w:t>……………………………</w:t>
            </w:r>
          </w:p>
        </w:tc>
        <w:tc>
          <w:tcPr>
            <w:tcW w:w="236"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3"/>
              <w:rPr>
                <w:sz w:val="24"/>
              </w:rPr>
            </w:pPr>
            <w:r>
              <w:rPr>
                <w:sz w:val="24"/>
              </w:rPr>
              <w:t>……………………………</w:t>
            </w:r>
          </w:p>
        </w:tc>
      </w:tr>
    </w:tbl>
    <w:p w:rsidR="00F45790" w:rsidRDefault="00F45790" w:rsidP="00F45790">
      <w:pPr>
        <w:pStyle w:val="Corpsdetexte"/>
        <w:spacing w:before="8"/>
        <w:rPr>
          <w:sz w:val="23"/>
        </w:rPr>
      </w:pPr>
    </w:p>
    <w:p w:rsidR="00F45790" w:rsidRPr="00F45790" w:rsidRDefault="00F45790" w:rsidP="00F45790">
      <w:pPr>
        <w:pStyle w:val="Paragraphedeliste"/>
        <w:widowControl w:val="0"/>
        <w:numPr>
          <w:ilvl w:val="0"/>
          <w:numId w:val="3"/>
        </w:numPr>
        <w:tabs>
          <w:tab w:val="left" w:pos="1520"/>
        </w:tabs>
        <w:autoSpaceDE w:val="0"/>
        <w:autoSpaceDN w:val="0"/>
        <w:spacing w:after="0" w:line="240" w:lineRule="auto"/>
        <w:ind w:right="234"/>
        <w:contextualSpacing w:val="0"/>
        <w:rPr>
          <w:sz w:val="24"/>
        </w:rPr>
      </w:pPr>
      <w:r>
        <w:rPr>
          <w:sz w:val="24"/>
        </w:rPr>
        <w:t>Quel est le nom de l’élément commun à ces trois centrales permettant de convertir l’énergie de la source primaire en énergie électrique</w:t>
      </w:r>
      <w:r>
        <w:rPr>
          <w:spacing w:val="-4"/>
          <w:sz w:val="24"/>
        </w:rPr>
        <w:t xml:space="preserve"> </w:t>
      </w:r>
      <w:r>
        <w:rPr>
          <w:sz w:val="24"/>
        </w:rP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p>
    <w:p w:rsidR="00747583" w:rsidRPr="00F45790" w:rsidRDefault="00747583" w:rsidP="00747583">
      <w:pPr>
        <w:widowControl w:val="0"/>
        <w:tabs>
          <w:tab w:val="left" w:pos="1540"/>
        </w:tabs>
        <w:autoSpaceDE w:val="0"/>
        <w:autoSpaceDN w:val="0"/>
        <w:spacing w:before="90" w:after="0" w:line="240" w:lineRule="auto"/>
        <w:ind w:right="236"/>
        <w:rPr>
          <w:sz w:val="24"/>
          <w:u w:val="single"/>
        </w:rPr>
      </w:pPr>
      <w:r w:rsidRPr="00F45790">
        <w:rPr>
          <w:sz w:val="24"/>
          <w:u w:val="single"/>
        </w:rPr>
        <w:t xml:space="preserve">Exercice </w:t>
      </w:r>
      <w:r>
        <w:rPr>
          <w:sz w:val="24"/>
          <w:u w:val="single"/>
        </w:rPr>
        <w:t>2</w:t>
      </w:r>
      <w:r w:rsidRPr="00F45790">
        <w:rPr>
          <w:sz w:val="24"/>
          <w:u w:val="single"/>
        </w:rPr>
        <w:t> :</w:t>
      </w:r>
    </w:p>
    <w:p w:rsidR="00747583" w:rsidRDefault="00747583" w:rsidP="00747583">
      <w:pPr>
        <w:pStyle w:val="Corpsdetexte"/>
        <w:ind w:right="175"/>
      </w:pPr>
    </w:p>
    <w:p w:rsidR="00747583" w:rsidRDefault="00747583" w:rsidP="00747583">
      <w:pPr>
        <w:pStyle w:val="Corpsdetexte"/>
        <w:ind w:right="175"/>
      </w:pPr>
      <w:r>
        <w:t>Dans le cas d’un alternateur de bicyclette le stator est constitué d’une bobine de fil électrique et le rotor d’un aimant.</w:t>
      </w:r>
    </w:p>
    <w:p w:rsidR="00747583" w:rsidRDefault="00747583" w:rsidP="00747583">
      <w:pPr>
        <w:pStyle w:val="Corpsdetexte"/>
        <w:ind w:left="1258" w:right="175"/>
      </w:pPr>
      <w:r>
        <w:t>Compléter la figure : bornes – galets – axe – cage –bobine - aimant</w:t>
      </w:r>
    </w:p>
    <w:p w:rsidR="00747583" w:rsidRPr="00747583" w:rsidRDefault="00C51935" w:rsidP="00747583">
      <w:pPr>
        <w:pStyle w:val="Corpsdetexte"/>
        <w:spacing w:before="1"/>
        <w:rPr>
          <w:color w:val="FF0000"/>
        </w:rPr>
      </w:pPr>
      <w:r>
        <w:pict>
          <v:group id="_x0000_s1130" style="position:absolute;margin-left:192.95pt;margin-top:14.65pt;width:169.45pt;height:333.65pt;z-index:-251609088;mso-wrap-distance-left:0;mso-wrap-distance-right:0;mso-position-horizontal-relative:page" coordorigin="3859,293" coordsize="3389,6673">
            <v:shape id="_x0000_s1131" style="position:absolute;left:3889;top:1387;width:1272;height:5029" coordorigin="3889,1387" coordsize="1272,5029" path="m4930,1686r,-299l4621,1387,3889,3102r,3314l5161,6416e" filled="f" strokecolor="#385d89" strokeweight="3pt">
              <v:path arrowok="t"/>
            </v:shape>
            <v:shape id="_x0000_s1132" style="position:absolute;left:5026;top:1387;width:1272;height:5029" coordorigin="5026,1387" coordsize="1272,5029" path="m5257,1686r,-299l5566,1387r732,1715l6298,6416r-1272,e" filled="f" strokecolor="#385d89" strokeweight="3pt">
              <v:path arrowok="t"/>
            </v:shape>
            <v:shape id="_x0000_s1133" type="#_x0000_t75" style="position:absolute;left:4448;top:2928;width:1320;height:1831">
              <v:imagedata r:id="rId35" o:title=""/>
            </v:shape>
            <v:rect id="_x0000_s1134" style="position:absolute;left:4448;top:2928;width:1320;height:1831" filled="f" strokeweight="2pt"/>
            <v:line id="_x0000_s1135" style="position:absolute" from="5093,452" to="5093,2928" strokeweight="6.75pt"/>
            <v:rect id="_x0000_s1136" style="position:absolute;left:5026;top:452;width:135;height:2476" filled="f" strokeweight="2pt"/>
            <v:shape id="_x0000_s1137" type="#_x0000_t75" style="position:absolute;left:4462;top:313;width:1267;height:852">
              <v:imagedata r:id="rId36" o:title=""/>
            </v:shape>
            <v:shape id="_x0000_s1138" style="position:absolute;left:4462;top:313;width:1267;height:852" coordorigin="4462,313" coordsize="1267,852" path="m5729,455r-11,-55l5687,355r-45,-30l5587,313r-983,l4549,325r-45,30l4473,400r-11,55l4462,1023r11,56l4504,1124r45,30l4604,1165r983,l5642,1154r45,-30l5718,1079r11,-56l5729,455xe" filled="f" strokeweight="2pt">
              <v:path arrowok="t"/>
            </v:shape>
            <v:shape id="_x0000_s1139" style="position:absolute;left:4284;top:2938;width:1638;height:2669" coordorigin="4284,2938" coordsize="1638,2669" path="m4284,2938r,1966l4602,4904r,703l5922,5607r,-2669e" filled="f" strokecolor="#060" strokeweight="3pt">
              <v:path arrowok="t"/>
            </v:shape>
            <v:rect id="_x0000_s1140" style="position:absolute;left:4611;top:4846;width:983;height:761" fillcolor="#060" stroked="f"/>
            <v:rect id="_x0000_s1141" style="position:absolute;left:4611;top:4846;width:983;height:761" filled="f" strokecolor="#060" strokeweight="2pt"/>
            <v:shape id="_x0000_s1142" type="#_x0000_t75" style="position:absolute;left:3889;top:5761;width:2409;height:645">
              <v:imagedata r:id="rId37" o:title=""/>
            </v:shape>
            <v:rect id="_x0000_s1143" style="position:absolute;left:3889;top:5761;width:2409;height:645" filled="f" strokecolor="#385d89" strokeweight="2pt"/>
            <v:rect id="_x0000_s1144" style="position:absolute;left:4920;top:6214;width:376;height:414" fillcolor="#ffc000" stroked="f"/>
            <v:rect id="_x0000_s1145" style="position:absolute;left:4920;top:6214;width:376;height:414" filled="f" strokecolor="#385d89" strokeweight="2pt"/>
            <v:shape id="_x0000_s1146" style="position:absolute;left:4207;top:5029;width:913;height:1917" coordorigin="4207,5029" coordsize="913,1917" path="m4580,5029r-105,16l4378,5097r-45,51l4288,5213r-37,72l4224,5357r-14,71l4207,5502r5,73l4224,5646r20,70l4272,5784r33,65l4340,5906r34,50l4451,6037r90,31l4592,6062r52,-14l4696,6031r52,-24l4801,5974r52,-30l4898,5925r40,-3l4974,5928r59,36l5074,6039r27,79l5110,6136r6,7l5120,6157r,38l5117,6249r-5,71l5106,6399r-8,83l5091,6561r-7,76l5077,6713r-8,78l5061,6869r-8,77e" filled="f" strokeweight="2pt">
              <v:path arrowok="t"/>
            </v:shape>
            <v:shape id="_x0000_s1147" style="position:absolute;left:5814;top:760;width:524;height:120" coordorigin="5815,760" coordsize="524,120" o:spt="100" adj="0,,0" path="m5934,760r-119,61l5935,880r,-39l5915,841r-1,-40l5934,801r,-41xm5934,801r-20,l5915,841r20,l5934,801xm5935,841r-20,l5935,841r,xm6338,798r-404,3l5935,841r403,-3l6338,798xe" fillcolor="black" stroked="f">
              <v:stroke joinstyle="round"/>
              <v:formulas/>
              <v:path arrowok="t" o:connecttype="segments"/>
            </v:shape>
            <v:shape id="_x0000_s1148" style="position:absolute;left:5250;top:1878;width:639;height:120" coordorigin="5250,1878" coordsize="639,120" o:spt="100" adj="0,,0" path="m5370,1878r-120,61l5371,1998r-1,-40l5350,1958r,-40l5370,1918r,-40xm5370,1918r-20,l5350,1958r20,l5370,1918xm5370,1958r-20,l5370,1958r,xm5889,1915r-519,3l5370,1958r519,-3l5889,1915xe" fillcolor="black" stroked="f">
              <v:stroke joinstyle="round"/>
              <v:formulas/>
              <v:path arrowok="t" o:connecttype="segments"/>
            </v:shape>
            <v:shape id="_x0000_s1149" style="position:absolute;left:5968;top:2957;width:524;height:120" coordorigin="5969,2957" coordsize="524,120" o:spt="100" adj="0,,0" path="m6088,2957r-119,61l6089,3077r,-40l6069,3037r-1,-40l6088,2997r,-40xm6088,2997r-20,l6069,3037r20,l6088,2997xm6089,3037r-20,l6089,3037r,xm6492,2994r-404,3l6089,3037r403,-3l6492,2994xe" fillcolor="black" stroked="f">
              <v:stroke joinstyle="round"/>
              <v:formulas/>
              <v:path arrowok="t" o:connecttype="segments"/>
            </v:shape>
            <v:shape id="_x0000_s1150" style="position:absolute;left:5920;top:3766;width:524;height:120" coordorigin="5921,3766" coordsize="524,120" o:spt="100" adj="0,,0" path="m6040,3766r-119,61l6041,3886r,-39l6021,3847r-1,-40l6040,3807r,-41xm6040,3807r-20,l6021,3847r20,l6040,3807xm6041,3847r-20,l6041,3847r,xm6444,3804r-404,3l6041,3847r403,-3l6444,3804xe" fillcolor="black" stroked="f">
              <v:stroke joinstyle="round"/>
              <v:formulas/>
              <v:path arrowok="t" o:connecttype="segments"/>
            </v:shape>
            <v:shape id="_x0000_s1151" style="position:absolute;left:5618;top:5076;width:756;height:120" coordorigin="5618,5077" coordsize="756,120" o:spt="100" adj="0,,0" path="m5738,5077r-120,60l5738,5197r,-40l5718,5157r,-40l5738,5117r,-40xm5738,5117r-20,l5718,5157r20,l5738,5117xm5738,5157r-20,l5738,5157r,xm6374,5114r-636,3l5738,5157r636,-3l6374,5114xe" fillcolor="black" stroked="f">
              <v:stroke joinstyle="round"/>
              <v:formulas/>
              <v:path arrowok="t" o:connecttype="segments"/>
            </v:shape>
            <v:shape id="_x0000_s1152" style="position:absolute;left:5467;top:6560;width:524;height:120" coordorigin="5468,6560" coordsize="524,120" o:spt="100" adj="0,,0" path="m5587,6560r-119,61l5588,6680r,-39l5568,6641r-1,-40l5587,6601r,-41xm5587,6601r-20,l5568,6641r20,l5587,6601xm5588,6641r-20,l5588,6641r,xm5991,6598r-404,3l5588,6641r403,-3l5991,6598xe" fillcolor="black" stroked="f">
              <v:stroke joinstyle="round"/>
              <v:formulas/>
              <v:path arrowok="t" o:connecttype="segments"/>
            </v:shape>
            <v:shape id="_x0000_s1153" type="#_x0000_t75" style="position:absolute;left:6298;top:5385;width:664;height:520">
              <v:imagedata r:id="rId38" o:title=""/>
            </v:shape>
            <v:rect id="_x0000_s1154" style="position:absolute;left:6298;top:5385;width:664;height:520" filled="f" strokeweight="2pt"/>
            <v:shape id="_x0000_s1155" style="position:absolute;left:5613;top:5337;width:685;height:337" coordorigin="5613,5337" coordsize="685,337" path="m5613,5337r55,29l5719,5396r41,32l5787,5462r-7,41l5749,5548r-19,43l5803,5638r59,11l5935,5657r82,6l6106,5668r95,3l6298,5674e" filled="f" strokeweight="2pt">
              <v:path arrowok="t"/>
            </v:shape>
            <v:shape id="_x0000_s1156" style="position:absolute;left:6334;top:5978;width:135;height:561" coordorigin="6334,5978" coordsize="135,561" o:spt="100" adj="0,,0" path="m6379,6111r-36,424l6387,6539r37,-424l6379,6111xm6457,6089r-76,l6426,6092r-2,23l6469,6119r-12,-30xm6381,6089r-2,22l6424,6115r2,-23l6381,6089xm6413,5978r-79,129l6379,6111r2,-22l6457,6089r-44,-111xe" fillcolor="black" stroked="f">
              <v:stroke joinstyle="round"/>
              <v:formulas/>
              <v:path arrowok="t" o:connecttype="segments"/>
            </v:shape>
            <v:line id="_x0000_s1157" style="position:absolute" from="4602,5053" to="5585,5053" strokecolor="white"/>
            <v:line id="_x0000_s1158" style="position:absolute" from="4602,5092" to="5585,5092" strokecolor="white"/>
            <v:line id="_x0000_s1159" style="position:absolute" from="4602,5130" to="5585,5130" strokecolor="white"/>
            <v:line id="_x0000_s1160" style="position:absolute" from="4602,5207" to="5585,5207" strokecolor="white"/>
            <v:line id="_x0000_s1161" style="position:absolute" from="4602,5246" to="5585,5246" strokecolor="white"/>
            <v:line id="_x0000_s1162" style="position:absolute" from="4602,5323" to="5585,5323" strokecolor="white"/>
            <v:shape id="_x0000_s1163" type="#_x0000_t202" style="position:absolute;left:6530;top:715;width:370;height:200" filled="f" stroked="f">
              <v:textbox style="mso-next-textbox:#_x0000_s1163" inset="0,0,0,0">
                <w:txbxContent>
                  <w:p w:rsidR="00747583" w:rsidRPr="00C327BD" w:rsidRDefault="00747583" w:rsidP="00747583">
                    <w:pPr>
                      <w:spacing w:line="199" w:lineRule="exact"/>
                      <w:rPr>
                        <w:color w:val="FF0000"/>
                        <w:sz w:val="18"/>
                      </w:rPr>
                    </w:pPr>
                    <w:proofErr w:type="gramStart"/>
                    <w:r w:rsidRPr="00C327BD">
                      <w:rPr>
                        <w:color w:val="FF0000"/>
                        <w:sz w:val="18"/>
                      </w:rPr>
                      <w:t>galet</w:t>
                    </w:r>
                    <w:proofErr w:type="gramEnd"/>
                  </w:p>
                </w:txbxContent>
              </v:textbox>
            </v:shape>
            <v:shape id="_x0000_s1164" type="#_x0000_t202" style="position:absolute;left:6087;top:1832;width:299;height:222" filled="f" stroked="f">
              <v:textbox style="mso-next-textbox:#_x0000_s1164" inset="0,0,0,0">
                <w:txbxContent>
                  <w:p w:rsidR="00747583" w:rsidRPr="00C327BD" w:rsidRDefault="00747583" w:rsidP="00747583">
                    <w:pPr>
                      <w:spacing w:line="222" w:lineRule="exact"/>
                      <w:rPr>
                        <w:color w:val="FF0000"/>
                        <w:sz w:val="20"/>
                      </w:rPr>
                    </w:pPr>
                    <w:proofErr w:type="gramStart"/>
                    <w:r w:rsidRPr="00C327BD">
                      <w:rPr>
                        <w:color w:val="FF0000"/>
                        <w:sz w:val="20"/>
                      </w:rPr>
                      <w:t>axe</w:t>
                    </w:r>
                    <w:proofErr w:type="gramEnd"/>
                  </w:p>
                </w:txbxContent>
              </v:textbox>
            </v:shape>
            <v:shape id="_x0000_s1165" type="#_x0000_t202" style="position:absolute;left:6683;top:2910;width:564;height:222" filled="f" stroked="f">
              <v:textbox style="mso-next-textbox:#_x0000_s1165" inset="0,0,0,0">
                <w:txbxContent>
                  <w:p w:rsidR="00747583" w:rsidRPr="00C327BD" w:rsidRDefault="00747583" w:rsidP="00747583">
                    <w:pPr>
                      <w:spacing w:line="222" w:lineRule="exact"/>
                      <w:rPr>
                        <w:color w:val="FF0000"/>
                        <w:sz w:val="18"/>
                        <w:szCs w:val="18"/>
                      </w:rPr>
                    </w:pPr>
                    <w:proofErr w:type="gramStart"/>
                    <w:r w:rsidRPr="00C327BD">
                      <w:rPr>
                        <w:color w:val="FF0000"/>
                        <w:sz w:val="18"/>
                        <w:szCs w:val="18"/>
                      </w:rPr>
                      <w:t>aimant</w:t>
                    </w:r>
                    <w:proofErr w:type="gramEnd"/>
                  </w:p>
                </w:txbxContent>
              </v:textbox>
            </v:shape>
            <v:shape id="_x0000_s1166" type="#_x0000_t202" style="position:absolute;left:6635;top:3719;width:388;height:222" filled="f" stroked="f">
              <v:textbox style="mso-next-textbox:#_x0000_s1166" inset="0,0,0,0">
                <w:txbxContent>
                  <w:p w:rsidR="00747583" w:rsidRPr="00C327BD" w:rsidRDefault="00747583" w:rsidP="00747583">
                    <w:pPr>
                      <w:spacing w:line="222" w:lineRule="exact"/>
                      <w:rPr>
                        <w:color w:val="FF0000"/>
                        <w:sz w:val="20"/>
                      </w:rPr>
                    </w:pPr>
                    <w:proofErr w:type="gramStart"/>
                    <w:r w:rsidRPr="00C327BD">
                      <w:rPr>
                        <w:color w:val="FF0000"/>
                        <w:sz w:val="20"/>
                      </w:rPr>
                      <w:t>cage</w:t>
                    </w:r>
                    <w:proofErr w:type="gramEnd"/>
                  </w:p>
                </w:txbxContent>
              </v:textbox>
            </v:shape>
            <v:shape id="_x0000_s1167" type="#_x0000_t202" style="position:absolute;left:6578;top:5030;width:566;height:222" filled="f" stroked="f">
              <v:textbox style="mso-next-textbox:#_x0000_s1167" inset="0,0,0,0">
                <w:txbxContent>
                  <w:p w:rsidR="00747583" w:rsidRPr="00C327BD" w:rsidRDefault="00747583" w:rsidP="00747583">
                    <w:pPr>
                      <w:spacing w:line="222" w:lineRule="exact"/>
                      <w:rPr>
                        <w:sz w:val="18"/>
                        <w:szCs w:val="18"/>
                      </w:rPr>
                    </w:pPr>
                    <w:proofErr w:type="gramStart"/>
                    <w:r w:rsidRPr="00C327BD">
                      <w:rPr>
                        <w:color w:val="FF0000"/>
                        <w:sz w:val="18"/>
                        <w:szCs w:val="18"/>
                      </w:rPr>
                      <w:t>bobine</w:t>
                    </w:r>
                    <w:proofErr w:type="gramEnd"/>
                  </w:p>
                </w:txbxContent>
              </v:textbox>
            </v:shape>
            <v:shape id="_x0000_s1168" type="#_x0000_t202" style="position:absolute;left:6183;top:6514;width:554;height:222" filled="f" stroked="f">
              <v:textbox style="mso-next-textbox:#_x0000_s1168" inset="0,0,0,0">
                <w:txbxContent>
                  <w:p w:rsidR="00747583" w:rsidRPr="00C327BD" w:rsidRDefault="00747583" w:rsidP="00747583">
                    <w:pPr>
                      <w:spacing w:line="222" w:lineRule="exact"/>
                      <w:rPr>
                        <w:color w:val="FF0000"/>
                        <w:sz w:val="20"/>
                      </w:rPr>
                    </w:pPr>
                    <w:proofErr w:type="gramStart"/>
                    <w:r w:rsidRPr="00C327BD">
                      <w:rPr>
                        <w:color w:val="FF0000"/>
                        <w:sz w:val="20"/>
                      </w:rPr>
                      <w:t>bornes</w:t>
                    </w:r>
                    <w:proofErr w:type="gramEnd"/>
                  </w:p>
                </w:txbxContent>
              </v:textbox>
            </v:shape>
            <w10:wrap type="topAndBottom" anchorx="page"/>
          </v:group>
        </w:pict>
      </w:r>
    </w:p>
    <w:p w:rsidR="00747583" w:rsidRDefault="00747583" w:rsidP="00747583">
      <w:pPr>
        <w:jc w:val="both"/>
      </w:pPr>
    </w:p>
    <w:p w:rsidR="00747583" w:rsidRDefault="00747583" w:rsidP="00F45790">
      <w:pPr>
        <w:pStyle w:val="Corpsdetexte"/>
      </w:pPr>
    </w:p>
    <w:p w:rsidR="00747583" w:rsidRDefault="00747583" w:rsidP="00F45790">
      <w:pPr>
        <w:widowControl w:val="0"/>
        <w:tabs>
          <w:tab w:val="left" w:pos="1540"/>
        </w:tabs>
        <w:autoSpaceDE w:val="0"/>
        <w:autoSpaceDN w:val="0"/>
        <w:spacing w:before="90" w:after="0" w:line="240" w:lineRule="auto"/>
        <w:ind w:right="236"/>
        <w:rPr>
          <w:sz w:val="24"/>
          <w:u w:val="single"/>
        </w:rPr>
      </w:pPr>
    </w:p>
    <w:p w:rsidR="00F45790" w:rsidRPr="00F45790" w:rsidRDefault="00F45790" w:rsidP="00F45790">
      <w:pPr>
        <w:widowControl w:val="0"/>
        <w:tabs>
          <w:tab w:val="left" w:pos="1540"/>
        </w:tabs>
        <w:autoSpaceDE w:val="0"/>
        <w:autoSpaceDN w:val="0"/>
        <w:spacing w:before="90" w:after="0" w:line="240" w:lineRule="auto"/>
        <w:ind w:right="236"/>
        <w:rPr>
          <w:sz w:val="24"/>
          <w:u w:val="single"/>
        </w:rPr>
      </w:pPr>
      <w:r w:rsidRPr="00F45790">
        <w:rPr>
          <w:sz w:val="24"/>
          <w:u w:val="single"/>
        </w:rPr>
        <w:lastRenderedPageBreak/>
        <w:t xml:space="preserve">Exercice </w:t>
      </w:r>
      <w:r w:rsidR="00747583">
        <w:rPr>
          <w:sz w:val="24"/>
          <w:u w:val="single"/>
        </w:rPr>
        <w:t>3</w:t>
      </w:r>
      <w:r w:rsidRPr="00F45790">
        <w:rPr>
          <w:sz w:val="24"/>
          <w:u w:val="single"/>
        </w:rPr>
        <w:t> :</w:t>
      </w:r>
    </w:p>
    <w:p w:rsidR="00F45790" w:rsidRDefault="00F45790" w:rsidP="00F45790">
      <w:pPr>
        <w:pStyle w:val="Corpsdetexte"/>
        <w:spacing w:before="137"/>
      </w:pPr>
      <w:r>
        <w:t>Pour un logement, la puissance électrique est en moyenne de 10 kW.</w:t>
      </w:r>
    </w:p>
    <w:p w:rsidR="00F45790" w:rsidRDefault="00F45790" w:rsidP="00F45790">
      <w:pPr>
        <w:pStyle w:val="Corpsdetexte"/>
      </w:pPr>
    </w:p>
    <w:p w:rsidR="00F45790" w:rsidRDefault="00F45790" w:rsidP="00F45790">
      <w:pPr>
        <w:pStyle w:val="Corpsdetexte"/>
        <w:ind w:left="1258"/>
      </w:pPr>
      <w:r>
        <w:rPr>
          <w:b/>
        </w:rPr>
        <w:t xml:space="preserve">Document </w:t>
      </w:r>
      <w:r>
        <w:t>: Puissance de différentes « centrales » électrique.</w:t>
      </w:r>
    </w:p>
    <w:p w:rsidR="00F45790" w:rsidRDefault="00C51935" w:rsidP="00F45790">
      <w:pPr>
        <w:pStyle w:val="Corpsdetexte"/>
        <w:spacing w:before="2"/>
        <w:rPr>
          <w:sz w:val="25"/>
        </w:rPr>
      </w:pPr>
      <w:r>
        <w:rPr>
          <w:noProof/>
          <w:lang w:bidi="ar-SA"/>
        </w:rPr>
        <w:pict>
          <v:line id="_x0000_s1087" style="position:absolute;z-index:-251616256" from="481.95pt,.35pt" to="481.95pt,147.4pt" strokeweight=".16936mm"/>
        </w:pict>
      </w:r>
      <w:r>
        <w:rPr>
          <w:noProof/>
          <w:lang w:bidi="ar-SA"/>
        </w:rPr>
        <w:pict>
          <v:line id="_x0000_s1084" style="position:absolute;z-index:-251619328" from="16.1pt,.35pt" to="16.1pt,147.4pt" strokeweight=".48pt"/>
        </w:pict>
      </w:r>
      <w:r>
        <w:rPr>
          <w:noProof/>
          <w:lang w:bidi="ar-SA"/>
        </w:rPr>
        <w:pict>
          <v:rect id="_x0000_s1083" style="position:absolute;margin-left:481.7pt;margin-top:-.15pt;width:.5pt;height:.5pt;z-index:-251620352" fillcolor="black" stroked="f"/>
        </w:pict>
      </w:r>
      <w:r>
        <w:rPr>
          <w:noProof/>
          <w:lang w:bidi="ar-SA"/>
        </w:rPr>
        <w:pict>
          <v:line id="_x0000_s1082" style="position:absolute;z-index:-251621376" from="179.45pt,.1pt" to="481.75pt,.1pt" strokeweight=".48pt"/>
        </w:pict>
      </w:r>
      <w:r>
        <w:rPr>
          <w:noProof/>
          <w:lang w:bidi="ar-SA"/>
        </w:rPr>
        <w:pict>
          <v:rect id="_x0000_s1081" style="position:absolute;margin-left:178.9pt;margin-top:-.15pt;width:.55pt;height:.5pt;z-index:-251622400" fillcolor="black" stroked="f"/>
        </w:pict>
      </w:r>
      <w:r>
        <w:rPr>
          <w:noProof/>
          <w:lang w:bidi="ar-SA"/>
        </w:rPr>
        <w:pict>
          <v:line id="_x0000_s1080" style="position:absolute;z-index:-251623424" from="16.35pt,.1pt" to="178.9pt,.1pt" strokeweight=".48pt"/>
        </w:pict>
      </w:r>
      <w:r>
        <w:rPr>
          <w:noProof/>
          <w:lang w:bidi="ar-SA"/>
        </w:rPr>
        <w:pict>
          <v:rect id="_x0000_s1079" style="position:absolute;margin-left:15.85pt;margin-top:-.15pt;width:.5pt;height:.5pt;z-index:-251624448" fillcolor="black" stroked="f"/>
        </w:pict>
      </w:r>
    </w:p>
    <w:tbl>
      <w:tblPr>
        <w:tblStyle w:val="TableNormal"/>
        <w:tblpPr w:leftFromText="141" w:rightFromText="141" w:vertAnchor="text" w:tblpX="4215" w:tblpY="1"/>
        <w:tblOverlap w:val="never"/>
        <w:tblW w:w="5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1701"/>
      </w:tblGrid>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Alternateur</w:t>
            </w:r>
            <w:proofErr w:type="spellEnd"/>
            <w:r>
              <w:rPr>
                <w:sz w:val="24"/>
              </w:rPr>
              <w:t xml:space="preserve"> de </w:t>
            </w:r>
            <w:proofErr w:type="spellStart"/>
            <w:r>
              <w:rPr>
                <w:sz w:val="24"/>
              </w:rPr>
              <w:t>bicyclette</w:t>
            </w:r>
            <w:proofErr w:type="spellEnd"/>
          </w:p>
        </w:tc>
        <w:tc>
          <w:tcPr>
            <w:tcW w:w="1701" w:type="dxa"/>
          </w:tcPr>
          <w:p w:rsidR="00F45790" w:rsidRDefault="00F45790" w:rsidP="00F45790">
            <w:pPr>
              <w:pStyle w:val="TableParagraph"/>
              <w:spacing w:line="257" w:lineRule="exact"/>
              <w:ind w:left="108"/>
              <w:jc w:val="center"/>
              <w:rPr>
                <w:sz w:val="24"/>
              </w:rPr>
            </w:pPr>
            <w:r>
              <w:rPr>
                <w:sz w:val="24"/>
              </w:rPr>
              <w:t>3 watts</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Alternateur</w:t>
            </w:r>
            <w:proofErr w:type="spellEnd"/>
            <w:r>
              <w:rPr>
                <w:sz w:val="24"/>
              </w:rPr>
              <w:t xml:space="preserve"> </w:t>
            </w:r>
            <w:proofErr w:type="spellStart"/>
            <w:r>
              <w:rPr>
                <w:sz w:val="24"/>
              </w:rPr>
              <w:t>d’automobile</w:t>
            </w:r>
            <w:proofErr w:type="spellEnd"/>
          </w:p>
        </w:tc>
        <w:tc>
          <w:tcPr>
            <w:tcW w:w="1701" w:type="dxa"/>
          </w:tcPr>
          <w:p w:rsidR="00F45790" w:rsidRDefault="00F45790" w:rsidP="00F45790">
            <w:pPr>
              <w:pStyle w:val="TableParagraph"/>
              <w:spacing w:line="256" w:lineRule="exact"/>
              <w:ind w:left="108"/>
              <w:jc w:val="center"/>
              <w:rPr>
                <w:sz w:val="24"/>
              </w:rPr>
            </w:pPr>
            <w:r>
              <w:rPr>
                <w:sz w:val="24"/>
              </w:rPr>
              <w:t>1 kilowatt</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Eolienne</w:t>
            </w:r>
            <w:proofErr w:type="spellEnd"/>
            <w:r>
              <w:rPr>
                <w:sz w:val="24"/>
              </w:rPr>
              <w:t xml:space="preserve"> de petite </w:t>
            </w:r>
            <w:proofErr w:type="spellStart"/>
            <w:r>
              <w:rPr>
                <w:sz w:val="24"/>
              </w:rPr>
              <w:t>taille</w:t>
            </w:r>
            <w:proofErr w:type="spellEnd"/>
          </w:p>
        </w:tc>
        <w:tc>
          <w:tcPr>
            <w:tcW w:w="1701" w:type="dxa"/>
          </w:tcPr>
          <w:p w:rsidR="00F45790" w:rsidRDefault="00F45790" w:rsidP="00F45790">
            <w:pPr>
              <w:pStyle w:val="TableParagraph"/>
              <w:spacing w:line="256" w:lineRule="exact"/>
              <w:ind w:left="108"/>
              <w:jc w:val="center"/>
              <w:rPr>
                <w:sz w:val="24"/>
              </w:rPr>
            </w:pPr>
            <w:r>
              <w:rPr>
                <w:sz w:val="24"/>
              </w:rPr>
              <w:t>10 kilowatts</w:t>
            </w:r>
          </w:p>
        </w:tc>
      </w:tr>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Eolienne</w:t>
            </w:r>
            <w:proofErr w:type="spellEnd"/>
            <w:r>
              <w:rPr>
                <w:sz w:val="24"/>
              </w:rPr>
              <w:t xml:space="preserve"> de </w:t>
            </w:r>
            <w:proofErr w:type="spellStart"/>
            <w:r>
              <w:rPr>
                <w:sz w:val="24"/>
              </w:rPr>
              <w:t>grande</w:t>
            </w:r>
            <w:proofErr w:type="spellEnd"/>
            <w:r>
              <w:rPr>
                <w:sz w:val="24"/>
              </w:rPr>
              <w:t xml:space="preserve"> </w:t>
            </w:r>
            <w:proofErr w:type="spellStart"/>
            <w:r>
              <w:rPr>
                <w:sz w:val="24"/>
              </w:rPr>
              <w:t>taille</w:t>
            </w:r>
            <w:proofErr w:type="spellEnd"/>
          </w:p>
        </w:tc>
        <w:tc>
          <w:tcPr>
            <w:tcW w:w="1701" w:type="dxa"/>
          </w:tcPr>
          <w:p w:rsidR="00F45790" w:rsidRDefault="00F45790" w:rsidP="00F45790">
            <w:pPr>
              <w:pStyle w:val="TableParagraph"/>
              <w:spacing w:line="257" w:lineRule="exact"/>
              <w:ind w:left="108"/>
              <w:jc w:val="center"/>
              <w:rPr>
                <w:sz w:val="24"/>
              </w:rPr>
            </w:pPr>
            <w:r>
              <w:rPr>
                <w:sz w:val="24"/>
              </w:rPr>
              <w:t>750 kilowatts</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Usine</w:t>
            </w:r>
            <w:proofErr w:type="spellEnd"/>
            <w:r>
              <w:rPr>
                <w:sz w:val="24"/>
              </w:rPr>
              <w:t xml:space="preserve"> </w:t>
            </w:r>
            <w:proofErr w:type="spellStart"/>
            <w:r>
              <w:rPr>
                <w:sz w:val="24"/>
              </w:rPr>
              <w:t>marémotrice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240 </w:t>
            </w:r>
            <w:proofErr w:type="spellStart"/>
            <w:r>
              <w:rPr>
                <w:sz w:val="24"/>
              </w:rPr>
              <w:t>mégawatts</w:t>
            </w:r>
            <w:proofErr w:type="spellEnd"/>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Centrale</w:t>
            </w:r>
            <w:proofErr w:type="spellEnd"/>
            <w:r>
              <w:rPr>
                <w:sz w:val="24"/>
              </w:rPr>
              <w:t xml:space="preserve"> </w:t>
            </w:r>
            <w:proofErr w:type="spellStart"/>
            <w:r>
              <w:rPr>
                <w:sz w:val="24"/>
              </w:rPr>
              <w:t>hydraulique</w:t>
            </w:r>
            <w:proofErr w:type="spellEnd"/>
            <w:r>
              <w:rPr>
                <w:sz w:val="24"/>
              </w:rPr>
              <w:t xml:space="preserve"> </w:t>
            </w:r>
            <w:proofErr w:type="spellStart"/>
            <w:r>
              <w:rPr>
                <w:sz w:val="24"/>
              </w:rPr>
              <w:t>importante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500 </w:t>
            </w:r>
            <w:proofErr w:type="spellStart"/>
            <w:r>
              <w:rPr>
                <w:sz w:val="24"/>
              </w:rPr>
              <w:t>mégawatts</w:t>
            </w:r>
            <w:proofErr w:type="spellEnd"/>
          </w:p>
        </w:tc>
      </w:tr>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Centrale</w:t>
            </w:r>
            <w:proofErr w:type="spellEnd"/>
            <w:r>
              <w:rPr>
                <w:sz w:val="24"/>
              </w:rPr>
              <w:t xml:space="preserve"> </w:t>
            </w:r>
            <w:proofErr w:type="spellStart"/>
            <w:r>
              <w:rPr>
                <w:sz w:val="24"/>
              </w:rPr>
              <w:t>thermique</w:t>
            </w:r>
            <w:proofErr w:type="spellEnd"/>
            <w:r>
              <w:rPr>
                <w:sz w:val="24"/>
              </w:rPr>
              <w:t xml:space="preserve"> à </w:t>
            </w:r>
            <w:proofErr w:type="spellStart"/>
            <w:r>
              <w:rPr>
                <w:sz w:val="24"/>
              </w:rPr>
              <w:t>flamme</w:t>
            </w:r>
            <w:proofErr w:type="spellEnd"/>
          </w:p>
        </w:tc>
        <w:tc>
          <w:tcPr>
            <w:tcW w:w="1701" w:type="dxa"/>
          </w:tcPr>
          <w:p w:rsidR="00F45790" w:rsidRDefault="00F45790" w:rsidP="00F45790">
            <w:pPr>
              <w:pStyle w:val="TableParagraph"/>
              <w:spacing w:line="257" w:lineRule="exact"/>
              <w:ind w:left="108"/>
              <w:jc w:val="center"/>
              <w:rPr>
                <w:sz w:val="24"/>
              </w:rPr>
            </w:pPr>
            <w:r>
              <w:rPr>
                <w:sz w:val="24"/>
              </w:rPr>
              <w:t xml:space="preserve">500 </w:t>
            </w:r>
            <w:proofErr w:type="spellStart"/>
            <w:r>
              <w:rPr>
                <w:sz w:val="24"/>
              </w:rPr>
              <w:t>mégawatts</w:t>
            </w:r>
            <w:proofErr w:type="spellEnd"/>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Centrale</w:t>
            </w:r>
            <w:proofErr w:type="spellEnd"/>
            <w:r>
              <w:rPr>
                <w:sz w:val="24"/>
              </w:rPr>
              <w:t xml:space="preserve"> </w:t>
            </w:r>
            <w:proofErr w:type="spellStart"/>
            <w:r>
              <w:rPr>
                <w:sz w:val="24"/>
              </w:rPr>
              <w:t>nucléaire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2 </w:t>
            </w:r>
            <w:proofErr w:type="spellStart"/>
            <w:r>
              <w:rPr>
                <w:sz w:val="24"/>
              </w:rPr>
              <w:t>gigawatts</w:t>
            </w:r>
            <w:proofErr w:type="spellEnd"/>
          </w:p>
        </w:tc>
      </w:tr>
    </w:tbl>
    <w:p w:rsidR="00F45790" w:rsidRDefault="00C51935" w:rsidP="00F45790">
      <w:pPr>
        <w:pStyle w:val="Corpsdetexte"/>
        <w:rPr>
          <w:sz w:val="20"/>
        </w:rPr>
      </w:pPr>
      <w:r>
        <w:rPr>
          <w:noProof/>
          <w:sz w:val="20"/>
          <w:lang w:bidi="ar-SA"/>
        </w:rPr>
        <w:pict>
          <v:shape id="_x0000_s1089" type="#_x0000_t202" style="position:absolute;margin-left:21.65pt;margin-top:8.95pt;width:181.75pt;height:104.85pt;z-index:-251614208;mso-position-horizontal-relative:text;mso-position-vertical-relative:text" filled="f" stroked="f">
            <v:textbox style="mso-next-textbox:#_x0000_s1089" inset="0,0,0,0">
              <w:txbxContent>
                <w:p w:rsidR="00747583" w:rsidRDefault="00747583" w:rsidP="00F45790">
                  <w:pPr>
                    <w:spacing w:line="266" w:lineRule="exact"/>
                    <w:jc w:val="center"/>
                    <w:rPr>
                      <w:sz w:val="24"/>
                    </w:rPr>
                  </w:pPr>
                  <w:r>
                    <w:rPr>
                      <w:sz w:val="24"/>
                    </w:rPr>
                    <w:t>Il existe plusieurs types de</w:t>
                  </w:r>
                </w:p>
                <w:p w:rsidR="00747583" w:rsidRDefault="00747583" w:rsidP="00F45790">
                  <w:pPr>
                    <w:spacing w:line="266" w:lineRule="exact"/>
                    <w:jc w:val="center"/>
                    <w:rPr>
                      <w:sz w:val="24"/>
                    </w:rPr>
                  </w:pPr>
                  <w:r>
                    <w:rPr>
                      <w:sz w:val="24"/>
                    </w:rPr>
                    <w:t xml:space="preserve">« </w:t>
                  </w:r>
                  <w:proofErr w:type="gramStart"/>
                  <w:r>
                    <w:rPr>
                      <w:sz w:val="24"/>
                    </w:rPr>
                    <w:t>centrales</w:t>
                  </w:r>
                  <w:proofErr w:type="gramEnd"/>
                  <w:r>
                    <w:rPr>
                      <w:sz w:val="24"/>
                    </w:rPr>
                    <w:t xml:space="preserve"> » électriques.</w:t>
                  </w:r>
                </w:p>
                <w:p w:rsidR="00747583" w:rsidRDefault="00747583" w:rsidP="00F45790">
                  <w:pPr>
                    <w:ind w:right="18"/>
                    <w:jc w:val="center"/>
                    <w:rPr>
                      <w:sz w:val="24"/>
                    </w:rPr>
                  </w:pPr>
                  <w:r>
                    <w:rPr>
                      <w:sz w:val="24"/>
                    </w:rPr>
                    <w:t>Leur puissance électrique peut varier de quelques kilowatts à quelques gigawatts.</w:t>
                  </w:r>
                </w:p>
              </w:txbxContent>
            </v:textbox>
          </v:shape>
        </w:pict>
      </w:r>
      <w:r>
        <w:rPr>
          <w:noProof/>
          <w:sz w:val="20"/>
          <w:lang w:bidi="ar-SA"/>
        </w:rPr>
        <w:pict>
          <v:shape id="_x0000_s1090" type="#_x0000_t202" style="position:absolute;margin-left:21.65pt;margin-top:121.05pt;width:176.4pt;height:11.6pt;z-index:-251613184;mso-position-horizontal-relative:text;mso-position-vertical-relative:text" filled="f" stroked="f">
            <v:textbox style="mso-next-textbox:#_x0000_s1090" inset="0,0,0,0">
              <w:txbxContent>
                <w:p w:rsidR="00747583" w:rsidRDefault="00747583" w:rsidP="00F45790">
                  <w:pPr>
                    <w:spacing w:line="222" w:lineRule="exact"/>
                    <w:rPr>
                      <w:sz w:val="20"/>
                    </w:rPr>
                  </w:pPr>
                  <w:r>
                    <w:rPr>
                      <w:sz w:val="20"/>
                    </w:rPr>
                    <w:t>Source : livre de physique – chimie, Belin.</w:t>
                  </w:r>
                </w:p>
              </w:txbxContent>
            </v:textbox>
          </v:shape>
        </w:pict>
      </w:r>
      <w:r w:rsidR="00F45790">
        <w:rPr>
          <w:sz w:val="20"/>
        </w:rPr>
        <w:br w:type="textWrapping" w:clear="all"/>
      </w:r>
    </w:p>
    <w:p w:rsidR="00F45790" w:rsidRDefault="00C51935" w:rsidP="00F45790">
      <w:pPr>
        <w:pStyle w:val="Corpsdetexte"/>
        <w:spacing w:before="5"/>
        <w:rPr>
          <w:sz w:val="25"/>
        </w:rPr>
      </w:pPr>
      <w:r>
        <w:rPr>
          <w:noProof/>
          <w:sz w:val="25"/>
          <w:lang w:bidi="ar-SA"/>
        </w:rPr>
        <w:pict>
          <v:rect id="_x0000_s1088" style="position:absolute;margin-left:481.7pt;margin-top:6.6pt;width:.5pt;height:.55pt;z-index:-251615232" fillcolor="black" stroked="f"/>
        </w:pict>
      </w:r>
      <w:r>
        <w:rPr>
          <w:noProof/>
          <w:sz w:val="25"/>
          <w:lang w:bidi="ar-SA"/>
        </w:rPr>
        <w:pict>
          <v:line id="_x0000_s1086" style="position:absolute;z-index:-251617280" from="16.35pt,6.9pt" to="481.75pt,6.9pt" strokeweight=".48pt"/>
        </w:pict>
      </w:r>
      <w:r>
        <w:rPr>
          <w:noProof/>
          <w:sz w:val="25"/>
          <w:lang w:bidi="ar-SA"/>
        </w:rPr>
        <w:pict>
          <v:rect id="_x0000_s1085" style="position:absolute;margin-left:15.85pt;margin-top:6.6pt;width:.5pt;height:.55pt;z-index:-251618304" fillcolor="black" stroked="f"/>
        </w:pict>
      </w:r>
    </w:p>
    <w:tbl>
      <w:tblPr>
        <w:tblStyle w:val="TableNormal"/>
        <w:tblW w:w="0" w:type="auto"/>
        <w:tblInd w:w="1798" w:type="dxa"/>
        <w:tblLayout w:type="fixed"/>
        <w:tblLook w:val="01E0" w:firstRow="1" w:lastRow="1" w:firstColumn="1" w:lastColumn="1" w:noHBand="0" w:noVBand="0"/>
      </w:tblPr>
      <w:tblGrid>
        <w:gridCol w:w="3310"/>
        <w:gridCol w:w="3086"/>
      </w:tblGrid>
      <w:tr w:rsidR="00F45790" w:rsidTr="00F45790">
        <w:trPr>
          <w:trHeight w:val="270"/>
        </w:trPr>
        <w:tc>
          <w:tcPr>
            <w:tcW w:w="3310" w:type="dxa"/>
          </w:tcPr>
          <w:p w:rsidR="00F45790" w:rsidRDefault="00F45790" w:rsidP="00F45790">
            <w:pPr>
              <w:pStyle w:val="TableParagraph"/>
              <w:spacing w:line="251" w:lineRule="exact"/>
              <w:ind w:left="200"/>
              <w:rPr>
                <w:sz w:val="24"/>
              </w:rPr>
            </w:pPr>
            <w:proofErr w:type="spellStart"/>
            <w:r>
              <w:rPr>
                <w:sz w:val="24"/>
                <w:u w:val="single"/>
              </w:rPr>
              <w:t>Données</w:t>
            </w:r>
            <w:proofErr w:type="spellEnd"/>
            <w:r>
              <w:rPr>
                <w:sz w:val="24"/>
              </w:rPr>
              <w:t xml:space="preserve"> :</w:t>
            </w:r>
          </w:p>
        </w:tc>
        <w:tc>
          <w:tcPr>
            <w:tcW w:w="3086" w:type="dxa"/>
          </w:tcPr>
          <w:p w:rsidR="00F45790" w:rsidRDefault="00F45790" w:rsidP="00F45790">
            <w:pPr>
              <w:pStyle w:val="TableParagraph"/>
              <w:spacing w:line="251" w:lineRule="exact"/>
              <w:ind w:left="1294"/>
              <w:rPr>
                <w:sz w:val="24"/>
              </w:rPr>
            </w:pPr>
            <w:proofErr w:type="spellStart"/>
            <w:r>
              <w:rPr>
                <w:sz w:val="24"/>
                <w:u w:val="single"/>
              </w:rPr>
              <w:t>Symboles</w:t>
            </w:r>
            <w:proofErr w:type="spellEnd"/>
            <w:r>
              <w:rPr>
                <w:sz w:val="24"/>
              </w:rPr>
              <w:t xml:space="preserve"> :</w:t>
            </w:r>
          </w:p>
        </w:tc>
      </w:tr>
      <w:tr w:rsidR="00F45790" w:rsidTr="00F45790">
        <w:trPr>
          <w:trHeight w:val="275"/>
        </w:trPr>
        <w:tc>
          <w:tcPr>
            <w:tcW w:w="3310" w:type="dxa"/>
          </w:tcPr>
          <w:p w:rsidR="00F45790" w:rsidRDefault="00F45790" w:rsidP="00F45790">
            <w:pPr>
              <w:pStyle w:val="TableParagraph"/>
              <w:spacing w:line="256" w:lineRule="exact"/>
              <w:ind w:left="200"/>
              <w:rPr>
                <w:sz w:val="24"/>
              </w:rPr>
            </w:pPr>
            <w:r>
              <w:rPr>
                <w:sz w:val="24"/>
              </w:rPr>
              <w:t>1 kW = 1000 W</w:t>
            </w:r>
          </w:p>
        </w:tc>
        <w:tc>
          <w:tcPr>
            <w:tcW w:w="3086" w:type="dxa"/>
          </w:tcPr>
          <w:p w:rsidR="00F45790" w:rsidRDefault="00F45790" w:rsidP="00F45790">
            <w:pPr>
              <w:pStyle w:val="TableParagraph"/>
              <w:spacing w:line="256" w:lineRule="exact"/>
              <w:ind w:left="1294"/>
              <w:rPr>
                <w:sz w:val="24"/>
              </w:rPr>
            </w:pPr>
            <w:r>
              <w:rPr>
                <w:sz w:val="24"/>
              </w:rPr>
              <w:t>W (watt)</w:t>
            </w:r>
          </w:p>
        </w:tc>
      </w:tr>
      <w:tr w:rsidR="00F45790" w:rsidTr="00F45790">
        <w:trPr>
          <w:trHeight w:val="276"/>
        </w:trPr>
        <w:tc>
          <w:tcPr>
            <w:tcW w:w="3310" w:type="dxa"/>
          </w:tcPr>
          <w:p w:rsidR="00F45790" w:rsidRDefault="00F45790" w:rsidP="00F45790">
            <w:pPr>
              <w:pStyle w:val="TableParagraph"/>
              <w:spacing w:line="256" w:lineRule="exact"/>
              <w:ind w:left="200"/>
              <w:rPr>
                <w:sz w:val="24"/>
              </w:rPr>
            </w:pPr>
            <w:r>
              <w:rPr>
                <w:sz w:val="24"/>
              </w:rPr>
              <w:t>1 MW = 1000 kW</w:t>
            </w:r>
          </w:p>
        </w:tc>
        <w:tc>
          <w:tcPr>
            <w:tcW w:w="3086" w:type="dxa"/>
          </w:tcPr>
          <w:p w:rsidR="00F45790" w:rsidRDefault="00F45790" w:rsidP="00F45790">
            <w:pPr>
              <w:pStyle w:val="TableParagraph"/>
              <w:spacing w:line="256" w:lineRule="exact"/>
              <w:ind w:left="1294"/>
              <w:rPr>
                <w:sz w:val="24"/>
              </w:rPr>
            </w:pPr>
            <w:r>
              <w:rPr>
                <w:sz w:val="24"/>
              </w:rPr>
              <w:t>kW (kilowatt)</w:t>
            </w:r>
          </w:p>
        </w:tc>
      </w:tr>
      <w:tr w:rsidR="00F45790" w:rsidTr="00F45790">
        <w:trPr>
          <w:trHeight w:val="275"/>
        </w:trPr>
        <w:tc>
          <w:tcPr>
            <w:tcW w:w="3310" w:type="dxa"/>
          </w:tcPr>
          <w:p w:rsidR="00F45790" w:rsidRDefault="00F45790" w:rsidP="00F45790">
            <w:pPr>
              <w:pStyle w:val="TableParagraph"/>
              <w:spacing w:line="256" w:lineRule="exact"/>
              <w:ind w:left="200"/>
              <w:rPr>
                <w:sz w:val="24"/>
              </w:rPr>
            </w:pPr>
            <w:r>
              <w:rPr>
                <w:sz w:val="24"/>
              </w:rPr>
              <w:t>1 GW = 1000 MW</w:t>
            </w:r>
          </w:p>
        </w:tc>
        <w:tc>
          <w:tcPr>
            <w:tcW w:w="3086" w:type="dxa"/>
          </w:tcPr>
          <w:p w:rsidR="00F45790" w:rsidRDefault="00F45790" w:rsidP="00F45790">
            <w:pPr>
              <w:pStyle w:val="TableParagraph"/>
              <w:spacing w:line="256" w:lineRule="exact"/>
              <w:ind w:left="1294"/>
              <w:rPr>
                <w:sz w:val="24"/>
              </w:rPr>
            </w:pPr>
            <w:r>
              <w:rPr>
                <w:sz w:val="24"/>
              </w:rPr>
              <w:t>MW (</w:t>
            </w:r>
            <w:proofErr w:type="spellStart"/>
            <w:r>
              <w:rPr>
                <w:sz w:val="24"/>
              </w:rPr>
              <w:t>mégawatt</w:t>
            </w:r>
            <w:proofErr w:type="spellEnd"/>
            <w:r>
              <w:rPr>
                <w:sz w:val="24"/>
              </w:rPr>
              <w:t>)</w:t>
            </w:r>
          </w:p>
        </w:tc>
      </w:tr>
      <w:tr w:rsidR="00F45790" w:rsidTr="00F45790">
        <w:trPr>
          <w:trHeight w:val="270"/>
        </w:trPr>
        <w:tc>
          <w:tcPr>
            <w:tcW w:w="3310" w:type="dxa"/>
          </w:tcPr>
          <w:p w:rsidR="00F45790" w:rsidRDefault="00F45790" w:rsidP="00F45790">
            <w:pPr>
              <w:pStyle w:val="TableParagraph"/>
              <w:rPr>
                <w:sz w:val="20"/>
              </w:rPr>
            </w:pPr>
          </w:p>
        </w:tc>
        <w:tc>
          <w:tcPr>
            <w:tcW w:w="3086" w:type="dxa"/>
          </w:tcPr>
          <w:p w:rsidR="00F45790" w:rsidRDefault="00F45790" w:rsidP="00F45790">
            <w:pPr>
              <w:pStyle w:val="TableParagraph"/>
              <w:spacing w:line="251" w:lineRule="exact"/>
              <w:ind w:left="1294"/>
              <w:rPr>
                <w:sz w:val="24"/>
              </w:rPr>
            </w:pPr>
            <w:r>
              <w:rPr>
                <w:sz w:val="24"/>
              </w:rPr>
              <w:t>GW (</w:t>
            </w:r>
            <w:proofErr w:type="spellStart"/>
            <w:r>
              <w:rPr>
                <w:sz w:val="24"/>
              </w:rPr>
              <w:t>gigawatt</w:t>
            </w:r>
            <w:proofErr w:type="spellEnd"/>
            <w:r>
              <w:rPr>
                <w:sz w:val="24"/>
              </w:rPr>
              <w:t>)</w:t>
            </w:r>
          </w:p>
        </w:tc>
      </w:tr>
    </w:tbl>
    <w:p w:rsidR="00F45790" w:rsidRDefault="00F45790" w:rsidP="00F45790">
      <w:pPr>
        <w:pStyle w:val="Corpsdetexte"/>
      </w:pPr>
    </w:p>
    <w:p w:rsidR="00F45790" w:rsidRDefault="00F45790" w:rsidP="00F45790">
      <w:pPr>
        <w:pStyle w:val="Paragraphedeliste"/>
        <w:widowControl w:val="0"/>
        <w:numPr>
          <w:ilvl w:val="0"/>
          <w:numId w:val="5"/>
        </w:numPr>
        <w:tabs>
          <w:tab w:val="left" w:pos="1565"/>
        </w:tabs>
        <w:autoSpaceDE w:val="0"/>
        <w:autoSpaceDN w:val="0"/>
        <w:spacing w:after="0" w:line="240" w:lineRule="auto"/>
        <w:ind w:right="234"/>
        <w:contextualSpacing w:val="0"/>
        <w:rPr>
          <w:sz w:val="24"/>
        </w:rPr>
      </w:pPr>
      <w:r>
        <w:rPr>
          <w:b/>
          <w:sz w:val="24"/>
        </w:rPr>
        <w:t xml:space="preserve">Déterminer </w:t>
      </w:r>
      <w:r>
        <w:rPr>
          <w:sz w:val="24"/>
        </w:rPr>
        <w:t xml:space="preserve">combien de logements peuvent être alimentés par une éolienne de grande taille. </w:t>
      </w:r>
      <w:r>
        <w:rPr>
          <w:b/>
          <w:sz w:val="24"/>
        </w:rPr>
        <w:t xml:space="preserve">Expliciter </w:t>
      </w:r>
      <w:r>
        <w:rPr>
          <w:sz w:val="24"/>
        </w:rPr>
        <w:t>la</w:t>
      </w:r>
      <w:r>
        <w:rPr>
          <w:spacing w:val="-1"/>
          <w:sz w:val="24"/>
        </w:rPr>
        <w:t xml:space="preserve"> </w:t>
      </w:r>
      <w:r>
        <w:rPr>
          <w:sz w:val="24"/>
        </w:rPr>
        <w:t>démarche.</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p>
    <w:p w:rsidR="00F45790" w:rsidRPr="00F45790" w:rsidRDefault="00F45790" w:rsidP="00F45790">
      <w:pPr>
        <w:pStyle w:val="Paragraphedeliste"/>
        <w:widowControl w:val="0"/>
        <w:numPr>
          <w:ilvl w:val="0"/>
          <w:numId w:val="5"/>
        </w:numPr>
        <w:tabs>
          <w:tab w:val="left" w:pos="1580"/>
        </w:tabs>
        <w:autoSpaceDE w:val="0"/>
        <w:autoSpaceDN w:val="0"/>
        <w:spacing w:after="0" w:line="240" w:lineRule="auto"/>
        <w:ind w:right="233"/>
        <w:rPr>
          <w:sz w:val="24"/>
        </w:rPr>
      </w:pPr>
      <w:r w:rsidRPr="00F45790">
        <w:rPr>
          <w:b/>
          <w:sz w:val="24"/>
        </w:rPr>
        <w:t xml:space="preserve">Comparer </w:t>
      </w:r>
      <w:r w:rsidRPr="00F45790">
        <w:rPr>
          <w:sz w:val="24"/>
        </w:rPr>
        <w:t>ce résultat avec le nombre de logements que peut alimenter une</w:t>
      </w:r>
      <w:r w:rsidRPr="00F45790">
        <w:rPr>
          <w:spacing w:val="47"/>
          <w:sz w:val="24"/>
        </w:rPr>
        <w:t xml:space="preserve"> </w:t>
      </w:r>
      <w:r w:rsidRPr="00F45790">
        <w:rPr>
          <w:sz w:val="24"/>
        </w:rPr>
        <w:t>centrale nucléaire.</w:t>
      </w:r>
      <w:bookmarkStart w:id="0" w:name="_GoBack"/>
      <w:bookmarkEnd w:id="0"/>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Pr="00F45790" w:rsidRDefault="00F45790" w:rsidP="00F45790">
      <w:pPr>
        <w:pStyle w:val="Corpsdetexte"/>
      </w:pPr>
      <w:r>
        <w:t>………...…………………………………………………………………………………………</w:t>
      </w:r>
    </w:p>
    <w:p w:rsidR="00F45790" w:rsidRDefault="00F45790" w:rsidP="00F45790">
      <w:pPr>
        <w:pStyle w:val="Corpsdetexte"/>
        <w:rPr>
          <w:sz w:val="22"/>
        </w:rPr>
      </w:pPr>
    </w:p>
    <w:p w:rsidR="00F45790" w:rsidRPr="00F45790" w:rsidRDefault="00F45790" w:rsidP="00F45790">
      <w:pPr>
        <w:pStyle w:val="Paragraphedeliste"/>
        <w:widowControl w:val="0"/>
        <w:numPr>
          <w:ilvl w:val="0"/>
          <w:numId w:val="5"/>
        </w:numPr>
        <w:tabs>
          <w:tab w:val="left" w:pos="1545"/>
        </w:tabs>
        <w:autoSpaceDE w:val="0"/>
        <w:autoSpaceDN w:val="0"/>
        <w:spacing w:after="0" w:line="240" w:lineRule="auto"/>
        <w:ind w:right="234"/>
        <w:rPr>
          <w:sz w:val="24"/>
        </w:rPr>
      </w:pPr>
      <w:r w:rsidRPr="00F45790">
        <w:rPr>
          <w:b/>
          <w:sz w:val="24"/>
        </w:rPr>
        <w:t xml:space="preserve">Citer </w:t>
      </w:r>
      <w:r w:rsidRPr="00F45790">
        <w:rPr>
          <w:sz w:val="24"/>
        </w:rPr>
        <w:t>le(s) intérêt(s) présenté(s) par l’utilisation d’une éolienne par rapport à celle d’une centrale nucléaire.</w:t>
      </w:r>
    </w:p>
    <w:p w:rsidR="00F45790" w:rsidRDefault="00F45790" w:rsidP="00F45790">
      <w:pPr>
        <w:pStyle w:val="Corpsdetexte"/>
        <w:spacing w:before="1"/>
      </w:pPr>
      <w:r>
        <w:t>………...…………………………………………………………………………………………</w:t>
      </w:r>
    </w:p>
    <w:p w:rsidR="00F45790" w:rsidRDefault="00F45790" w:rsidP="00F45790">
      <w:pPr>
        <w:pStyle w:val="Corpsdetexte"/>
      </w:pPr>
      <w:r>
        <w:t>………...…………………………………………………………………………………………</w:t>
      </w:r>
    </w:p>
    <w:p w:rsidR="00F45790" w:rsidRDefault="00F45790" w:rsidP="00F45790">
      <w:pPr>
        <w:pStyle w:val="Corpsdetexte"/>
      </w:pPr>
      <w:r>
        <w:t>………...…………………………………………………………………………………………</w:t>
      </w:r>
    </w:p>
    <w:p w:rsidR="00F45790" w:rsidRDefault="00F45790" w:rsidP="00AA3C88">
      <w:pPr>
        <w:jc w:val="both"/>
      </w:pPr>
    </w:p>
    <w:p w:rsidR="00F45790" w:rsidRDefault="00F45790" w:rsidP="00AA3C88">
      <w:pPr>
        <w:jc w:val="both"/>
        <w:rPr>
          <w:sz w:val="24"/>
        </w:rPr>
      </w:pPr>
      <w:r>
        <w:t>Prolongement</w:t>
      </w:r>
      <w:r w:rsidR="00747583">
        <w:t>s possibles</w:t>
      </w:r>
      <w:r>
        <w:t> : Combien faut-il d’a</w:t>
      </w:r>
      <w:r>
        <w:rPr>
          <w:sz w:val="24"/>
        </w:rPr>
        <w:t>lternateur de bicyclette et d’alternateur d’automobile pour</w:t>
      </w:r>
      <w:r w:rsidR="00747583">
        <w:rPr>
          <w:sz w:val="24"/>
        </w:rPr>
        <w:t xml:space="preserve"> alimenter un logement ?</w:t>
      </w:r>
    </w:p>
    <w:p w:rsidR="00747583" w:rsidRDefault="00747583" w:rsidP="00747583">
      <w:pPr>
        <w:pStyle w:val="Corpsdetexte"/>
        <w:spacing w:before="1"/>
      </w:pPr>
      <w:r>
        <w:t>………...…………………………………………………………………………………………</w:t>
      </w:r>
    </w:p>
    <w:p w:rsidR="00747583" w:rsidRDefault="00747583" w:rsidP="00747583">
      <w:pPr>
        <w:pStyle w:val="Corpsdetexte"/>
      </w:pPr>
      <w:r>
        <w:t>………...…………………………………………………………………………………………</w:t>
      </w:r>
    </w:p>
    <w:p w:rsidR="00747583" w:rsidRDefault="00747583" w:rsidP="00747583">
      <w:pPr>
        <w:pStyle w:val="Corpsdetexte"/>
      </w:pPr>
      <w:r>
        <w:t>………...…………………………………………………………………………………………</w:t>
      </w:r>
    </w:p>
    <w:p w:rsidR="00747583" w:rsidRDefault="00747583" w:rsidP="00747583">
      <w:pPr>
        <w:pStyle w:val="Corpsdetexte"/>
        <w:spacing w:before="1"/>
      </w:pPr>
      <w:r>
        <w:t>………...…………………………………………………………………………………………</w:t>
      </w:r>
    </w:p>
    <w:p w:rsidR="00747583" w:rsidRDefault="00747583" w:rsidP="00747583">
      <w:pPr>
        <w:pStyle w:val="Corpsdetexte"/>
      </w:pPr>
      <w:r>
        <w:t>………...…………………………………………………………………………………………</w:t>
      </w:r>
    </w:p>
    <w:p w:rsidR="00747583" w:rsidRDefault="00747583" w:rsidP="00747583">
      <w:pPr>
        <w:pStyle w:val="Corpsdetexte"/>
      </w:pPr>
      <w:r>
        <w:t>………...…………………………………………………………………………………………</w:t>
      </w:r>
    </w:p>
    <w:p w:rsidR="00747583" w:rsidRDefault="00747583" w:rsidP="00AA3C88">
      <w:pPr>
        <w:jc w:val="both"/>
      </w:pPr>
    </w:p>
    <w:p w:rsidR="00747583" w:rsidRDefault="00747583" w:rsidP="00AA3C88">
      <w:pPr>
        <w:jc w:val="both"/>
      </w:pPr>
    </w:p>
    <w:p w:rsidR="00747583" w:rsidRDefault="00747583" w:rsidP="00747583">
      <w:pPr>
        <w:pStyle w:val="Corpsdetexte"/>
        <w:jc w:val="both"/>
      </w:pPr>
      <w:r w:rsidRPr="00747583">
        <w:rPr>
          <w:highlight w:val="yellow"/>
        </w:rPr>
        <w:lastRenderedPageBreak/>
        <w:t>Les exercices 4 et 5 permettent de faire une passerelle vers l’énergie cinétique et la partie chimie.</w:t>
      </w:r>
    </w:p>
    <w:p w:rsidR="00747583" w:rsidRDefault="00747583" w:rsidP="00747583">
      <w:pPr>
        <w:pStyle w:val="Corpsdetexte"/>
        <w:jc w:val="both"/>
      </w:pPr>
    </w:p>
    <w:p w:rsidR="00747583" w:rsidRPr="00F45790" w:rsidRDefault="00747583" w:rsidP="00747583">
      <w:pPr>
        <w:widowControl w:val="0"/>
        <w:tabs>
          <w:tab w:val="left" w:pos="1540"/>
        </w:tabs>
        <w:autoSpaceDE w:val="0"/>
        <w:autoSpaceDN w:val="0"/>
        <w:spacing w:before="90" w:after="0" w:line="240" w:lineRule="auto"/>
        <w:ind w:right="236"/>
        <w:rPr>
          <w:sz w:val="24"/>
          <w:u w:val="single"/>
        </w:rPr>
      </w:pPr>
      <w:r w:rsidRPr="00F45790">
        <w:rPr>
          <w:sz w:val="24"/>
          <w:u w:val="single"/>
        </w:rPr>
        <w:t xml:space="preserve">Exercice </w:t>
      </w:r>
      <w:r>
        <w:rPr>
          <w:sz w:val="24"/>
          <w:u w:val="single"/>
        </w:rPr>
        <w:t>4</w:t>
      </w:r>
      <w:r w:rsidRPr="00F45790">
        <w:rPr>
          <w:sz w:val="24"/>
          <w:u w:val="single"/>
        </w:rPr>
        <w:t> :</w:t>
      </w:r>
      <w:r>
        <w:rPr>
          <w:sz w:val="24"/>
          <w:u w:val="single"/>
        </w:rPr>
        <w:t xml:space="preserve"> Bilan énergétique</w:t>
      </w:r>
    </w:p>
    <w:p w:rsidR="00747583" w:rsidRDefault="00747583" w:rsidP="00747583">
      <w:pPr>
        <w:pStyle w:val="Corpsdetexte"/>
        <w:spacing w:before="137"/>
        <w:ind w:right="234"/>
        <w:jc w:val="both"/>
      </w:pPr>
      <w:r>
        <w:t>Au cours du freinage, certains TGV sont dotés d'un système permettant de faire fonctionner les moteurs électriques du train comme une mini-centrale électrique. L’énergie cinétique est alors utilisée pour faire tourner l’axe du</w:t>
      </w:r>
      <w:r>
        <w:rPr>
          <w:spacing w:val="-2"/>
        </w:rPr>
        <w:t xml:space="preserve"> </w:t>
      </w:r>
      <w:r>
        <w:t>moteur.</w:t>
      </w:r>
    </w:p>
    <w:p w:rsidR="00747583" w:rsidRDefault="00747583" w:rsidP="00747583">
      <w:pPr>
        <w:pStyle w:val="Corpsdetexte"/>
      </w:pPr>
    </w:p>
    <w:p w:rsidR="00747583" w:rsidRPr="00747583" w:rsidRDefault="00747583" w:rsidP="00747583">
      <w:pPr>
        <w:widowControl w:val="0"/>
        <w:tabs>
          <w:tab w:val="left" w:pos="709"/>
        </w:tabs>
        <w:autoSpaceDE w:val="0"/>
        <w:autoSpaceDN w:val="0"/>
        <w:spacing w:after="0" w:line="240" w:lineRule="auto"/>
        <w:jc w:val="both"/>
        <w:rPr>
          <w:sz w:val="24"/>
        </w:rPr>
      </w:pPr>
      <w:r w:rsidRPr="00747583">
        <w:rPr>
          <w:sz w:val="24"/>
        </w:rPr>
        <w:t>Le</w:t>
      </w:r>
      <w:r w:rsidRPr="00747583">
        <w:rPr>
          <w:spacing w:val="37"/>
          <w:sz w:val="24"/>
        </w:rPr>
        <w:t xml:space="preserve"> </w:t>
      </w:r>
      <w:r w:rsidRPr="00747583">
        <w:rPr>
          <w:sz w:val="24"/>
        </w:rPr>
        <w:t>diagramme</w:t>
      </w:r>
      <w:r w:rsidRPr="00747583">
        <w:rPr>
          <w:spacing w:val="37"/>
          <w:sz w:val="24"/>
        </w:rPr>
        <w:t xml:space="preserve"> </w:t>
      </w:r>
      <w:r w:rsidRPr="00747583">
        <w:rPr>
          <w:sz w:val="24"/>
        </w:rPr>
        <w:t>suivant</w:t>
      </w:r>
      <w:r w:rsidRPr="00747583">
        <w:rPr>
          <w:spacing w:val="37"/>
          <w:sz w:val="24"/>
        </w:rPr>
        <w:t xml:space="preserve"> </w:t>
      </w:r>
      <w:r w:rsidRPr="00747583">
        <w:rPr>
          <w:sz w:val="24"/>
        </w:rPr>
        <w:t>représente</w:t>
      </w:r>
      <w:r w:rsidRPr="00747583">
        <w:rPr>
          <w:spacing w:val="38"/>
          <w:sz w:val="24"/>
        </w:rPr>
        <w:t xml:space="preserve"> </w:t>
      </w:r>
      <w:r w:rsidRPr="00747583">
        <w:rPr>
          <w:sz w:val="24"/>
        </w:rPr>
        <w:t>les</w:t>
      </w:r>
      <w:r w:rsidRPr="00747583">
        <w:rPr>
          <w:spacing w:val="36"/>
          <w:sz w:val="24"/>
        </w:rPr>
        <w:t xml:space="preserve"> </w:t>
      </w:r>
      <w:r w:rsidRPr="00747583">
        <w:rPr>
          <w:sz w:val="24"/>
        </w:rPr>
        <w:t>conversions</w:t>
      </w:r>
      <w:r w:rsidRPr="00747583">
        <w:rPr>
          <w:spacing w:val="37"/>
          <w:sz w:val="24"/>
        </w:rPr>
        <w:t xml:space="preserve"> </w:t>
      </w:r>
      <w:r w:rsidRPr="00747583">
        <w:rPr>
          <w:sz w:val="24"/>
        </w:rPr>
        <w:t>d'énergie</w:t>
      </w:r>
      <w:r w:rsidRPr="00747583">
        <w:rPr>
          <w:spacing w:val="38"/>
          <w:sz w:val="24"/>
        </w:rPr>
        <w:t xml:space="preserve"> </w:t>
      </w:r>
      <w:r w:rsidRPr="00747583">
        <w:rPr>
          <w:sz w:val="24"/>
        </w:rPr>
        <w:t>au</w:t>
      </w:r>
      <w:r w:rsidRPr="00747583">
        <w:rPr>
          <w:spacing w:val="36"/>
          <w:sz w:val="24"/>
        </w:rPr>
        <w:t xml:space="preserve"> </w:t>
      </w:r>
      <w:r w:rsidRPr="00747583">
        <w:rPr>
          <w:sz w:val="24"/>
        </w:rPr>
        <w:t>cours</w:t>
      </w:r>
      <w:r w:rsidRPr="00747583">
        <w:rPr>
          <w:spacing w:val="37"/>
          <w:sz w:val="24"/>
        </w:rPr>
        <w:t xml:space="preserve"> </w:t>
      </w:r>
      <w:r w:rsidRPr="00747583">
        <w:rPr>
          <w:sz w:val="24"/>
        </w:rPr>
        <w:t>du</w:t>
      </w:r>
      <w:r w:rsidRPr="00747583">
        <w:rPr>
          <w:spacing w:val="42"/>
          <w:sz w:val="24"/>
        </w:rPr>
        <w:t xml:space="preserve"> </w:t>
      </w:r>
      <w:r w:rsidRPr="00747583">
        <w:rPr>
          <w:sz w:val="24"/>
        </w:rPr>
        <w:t>freinage.</w:t>
      </w:r>
    </w:p>
    <w:p w:rsidR="00747583" w:rsidRDefault="00747583" w:rsidP="00747583">
      <w:pPr>
        <w:pStyle w:val="Corpsdetexte"/>
        <w:jc w:val="both"/>
      </w:pPr>
      <w:r>
        <w:rPr>
          <w:b/>
        </w:rPr>
        <w:t xml:space="preserve">Compléter </w:t>
      </w:r>
      <w:r>
        <w:t>ce diagramme à l’aide des expressions suivantes :</w:t>
      </w:r>
    </w:p>
    <w:p w:rsidR="00747583" w:rsidRPr="00747583" w:rsidRDefault="00747583" w:rsidP="00747583">
      <w:pPr>
        <w:pStyle w:val="Corpsdetexte"/>
        <w:jc w:val="center"/>
      </w:pPr>
      <w:proofErr w:type="gramStart"/>
      <w:r>
        <w:rPr>
          <w:i/>
        </w:rPr>
        <w:t>énergie</w:t>
      </w:r>
      <w:proofErr w:type="gramEnd"/>
      <w:r>
        <w:rPr>
          <w:i/>
        </w:rPr>
        <w:t xml:space="preserve"> perdue ; énergie cinétique ; énergie électrique.</w:t>
      </w:r>
    </w:p>
    <w:p w:rsidR="00747583" w:rsidRDefault="00747583" w:rsidP="00747583">
      <w:pPr>
        <w:pStyle w:val="Corpsdetexte"/>
        <w:spacing w:before="8" w:after="1"/>
        <w:rPr>
          <w:i/>
        </w:rPr>
      </w:pPr>
    </w:p>
    <w:tbl>
      <w:tblPr>
        <w:tblStyle w:val="TableNormal"/>
        <w:tblpPr w:leftFromText="141" w:rightFromText="141" w:vertAnchor="page" w:horzAnchor="margin" w:tblpXSpec="center" w:tblpY="4121"/>
        <w:tblW w:w="0" w:type="auto"/>
        <w:tblLayout w:type="fixed"/>
        <w:tblLook w:val="01E0" w:firstRow="1" w:lastRow="1" w:firstColumn="1" w:lastColumn="1" w:noHBand="0" w:noVBand="0"/>
      </w:tblPr>
      <w:tblGrid>
        <w:gridCol w:w="2349"/>
        <w:gridCol w:w="2689"/>
        <w:gridCol w:w="1276"/>
        <w:gridCol w:w="2308"/>
      </w:tblGrid>
      <w:tr w:rsidR="00747583" w:rsidTr="00747583">
        <w:trPr>
          <w:trHeight w:val="542"/>
        </w:trPr>
        <w:tc>
          <w:tcPr>
            <w:tcW w:w="8622" w:type="dxa"/>
            <w:gridSpan w:val="4"/>
          </w:tcPr>
          <w:p w:rsidR="00747583" w:rsidRDefault="00747583" w:rsidP="00747583">
            <w:pPr>
              <w:pStyle w:val="TableParagraph"/>
              <w:spacing w:line="266" w:lineRule="exact"/>
              <w:ind w:right="727"/>
              <w:jc w:val="right"/>
              <w:rPr>
                <w:sz w:val="24"/>
              </w:rPr>
            </w:pPr>
            <w:r>
              <w:rPr>
                <w:sz w:val="24"/>
              </w:rPr>
              <w:t>……..……………</w:t>
            </w:r>
          </w:p>
          <w:p w:rsidR="00747583" w:rsidRDefault="00747583" w:rsidP="00747583">
            <w:pPr>
              <w:pStyle w:val="TableParagraph"/>
              <w:spacing w:line="257" w:lineRule="exact"/>
              <w:ind w:right="727"/>
              <w:jc w:val="right"/>
              <w:rPr>
                <w:sz w:val="24"/>
              </w:rPr>
            </w:pPr>
            <w:r>
              <w:rPr>
                <w:sz w:val="24"/>
              </w:rPr>
              <w:t>……..……………</w:t>
            </w:r>
          </w:p>
        </w:tc>
      </w:tr>
      <w:tr w:rsidR="00747583" w:rsidTr="00747583">
        <w:trPr>
          <w:trHeight w:val="529"/>
        </w:trPr>
        <w:tc>
          <w:tcPr>
            <w:tcW w:w="2349" w:type="dxa"/>
            <w:vMerge w:val="restart"/>
          </w:tcPr>
          <w:p w:rsidR="00747583" w:rsidRDefault="00747583" w:rsidP="00747583">
            <w:pPr>
              <w:pStyle w:val="TableParagraph"/>
              <w:rPr>
                <w:sz w:val="24"/>
              </w:rPr>
            </w:pPr>
          </w:p>
          <w:p w:rsidR="00747583" w:rsidRPr="00C327BD" w:rsidRDefault="00747583" w:rsidP="00747583">
            <w:pPr>
              <w:pStyle w:val="TableParagraph"/>
              <w:ind w:left="200"/>
              <w:rPr>
                <w:color w:val="FF0000"/>
                <w:sz w:val="24"/>
              </w:rPr>
            </w:pPr>
            <w:r w:rsidRPr="00C327BD">
              <w:rPr>
                <w:color w:val="FF0000"/>
                <w:sz w:val="24"/>
              </w:rPr>
              <w:t>……..……………</w:t>
            </w:r>
          </w:p>
          <w:p w:rsidR="00747583" w:rsidRDefault="00747583" w:rsidP="00747583">
            <w:pPr>
              <w:pStyle w:val="TableParagraph"/>
              <w:ind w:left="200"/>
              <w:rPr>
                <w:sz w:val="24"/>
              </w:rPr>
            </w:pPr>
            <w:r w:rsidRPr="00C327BD">
              <w:rPr>
                <w:color w:val="FF0000"/>
                <w:sz w:val="24"/>
              </w:rPr>
              <w:t>……..……………</w:t>
            </w:r>
          </w:p>
        </w:tc>
        <w:tc>
          <w:tcPr>
            <w:tcW w:w="2689" w:type="dxa"/>
            <w:vMerge w:val="restart"/>
          </w:tcPr>
          <w:p w:rsidR="00747583" w:rsidRPr="00747583" w:rsidRDefault="00C51935" w:rsidP="00747583">
            <w:pPr>
              <w:pStyle w:val="TableParagraph"/>
              <w:spacing w:before="143" w:line="241" w:lineRule="exact"/>
              <w:ind w:right="-15"/>
              <w:rPr>
                <w:w w:val="95"/>
                <w:sz w:val="24"/>
                <w:lang w:val="fr-FR"/>
              </w:rPr>
            </w:pPr>
            <w:r>
              <w:rPr>
                <w:noProof/>
                <w:lang w:eastAsia="en-US"/>
              </w:rPr>
              <w:pict>
                <v:shape id="_x0000_s1176" type="#_x0000_t202" style="position:absolute;margin-left:39.45pt;margin-top:12.25pt;width:96pt;height:50.8pt;z-index:251712512;mso-position-horizontal-relative:text;mso-position-vertical-relative:text;mso-width-relative:margin;mso-height-relative:margin">
                  <v:textbox>
                    <w:txbxContent>
                      <w:p w:rsidR="00747583" w:rsidRPr="00747583" w:rsidRDefault="00747583" w:rsidP="00747583">
                        <w:pPr>
                          <w:pStyle w:val="TableParagraph"/>
                          <w:spacing w:before="143" w:line="241" w:lineRule="exact"/>
                          <w:ind w:right="-15"/>
                          <w:jc w:val="center"/>
                          <w:rPr>
                            <w:rFonts w:asciiTheme="minorHAnsi" w:hAnsiTheme="minorHAnsi" w:cstheme="minorHAnsi"/>
                            <w:w w:val="95"/>
                          </w:rPr>
                        </w:pPr>
                        <w:r w:rsidRPr="00747583">
                          <w:rPr>
                            <w:rFonts w:asciiTheme="minorHAnsi" w:hAnsiTheme="minorHAnsi" w:cstheme="minorHAnsi"/>
                            <w:w w:val="95"/>
                          </w:rPr>
                          <w:t>Moteur au cours</w:t>
                        </w:r>
                      </w:p>
                      <w:p w:rsidR="00747583" w:rsidRPr="00747583" w:rsidRDefault="00747583" w:rsidP="00747583">
                        <w:pPr>
                          <w:pStyle w:val="TableParagraph"/>
                          <w:spacing w:before="143" w:line="241" w:lineRule="exact"/>
                          <w:ind w:right="-15"/>
                          <w:jc w:val="center"/>
                          <w:rPr>
                            <w:rFonts w:asciiTheme="minorHAnsi" w:hAnsiTheme="minorHAnsi" w:cstheme="minorHAnsi"/>
                            <w:w w:val="95"/>
                          </w:rPr>
                        </w:pPr>
                        <w:r w:rsidRPr="00747583">
                          <w:rPr>
                            <w:rFonts w:asciiTheme="minorHAnsi" w:hAnsiTheme="minorHAnsi" w:cstheme="minorHAnsi"/>
                            <w:w w:val="95"/>
                          </w:rPr>
                          <w:t>Du  freinage</w:t>
                        </w:r>
                      </w:p>
                      <w:p w:rsidR="00747583" w:rsidRDefault="00747583"/>
                    </w:txbxContent>
                  </v:textbox>
                </v:shape>
              </w:pict>
            </w:r>
            <w:r w:rsidR="00747583" w:rsidRPr="00747583">
              <w:rPr>
                <w:w w:val="95"/>
                <w:sz w:val="24"/>
                <w:lang w:val="fr-FR"/>
              </w:rPr>
              <w:t xml:space="preserve">                   </w:t>
            </w:r>
          </w:p>
          <w:p w:rsidR="00747583" w:rsidRPr="00747583" w:rsidRDefault="00747583" w:rsidP="00747583">
            <w:pPr>
              <w:pStyle w:val="TableParagraph"/>
              <w:tabs>
                <w:tab w:val="left" w:pos="1343"/>
              </w:tabs>
              <w:spacing w:line="374" w:lineRule="exact"/>
              <w:ind w:right="83"/>
              <w:rPr>
                <w:sz w:val="24"/>
                <w:lang w:val="fr-FR"/>
              </w:rPr>
            </w:pPr>
            <w:r>
              <w:rPr>
                <w:rFonts w:ascii="Wingdings" w:hAnsi="Wingdings"/>
                <w:w w:val="225"/>
                <w:position w:val="-9"/>
                <w:sz w:val="44"/>
              </w:rPr>
              <w:t></w:t>
            </w:r>
            <w:r w:rsidRPr="00747583">
              <w:rPr>
                <w:w w:val="225"/>
                <w:position w:val="-9"/>
                <w:sz w:val="44"/>
                <w:lang w:val="fr-FR"/>
              </w:rPr>
              <w:tab/>
            </w:r>
          </w:p>
          <w:p w:rsidR="00747583" w:rsidRPr="00747583" w:rsidRDefault="00747583" w:rsidP="00747583">
            <w:pPr>
              <w:pStyle w:val="TableParagraph"/>
              <w:spacing w:line="214" w:lineRule="exact"/>
              <w:ind w:right="25"/>
              <w:jc w:val="center"/>
              <w:rPr>
                <w:sz w:val="24"/>
                <w:lang w:val="fr-FR"/>
              </w:rPr>
            </w:pPr>
          </w:p>
        </w:tc>
        <w:tc>
          <w:tcPr>
            <w:tcW w:w="1276" w:type="dxa"/>
          </w:tcPr>
          <w:p w:rsidR="00747583" w:rsidRDefault="00747583" w:rsidP="00747583">
            <w:pPr>
              <w:pStyle w:val="TableParagraph"/>
              <w:tabs>
                <w:tab w:val="left" w:pos="1260"/>
              </w:tabs>
              <w:spacing w:before="2"/>
              <w:rPr>
                <w:rFonts w:ascii="Wingdings" w:hAnsi="Wingdings"/>
                <w:sz w:val="44"/>
              </w:rPr>
            </w:pPr>
            <w:r w:rsidRPr="00747583">
              <w:rPr>
                <w:w w:val="120"/>
                <w:sz w:val="24"/>
                <w:lang w:val="fr-FR"/>
              </w:rPr>
              <w:tab/>
            </w:r>
            <w:r>
              <w:rPr>
                <w:rFonts w:ascii="Wingdings" w:hAnsi="Wingdings"/>
                <w:spacing w:val="-251"/>
                <w:w w:val="195"/>
                <w:position w:val="-2"/>
                <w:sz w:val="44"/>
              </w:rPr>
              <w:t></w:t>
            </w:r>
          </w:p>
        </w:tc>
        <w:tc>
          <w:tcPr>
            <w:tcW w:w="2308" w:type="dxa"/>
          </w:tcPr>
          <w:p w:rsidR="00747583" w:rsidRDefault="00747583" w:rsidP="00747583">
            <w:pPr>
              <w:pStyle w:val="TableParagraph"/>
            </w:pPr>
          </w:p>
        </w:tc>
      </w:tr>
      <w:tr w:rsidR="00747583" w:rsidTr="00747583">
        <w:trPr>
          <w:trHeight w:val="581"/>
        </w:trPr>
        <w:tc>
          <w:tcPr>
            <w:tcW w:w="2349" w:type="dxa"/>
            <w:vMerge/>
            <w:tcBorders>
              <w:top w:val="nil"/>
            </w:tcBorders>
          </w:tcPr>
          <w:p w:rsidR="00747583" w:rsidRDefault="00747583" w:rsidP="00747583">
            <w:pPr>
              <w:rPr>
                <w:sz w:val="2"/>
                <w:szCs w:val="2"/>
              </w:rPr>
            </w:pPr>
          </w:p>
        </w:tc>
        <w:tc>
          <w:tcPr>
            <w:tcW w:w="2689" w:type="dxa"/>
            <w:vMerge/>
            <w:tcBorders>
              <w:top w:val="nil"/>
            </w:tcBorders>
          </w:tcPr>
          <w:p w:rsidR="00747583" w:rsidRDefault="00747583" w:rsidP="00747583">
            <w:pPr>
              <w:rPr>
                <w:sz w:val="2"/>
                <w:szCs w:val="2"/>
              </w:rPr>
            </w:pPr>
          </w:p>
        </w:tc>
        <w:tc>
          <w:tcPr>
            <w:tcW w:w="1276" w:type="dxa"/>
          </w:tcPr>
          <w:p w:rsidR="00747583" w:rsidRDefault="00747583" w:rsidP="00747583">
            <w:pPr>
              <w:pStyle w:val="TableParagraph"/>
              <w:tabs>
                <w:tab w:val="left" w:pos="1260"/>
              </w:tabs>
              <w:spacing w:line="421" w:lineRule="exact"/>
              <w:ind w:left="-28"/>
              <w:rPr>
                <w:rFonts w:ascii="Wingdings" w:hAnsi="Wingdings"/>
                <w:sz w:val="44"/>
              </w:rPr>
            </w:pPr>
            <w:r>
              <w:rPr>
                <w:rFonts w:ascii="Wingdings" w:hAnsi="Wingdings"/>
                <w:spacing w:val="-383"/>
                <w:w w:val="225"/>
                <w:position w:val="-6"/>
                <w:sz w:val="44"/>
              </w:rPr>
              <w:t></w:t>
            </w:r>
          </w:p>
        </w:tc>
        <w:tc>
          <w:tcPr>
            <w:tcW w:w="2308" w:type="dxa"/>
          </w:tcPr>
          <w:p w:rsidR="00747583" w:rsidRDefault="00747583" w:rsidP="00747583">
            <w:pPr>
              <w:pStyle w:val="TableParagraph"/>
              <w:spacing w:before="29"/>
              <w:ind w:left="305"/>
              <w:rPr>
                <w:sz w:val="24"/>
              </w:rPr>
            </w:pPr>
            <w:r>
              <w:rPr>
                <w:sz w:val="24"/>
              </w:rPr>
              <w:t>……..……………</w:t>
            </w:r>
          </w:p>
          <w:p w:rsidR="00747583" w:rsidRDefault="00747583" w:rsidP="00747583">
            <w:pPr>
              <w:pStyle w:val="TableParagraph"/>
              <w:spacing w:line="256" w:lineRule="exact"/>
              <w:ind w:left="305"/>
              <w:rPr>
                <w:sz w:val="24"/>
              </w:rPr>
            </w:pPr>
            <w:r>
              <w:rPr>
                <w:sz w:val="24"/>
              </w:rPr>
              <w:t>……..……………</w:t>
            </w:r>
          </w:p>
        </w:tc>
      </w:tr>
    </w:tbl>
    <w:p w:rsidR="00747583" w:rsidRDefault="00747583" w:rsidP="00747583">
      <w:pPr>
        <w:pStyle w:val="Corpsdetexte"/>
        <w:spacing w:before="90"/>
        <w:rPr>
          <w:u w:val="single"/>
        </w:rPr>
      </w:pPr>
      <w:r w:rsidRPr="00F45790">
        <w:rPr>
          <w:u w:val="single"/>
        </w:rPr>
        <w:t xml:space="preserve">Exercice </w:t>
      </w:r>
      <w:r>
        <w:rPr>
          <w:u w:val="single"/>
        </w:rPr>
        <w:t>5</w:t>
      </w:r>
      <w:r w:rsidRPr="00F45790">
        <w:rPr>
          <w:u w:val="single"/>
        </w:rPr>
        <w:t> :</w:t>
      </w:r>
      <w:r>
        <w:rPr>
          <w:u w:val="single"/>
        </w:rPr>
        <w:t xml:space="preserve"> Bilan énergétique</w:t>
      </w:r>
    </w:p>
    <w:p w:rsidR="00747583" w:rsidRDefault="00C51935" w:rsidP="00747583">
      <w:pPr>
        <w:pStyle w:val="Corpsdetexte"/>
        <w:spacing w:before="90"/>
      </w:pPr>
      <w:r>
        <w:pict>
          <v:group id="_x0000_s1172" style="position:absolute;margin-left:418.3pt;margin-top:7.6pt;width:80.4pt;height:90.5pt;z-index:251709440;mso-position-horizontal-relative:page" coordorigin="8366,152" coordsize="1608,1810">
            <v:shape id="_x0000_s1173" type="#_x0000_t75" style="position:absolute;left:8390;top:152;width:1582;height:1810">
              <v:imagedata r:id="rId39" o:title=""/>
            </v:shape>
            <v:rect id="_x0000_s1174" style="position:absolute;left:8365;top:1289;width:2;height:6" fillcolor="black" stroked="f"/>
            <w10:wrap anchorx="page"/>
          </v:group>
        </w:pict>
      </w:r>
      <w:r w:rsidR="00747583">
        <w:t>Un détecteur de métaux est alimenté par deux piles de 9 V.</w:t>
      </w:r>
    </w:p>
    <w:p w:rsidR="00747583" w:rsidRDefault="00747583" w:rsidP="00747583">
      <w:pPr>
        <w:pStyle w:val="Corpsdetexte"/>
      </w:pPr>
    </w:p>
    <w:p w:rsidR="00C04DE2" w:rsidRDefault="00747583" w:rsidP="00747583">
      <w:pPr>
        <w:pStyle w:val="Paragraphedeliste"/>
        <w:widowControl w:val="0"/>
        <w:numPr>
          <w:ilvl w:val="0"/>
          <w:numId w:val="8"/>
        </w:numPr>
        <w:tabs>
          <w:tab w:val="left" w:pos="1565"/>
        </w:tabs>
        <w:autoSpaceDE w:val="0"/>
        <w:autoSpaceDN w:val="0"/>
        <w:spacing w:after="0" w:line="240" w:lineRule="auto"/>
        <w:ind w:right="3039"/>
        <w:contextualSpacing w:val="0"/>
        <w:jc w:val="both"/>
        <w:rPr>
          <w:sz w:val="24"/>
        </w:rPr>
      </w:pPr>
      <w:r>
        <w:rPr>
          <w:sz w:val="24"/>
        </w:rPr>
        <w:t xml:space="preserve">Le diagramme suivant représente les transferts d'énergie dans une pile électrochimique. </w:t>
      </w:r>
    </w:p>
    <w:p w:rsidR="00C04DE2" w:rsidRDefault="00747583" w:rsidP="00C04DE2">
      <w:pPr>
        <w:widowControl w:val="0"/>
        <w:tabs>
          <w:tab w:val="left" w:pos="1565"/>
        </w:tabs>
        <w:autoSpaceDE w:val="0"/>
        <w:autoSpaceDN w:val="0"/>
        <w:spacing w:after="0" w:line="240" w:lineRule="auto"/>
        <w:ind w:right="3039"/>
        <w:jc w:val="both"/>
        <w:rPr>
          <w:sz w:val="24"/>
        </w:rPr>
      </w:pPr>
      <w:r w:rsidRPr="00C04DE2">
        <w:rPr>
          <w:b/>
          <w:sz w:val="24"/>
        </w:rPr>
        <w:t xml:space="preserve">Compléter </w:t>
      </w:r>
      <w:r w:rsidRPr="00C04DE2">
        <w:rPr>
          <w:sz w:val="24"/>
        </w:rPr>
        <w:t>ce diagramme avec</w:t>
      </w:r>
      <w:r w:rsidRPr="00C04DE2">
        <w:rPr>
          <w:spacing w:val="38"/>
          <w:sz w:val="24"/>
        </w:rPr>
        <w:t xml:space="preserve"> </w:t>
      </w:r>
      <w:r w:rsidRPr="00C04DE2">
        <w:rPr>
          <w:sz w:val="24"/>
        </w:rPr>
        <w:t xml:space="preserve">les mots : « thermique », </w:t>
      </w:r>
    </w:p>
    <w:p w:rsidR="00747583" w:rsidRPr="00C04DE2" w:rsidRDefault="00C04DE2" w:rsidP="00C04DE2">
      <w:pPr>
        <w:widowControl w:val="0"/>
        <w:tabs>
          <w:tab w:val="left" w:pos="1565"/>
        </w:tabs>
        <w:autoSpaceDE w:val="0"/>
        <w:autoSpaceDN w:val="0"/>
        <w:spacing w:after="0" w:line="240" w:lineRule="auto"/>
        <w:ind w:right="3039"/>
        <w:jc w:val="both"/>
        <w:rPr>
          <w:sz w:val="24"/>
        </w:rPr>
      </w:pPr>
      <w:r>
        <w:rPr>
          <w:sz w:val="24"/>
        </w:rPr>
        <w:t xml:space="preserve">           </w:t>
      </w:r>
      <w:r w:rsidR="00747583" w:rsidRPr="00C04DE2">
        <w:rPr>
          <w:sz w:val="24"/>
        </w:rPr>
        <w:t>« chimique » et « « électrique</w:t>
      </w:r>
      <w:r w:rsidR="00747583" w:rsidRPr="00C04DE2">
        <w:rPr>
          <w:spacing w:val="-3"/>
          <w:sz w:val="24"/>
        </w:rPr>
        <w:t xml:space="preserve"> </w:t>
      </w:r>
      <w:r w:rsidR="00747583" w:rsidRPr="00C04DE2">
        <w:rPr>
          <w:sz w:val="24"/>
        </w:rPr>
        <w:t>».</w:t>
      </w:r>
    </w:p>
    <w:p w:rsidR="00747583" w:rsidRDefault="00747583" w:rsidP="00747583">
      <w:pPr>
        <w:pStyle w:val="Corpsdetexte"/>
        <w:rPr>
          <w:sz w:val="20"/>
        </w:rPr>
      </w:pPr>
    </w:p>
    <w:p w:rsidR="00747583" w:rsidRDefault="00747583" w:rsidP="00747583">
      <w:pPr>
        <w:pStyle w:val="Corpsdetexte"/>
        <w:spacing w:before="2"/>
        <w:rPr>
          <w:sz w:val="28"/>
        </w:rPr>
      </w:pPr>
    </w:p>
    <w:tbl>
      <w:tblPr>
        <w:tblStyle w:val="TableNormal"/>
        <w:tblW w:w="9770" w:type="dxa"/>
        <w:tblInd w:w="1150" w:type="dxa"/>
        <w:tblLayout w:type="fixed"/>
        <w:tblLook w:val="01E0" w:firstRow="1" w:lastRow="1" w:firstColumn="1" w:lastColumn="1" w:noHBand="0" w:noVBand="0"/>
      </w:tblPr>
      <w:tblGrid>
        <w:gridCol w:w="2667"/>
        <w:gridCol w:w="2992"/>
        <w:gridCol w:w="963"/>
        <w:gridCol w:w="2666"/>
        <w:gridCol w:w="482"/>
      </w:tblGrid>
      <w:tr w:rsidR="00747583" w:rsidTr="00747583">
        <w:trPr>
          <w:trHeight w:val="1005"/>
        </w:trPr>
        <w:tc>
          <w:tcPr>
            <w:tcW w:w="2667" w:type="dxa"/>
            <w:tcBorders>
              <w:top w:val="single" w:sz="4" w:space="0" w:color="000000"/>
              <w:left w:val="single" w:sz="4" w:space="0" w:color="000000"/>
              <w:right w:val="single" w:sz="4" w:space="0" w:color="000000"/>
            </w:tcBorders>
          </w:tcPr>
          <w:p w:rsidR="00747583" w:rsidRDefault="00747583" w:rsidP="00747583">
            <w:pPr>
              <w:pStyle w:val="TableParagraph"/>
              <w:spacing w:before="86"/>
              <w:ind w:left="412" w:right="404"/>
              <w:jc w:val="center"/>
              <w:rPr>
                <w:sz w:val="24"/>
              </w:rPr>
            </w:pPr>
            <w:proofErr w:type="spellStart"/>
            <w:r>
              <w:rPr>
                <w:sz w:val="24"/>
              </w:rPr>
              <w:t>Énergie</w:t>
            </w:r>
            <w:proofErr w:type="spellEnd"/>
          </w:p>
          <w:p w:rsidR="00747583" w:rsidRPr="00C327BD" w:rsidRDefault="00747583" w:rsidP="00C04DE2">
            <w:pPr>
              <w:pStyle w:val="TableParagraph"/>
              <w:ind w:left="413" w:right="404"/>
              <w:jc w:val="center"/>
              <w:rPr>
                <w:color w:val="FF0000"/>
                <w:sz w:val="24"/>
              </w:rPr>
            </w:pPr>
            <w:r w:rsidRPr="00C327BD">
              <w:rPr>
                <w:color w:val="FF0000"/>
                <w:sz w:val="24"/>
              </w:rPr>
              <w:t>……..……………</w:t>
            </w:r>
          </w:p>
        </w:tc>
        <w:tc>
          <w:tcPr>
            <w:tcW w:w="2992" w:type="dxa"/>
            <w:tcBorders>
              <w:left w:val="single" w:sz="4" w:space="0" w:color="000000"/>
            </w:tcBorders>
          </w:tcPr>
          <w:p w:rsidR="00747583" w:rsidRDefault="00C51935" w:rsidP="00747583">
            <w:pPr>
              <w:pStyle w:val="TableParagraph"/>
              <w:tabs>
                <w:tab w:val="left" w:pos="1730"/>
              </w:tabs>
              <w:spacing w:before="289" w:line="112" w:lineRule="auto"/>
              <w:ind w:left="106"/>
              <w:rPr>
                <w:sz w:val="20"/>
              </w:rPr>
            </w:pPr>
            <w:r>
              <w:pict>
                <v:shape id="_x0000_s1175" style="position:absolute;left:0;text-align:left;margin-left:42.05pt;margin-top:5.6pt;width:103.3pt;height:45.6pt;z-index:-251606016;mso-position-horizontal-relative:page;mso-position-vertical-relative:text" coordorigin="4708,1407" coordsize="2309,978" path="m5862,1407r-105,2l5655,1415r-100,9l5460,1437r-92,17l5280,1474r-83,22l5119,1522r-73,28l4979,1581r-60,33l4866,1649r-86,76l4727,1808r-19,88l4713,1940r36,86l4819,2105r100,73l4979,2211r67,31l5119,2270r78,25l5280,2318r88,20l5460,2354r95,13l5655,2377r102,6l5862,2385r106,-2l6070,2377r99,-10l6265,2354r92,-16l6445,2318r83,-23l6606,2270r73,-28l6745,2211r61,-33l6859,2143r86,-77l6998,1984r19,-88l7012,1851r-36,-85l6906,1686r-100,-72l6745,1581r-66,-31l6606,1522r-78,-26l6445,1474r-88,-20l6265,1437r-96,-13l6070,1415r-102,-6l5862,1407xe" filled="f">
                  <v:path arrowok="t"/>
                  <w10:wrap anchorx="page"/>
                </v:shape>
              </w:pict>
            </w:r>
            <w:r w:rsidR="00747583">
              <w:rPr>
                <w:rFonts w:ascii="Wingdings" w:hAnsi="Wingdings"/>
                <w:w w:val="225"/>
                <w:position w:val="-24"/>
                <w:sz w:val="44"/>
              </w:rPr>
              <w:t></w:t>
            </w:r>
            <w:r w:rsidR="00747583">
              <w:rPr>
                <w:w w:val="225"/>
                <w:position w:val="-24"/>
                <w:sz w:val="44"/>
              </w:rPr>
              <w:tab/>
            </w:r>
            <w:r w:rsidR="00747583">
              <w:rPr>
                <w:w w:val="120"/>
                <w:sz w:val="20"/>
              </w:rPr>
              <w:t>Pile</w:t>
            </w:r>
          </w:p>
          <w:p w:rsidR="00747583" w:rsidRDefault="00C04DE2" w:rsidP="00747583">
            <w:pPr>
              <w:pStyle w:val="TableParagraph"/>
              <w:spacing w:line="125" w:lineRule="exact"/>
              <w:ind w:left="1242"/>
              <w:rPr>
                <w:sz w:val="20"/>
              </w:rPr>
            </w:pPr>
            <w:proofErr w:type="spellStart"/>
            <w:r>
              <w:rPr>
                <w:sz w:val="20"/>
              </w:rPr>
              <w:t>é</w:t>
            </w:r>
            <w:r w:rsidR="00747583">
              <w:rPr>
                <w:sz w:val="20"/>
              </w:rPr>
              <w:t>lectrochimique</w:t>
            </w:r>
            <w:proofErr w:type="spellEnd"/>
          </w:p>
        </w:tc>
        <w:tc>
          <w:tcPr>
            <w:tcW w:w="963" w:type="dxa"/>
            <w:tcBorders>
              <w:right w:val="single" w:sz="4" w:space="0" w:color="000000"/>
            </w:tcBorders>
          </w:tcPr>
          <w:p w:rsidR="00747583" w:rsidRDefault="00747583" w:rsidP="00747583">
            <w:pPr>
              <w:pStyle w:val="TableParagraph"/>
              <w:spacing w:before="259"/>
              <w:ind w:left="112"/>
              <w:rPr>
                <w:rFonts w:ascii="Wingdings" w:hAnsi="Wingdings"/>
                <w:sz w:val="44"/>
              </w:rPr>
            </w:pPr>
            <w:r>
              <w:rPr>
                <w:rFonts w:ascii="Wingdings" w:hAnsi="Wingdings"/>
                <w:w w:val="244"/>
                <w:sz w:val="44"/>
              </w:rPr>
              <w:t></w:t>
            </w:r>
          </w:p>
        </w:tc>
        <w:tc>
          <w:tcPr>
            <w:tcW w:w="3148" w:type="dxa"/>
            <w:gridSpan w:val="2"/>
            <w:tcBorders>
              <w:top w:val="single" w:sz="4" w:space="0" w:color="000000"/>
              <w:left w:val="single" w:sz="4" w:space="0" w:color="000000"/>
              <w:bottom w:val="single" w:sz="4" w:space="0" w:color="000000"/>
              <w:right w:val="single" w:sz="4" w:space="0" w:color="000000"/>
            </w:tcBorders>
          </w:tcPr>
          <w:p w:rsidR="00747583" w:rsidRDefault="00747583" w:rsidP="00747583">
            <w:pPr>
              <w:pStyle w:val="TableParagraph"/>
              <w:spacing w:before="86"/>
              <w:ind w:left="410" w:right="405"/>
              <w:jc w:val="center"/>
              <w:rPr>
                <w:sz w:val="24"/>
              </w:rPr>
            </w:pPr>
            <w:proofErr w:type="spellStart"/>
            <w:r>
              <w:rPr>
                <w:sz w:val="24"/>
              </w:rPr>
              <w:t>Énergie</w:t>
            </w:r>
            <w:proofErr w:type="spellEnd"/>
          </w:p>
          <w:p w:rsidR="00747583" w:rsidRDefault="00747583" w:rsidP="00747583">
            <w:pPr>
              <w:pStyle w:val="TableParagraph"/>
              <w:ind w:left="411" w:right="405"/>
              <w:jc w:val="center"/>
              <w:rPr>
                <w:sz w:val="24"/>
              </w:rPr>
            </w:pPr>
            <w:r>
              <w:rPr>
                <w:sz w:val="24"/>
              </w:rPr>
              <w:t>……..……………</w:t>
            </w:r>
          </w:p>
          <w:p w:rsidR="00747583" w:rsidRDefault="00747583" w:rsidP="00747583">
            <w:pPr>
              <w:pStyle w:val="TableParagraph"/>
              <w:ind w:left="411" w:right="405"/>
              <w:jc w:val="center"/>
              <w:rPr>
                <w:sz w:val="24"/>
              </w:rPr>
            </w:pPr>
          </w:p>
        </w:tc>
      </w:tr>
      <w:tr w:rsidR="00747583" w:rsidTr="00747583">
        <w:trPr>
          <w:gridAfter w:val="1"/>
          <w:wAfter w:w="482" w:type="dxa"/>
          <w:trHeight w:val="184"/>
        </w:trPr>
        <w:tc>
          <w:tcPr>
            <w:tcW w:w="2667" w:type="dxa"/>
          </w:tcPr>
          <w:p w:rsidR="00747583" w:rsidRDefault="00C51935" w:rsidP="00747583">
            <w:pPr>
              <w:pStyle w:val="TableParagraph"/>
              <w:spacing w:line="20" w:lineRule="exact"/>
              <w:ind w:left="9" w:right="-63"/>
              <w:rPr>
                <w:sz w:val="2"/>
              </w:rPr>
            </w:pPr>
            <w:r>
              <w:rPr>
                <w:sz w:val="2"/>
                <w:lang w:val="fr-FR"/>
              </w:rPr>
            </w:r>
            <w:r>
              <w:rPr>
                <w:sz w:val="2"/>
                <w:lang w:val="fr-FR"/>
              </w:rPr>
              <w:pict>
                <v:group id="_x0000_s1169" style="width:132.9pt;height:.5pt;mso-position-horizontal-relative:char;mso-position-vertical-relative:line" coordsize="2658,10">
                  <v:rect id="_x0000_s1170" style="position:absolute;width:10;height:10" fillcolor="black" stroked="f"/>
                  <v:line id="_x0000_s1171" style="position:absolute" from="10,5" to="2657,5" strokeweight=".48pt"/>
                  <w10:wrap type="none"/>
                  <w10:anchorlock/>
                </v:group>
              </w:pict>
            </w:r>
          </w:p>
        </w:tc>
        <w:tc>
          <w:tcPr>
            <w:tcW w:w="2992" w:type="dxa"/>
          </w:tcPr>
          <w:p w:rsidR="00747583" w:rsidRDefault="00747583" w:rsidP="00747583">
            <w:pPr>
              <w:pStyle w:val="TableParagraph"/>
              <w:rPr>
                <w:sz w:val="12"/>
              </w:rPr>
            </w:pPr>
          </w:p>
        </w:tc>
        <w:tc>
          <w:tcPr>
            <w:tcW w:w="963" w:type="dxa"/>
            <w:tcBorders>
              <w:bottom w:val="single" w:sz="4" w:space="0" w:color="000000"/>
            </w:tcBorders>
          </w:tcPr>
          <w:p w:rsidR="00747583" w:rsidRDefault="00747583" w:rsidP="00747583">
            <w:pPr>
              <w:pStyle w:val="TableParagraph"/>
              <w:rPr>
                <w:sz w:val="12"/>
              </w:rPr>
            </w:pPr>
          </w:p>
        </w:tc>
        <w:tc>
          <w:tcPr>
            <w:tcW w:w="2666" w:type="dxa"/>
            <w:tcBorders>
              <w:top w:val="single" w:sz="4" w:space="0" w:color="000000"/>
              <w:bottom w:val="single" w:sz="4" w:space="0" w:color="000000"/>
            </w:tcBorders>
          </w:tcPr>
          <w:p w:rsidR="00747583" w:rsidRDefault="00747583" w:rsidP="00747583">
            <w:pPr>
              <w:pStyle w:val="TableParagraph"/>
              <w:rPr>
                <w:sz w:val="12"/>
              </w:rPr>
            </w:pPr>
          </w:p>
        </w:tc>
      </w:tr>
      <w:tr w:rsidR="00747583" w:rsidTr="00747583">
        <w:trPr>
          <w:gridAfter w:val="1"/>
          <w:wAfter w:w="482" w:type="dxa"/>
          <w:trHeight w:val="828"/>
        </w:trPr>
        <w:tc>
          <w:tcPr>
            <w:tcW w:w="2667" w:type="dxa"/>
          </w:tcPr>
          <w:p w:rsidR="00747583" w:rsidRDefault="00747583" w:rsidP="00747583">
            <w:pPr>
              <w:pStyle w:val="TableParagraph"/>
            </w:pPr>
          </w:p>
        </w:tc>
        <w:tc>
          <w:tcPr>
            <w:tcW w:w="2992" w:type="dxa"/>
            <w:tcBorders>
              <w:right w:val="single" w:sz="4" w:space="0" w:color="000000"/>
            </w:tcBorders>
          </w:tcPr>
          <w:p w:rsidR="00747583" w:rsidRDefault="00747583" w:rsidP="00747583">
            <w:pPr>
              <w:pStyle w:val="TableParagraph"/>
              <w:spacing w:before="73"/>
              <w:ind w:left="2126"/>
              <w:rPr>
                <w:rFonts w:ascii="Wingdings" w:hAnsi="Wingdings"/>
                <w:sz w:val="44"/>
              </w:rPr>
            </w:pPr>
            <w:r>
              <w:rPr>
                <w:rFonts w:ascii="Wingdings" w:hAnsi="Wingdings"/>
                <w:w w:val="244"/>
                <w:sz w:val="44"/>
              </w:rPr>
              <w:t></w:t>
            </w:r>
          </w:p>
        </w:tc>
        <w:tc>
          <w:tcPr>
            <w:tcW w:w="3629" w:type="dxa"/>
            <w:gridSpan w:val="2"/>
            <w:tcBorders>
              <w:top w:val="single" w:sz="4" w:space="0" w:color="000000"/>
              <w:left w:val="single" w:sz="4" w:space="0" w:color="000000"/>
              <w:bottom w:val="single" w:sz="4" w:space="0" w:color="000000"/>
              <w:right w:val="single" w:sz="4" w:space="0" w:color="000000"/>
            </w:tcBorders>
          </w:tcPr>
          <w:p w:rsidR="00747583" w:rsidRDefault="00747583" w:rsidP="00747583">
            <w:pPr>
              <w:pStyle w:val="TableParagraph"/>
              <w:spacing w:line="273" w:lineRule="exact"/>
              <w:ind w:left="1323" w:right="1315"/>
              <w:jc w:val="center"/>
              <w:rPr>
                <w:sz w:val="24"/>
              </w:rPr>
            </w:pPr>
            <w:proofErr w:type="spellStart"/>
            <w:r>
              <w:rPr>
                <w:sz w:val="24"/>
              </w:rPr>
              <w:t>Pertes</w:t>
            </w:r>
            <w:proofErr w:type="spellEnd"/>
          </w:p>
          <w:p w:rsidR="00747583" w:rsidRDefault="00747583" w:rsidP="00C04DE2">
            <w:pPr>
              <w:pStyle w:val="TableParagraph"/>
              <w:ind w:left="107"/>
              <w:rPr>
                <w:sz w:val="24"/>
              </w:rPr>
            </w:pPr>
            <w:proofErr w:type="spellStart"/>
            <w:proofErr w:type="gramStart"/>
            <w:r>
              <w:rPr>
                <w:sz w:val="24"/>
              </w:rPr>
              <w:t>Énergie</w:t>
            </w:r>
            <w:proofErr w:type="spellEnd"/>
            <w:r>
              <w:rPr>
                <w:sz w:val="24"/>
              </w:rPr>
              <w:t xml:space="preserve"> </w:t>
            </w:r>
            <w:r>
              <w:rPr>
                <w:spacing w:val="58"/>
                <w:sz w:val="24"/>
              </w:rPr>
              <w:t xml:space="preserve"> </w:t>
            </w:r>
            <w:r>
              <w:rPr>
                <w:sz w:val="24"/>
              </w:rPr>
              <w:t>.</w:t>
            </w:r>
            <w:proofErr w:type="gramEnd"/>
            <w:r>
              <w:rPr>
                <w:sz w:val="24"/>
              </w:rPr>
              <w:t>……..……………</w:t>
            </w:r>
          </w:p>
        </w:tc>
      </w:tr>
    </w:tbl>
    <w:p w:rsidR="00747583" w:rsidRDefault="00747583" w:rsidP="00747583">
      <w:pPr>
        <w:pStyle w:val="Corpsdetexte"/>
        <w:spacing w:before="10"/>
        <w:rPr>
          <w:sz w:val="15"/>
        </w:rPr>
      </w:pPr>
    </w:p>
    <w:p w:rsidR="00747583" w:rsidRPr="00747583" w:rsidRDefault="00747583" w:rsidP="00747583">
      <w:pPr>
        <w:pStyle w:val="Paragraphedeliste"/>
        <w:widowControl w:val="0"/>
        <w:numPr>
          <w:ilvl w:val="0"/>
          <w:numId w:val="8"/>
        </w:numPr>
        <w:tabs>
          <w:tab w:val="left" w:pos="1520"/>
        </w:tabs>
        <w:autoSpaceDE w:val="0"/>
        <w:autoSpaceDN w:val="0"/>
        <w:spacing w:before="90" w:after="0" w:line="240" w:lineRule="auto"/>
        <w:rPr>
          <w:sz w:val="24"/>
        </w:rPr>
      </w:pPr>
      <w:r w:rsidRPr="00747583">
        <w:rPr>
          <w:b/>
          <w:sz w:val="24"/>
        </w:rPr>
        <w:t xml:space="preserve">Expliquer </w:t>
      </w:r>
      <w:r w:rsidRPr="00747583">
        <w:rPr>
          <w:sz w:val="24"/>
        </w:rPr>
        <w:t>en quelques lignes pourquoi une pile peut</w:t>
      </w:r>
      <w:r w:rsidRPr="00747583">
        <w:rPr>
          <w:spacing w:val="-1"/>
          <w:sz w:val="24"/>
        </w:rPr>
        <w:t xml:space="preserve"> </w:t>
      </w:r>
      <w:r w:rsidRPr="00747583">
        <w:rPr>
          <w:sz w:val="24"/>
        </w:rPr>
        <w:t>s'user.</w:t>
      </w:r>
    </w:p>
    <w:p w:rsidR="00747583" w:rsidRDefault="00747583" w:rsidP="00747583">
      <w:pPr>
        <w:pStyle w:val="Corpsdetexte"/>
      </w:pPr>
    </w:p>
    <w:p w:rsidR="00747583" w:rsidRDefault="00747583" w:rsidP="00747583">
      <w:pPr>
        <w:pStyle w:val="Corpsdetexte"/>
      </w:pPr>
      <w:r>
        <w:t>…………………………………………………………………………….……….………….....</w:t>
      </w:r>
    </w:p>
    <w:p w:rsidR="00747583" w:rsidRDefault="00747583" w:rsidP="00747583">
      <w:pPr>
        <w:pStyle w:val="Corpsdetexte"/>
        <w:spacing w:line="275" w:lineRule="exact"/>
      </w:pPr>
      <w:r>
        <w:t>…………………………………………………………………………….……….………….....</w:t>
      </w:r>
    </w:p>
    <w:p w:rsidR="00747583" w:rsidRDefault="00747583" w:rsidP="00747583">
      <w:pPr>
        <w:pStyle w:val="Corpsdetexte"/>
        <w:spacing w:line="275" w:lineRule="exact"/>
      </w:pPr>
      <w:r>
        <w:t>…………………………………………………………………………….……….………….....</w:t>
      </w:r>
    </w:p>
    <w:p w:rsidR="00747583" w:rsidRDefault="00747583" w:rsidP="00747583">
      <w:pPr>
        <w:pStyle w:val="Corpsdetexte"/>
      </w:pPr>
      <w:r>
        <w:t>…………………………………………………………………………….……….………….....</w:t>
      </w:r>
    </w:p>
    <w:p w:rsidR="00747583" w:rsidRDefault="00747583" w:rsidP="00747583">
      <w:pPr>
        <w:pStyle w:val="Corpsdetexte"/>
      </w:pPr>
      <w:r>
        <w:t>…………………………………………………………………………….……….………….....</w:t>
      </w:r>
    </w:p>
    <w:p w:rsidR="00747583" w:rsidRDefault="00747583" w:rsidP="00747583">
      <w:pPr>
        <w:pStyle w:val="Corpsdetexte"/>
        <w:jc w:val="both"/>
      </w:pPr>
    </w:p>
    <w:p w:rsidR="00747583" w:rsidRDefault="00747583" w:rsidP="00747583">
      <w:pPr>
        <w:pStyle w:val="Corpsdetexte"/>
        <w:jc w:val="both"/>
      </w:pPr>
    </w:p>
    <w:sectPr w:rsidR="00747583" w:rsidSect="00F52AFF">
      <w:footerReference w:type="default" r:id="rId40"/>
      <w:pgSz w:w="11906" w:h="16838"/>
      <w:pgMar w:top="964" w:right="1418" w:bottom="737" w:left="851" w:header="709"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935" w:rsidRDefault="00C51935" w:rsidP="00D82874">
      <w:pPr>
        <w:spacing w:after="0" w:line="240" w:lineRule="auto"/>
      </w:pPr>
      <w:r>
        <w:separator/>
      </w:r>
    </w:p>
  </w:endnote>
  <w:endnote w:type="continuationSeparator" w:id="0">
    <w:p w:rsidR="00C51935" w:rsidRDefault="00C51935" w:rsidP="00D8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DejaVu Sans Condensed"/>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076297"/>
      <w:docPartObj>
        <w:docPartGallery w:val="Page Numbers (Bottom of Page)"/>
        <w:docPartUnique/>
      </w:docPartObj>
    </w:sdtPr>
    <w:sdtEndPr>
      <w:rPr>
        <w:rFonts w:ascii="Times New Roman" w:hAnsi="Times New Roman" w:cs="Times New Roman"/>
        <w:i/>
        <w:sz w:val="16"/>
      </w:rPr>
    </w:sdtEndPr>
    <w:sdtContent>
      <w:p w:rsidR="00747583" w:rsidRPr="00D82874" w:rsidRDefault="00C51935" w:rsidP="00D82874">
        <w:pPr>
          <w:pStyle w:val="Pieddepage"/>
          <w:tabs>
            <w:tab w:val="clear" w:pos="9072"/>
            <w:tab w:val="right" w:pos="10206"/>
          </w:tabs>
          <w:ind w:right="-710"/>
          <w:rPr>
            <w:rFonts w:ascii="Times New Roman" w:hAnsi="Times New Roman" w:cs="Times New Roman"/>
            <w:i/>
            <w:sz w:val="16"/>
          </w:rPr>
        </w:pPr>
        <w:r>
          <w:fldChar w:fldCharType="begin"/>
        </w:r>
        <w:r>
          <w:instrText xml:space="preserve"> FILENAME   \* MERGEFORMAT </w:instrText>
        </w:r>
        <w:r>
          <w:fldChar w:fldCharType="separate"/>
        </w:r>
        <w:r w:rsidR="00747583" w:rsidRPr="00D82874">
          <w:rPr>
            <w:rFonts w:ascii="Times New Roman" w:hAnsi="Times New Roman" w:cs="Times New Roman"/>
            <w:i/>
            <w:noProof/>
            <w:sz w:val="16"/>
          </w:rPr>
          <w:t>La chaine énergétique.docx</w:t>
        </w:r>
        <w:r>
          <w:rPr>
            <w:rFonts w:ascii="Times New Roman" w:hAnsi="Times New Roman" w:cs="Times New Roman"/>
            <w:i/>
            <w:noProof/>
            <w:sz w:val="16"/>
          </w:rPr>
          <w:fldChar w:fldCharType="end"/>
        </w:r>
        <w:r w:rsidR="00747583" w:rsidRPr="00D82874">
          <w:rPr>
            <w:rFonts w:ascii="Times New Roman" w:hAnsi="Times New Roman" w:cs="Times New Roman"/>
            <w:i/>
            <w:sz w:val="16"/>
          </w:rPr>
          <w:tab/>
        </w:r>
        <w:r w:rsidR="00747583" w:rsidRPr="00D82874">
          <w:rPr>
            <w:rFonts w:ascii="Times New Roman" w:hAnsi="Times New Roman" w:cs="Times New Roman"/>
            <w:i/>
            <w:sz w:val="16"/>
          </w:rPr>
          <w:tab/>
        </w:r>
        <w:r w:rsidR="00747583" w:rsidRPr="00D82874">
          <w:rPr>
            <w:rFonts w:ascii="Times New Roman" w:hAnsi="Times New Roman" w:cs="Times New Roman"/>
            <w:i/>
            <w:sz w:val="16"/>
          </w:rPr>
          <w:fldChar w:fldCharType="begin"/>
        </w:r>
        <w:r w:rsidR="00747583" w:rsidRPr="00D82874">
          <w:rPr>
            <w:rFonts w:ascii="Times New Roman" w:hAnsi="Times New Roman" w:cs="Times New Roman"/>
            <w:i/>
            <w:sz w:val="16"/>
          </w:rPr>
          <w:instrText>PAGE   \* MERGEFORMAT</w:instrText>
        </w:r>
        <w:r w:rsidR="00747583" w:rsidRPr="00D82874">
          <w:rPr>
            <w:rFonts w:ascii="Times New Roman" w:hAnsi="Times New Roman" w:cs="Times New Roman"/>
            <w:i/>
            <w:sz w:val="16"/>
          </w:rPr>
          <w:fldChar w:fldCharType="separate"/>
        </w:r>
        <w:r w:rsidR="00C327BD">
          <w:rPr>
            <w:rFonts w:ascii="Times New Roman" w:hAnsi="Times New Roman" w:cs="Times New Roman"/>
            <w:i/>
            <w:noProof/>
            <w:sz w:val="16"/>
          </w:rPr>
          <w:t>10</w:t>
        </w:r>
        <w:r w:rsidR="00747583" w:rsidRPr="00D82874">
          <w:rPr>
            <w:rFonts w:ascii="Times New Roman" w:hAnsi="Times New Roman" w:cs="Times New Roman"/>
            <w:i/>
            <w:sz w:val="16"/>
          </w:rPr>
          <w:fldChar w:fldCharType="end"/>
        </w:r>
        <w:r w:rsidR="00747583" w:rsidRPr="00D82874">
          <w:rPr>
            <w:rFonts w:ascii="Times New Roman" w:hAnsi="Times New Roman" w:cs="Times New Roman"/>
            <w:i/>
            <w:sz w:val="16"/>
          </w:rPr>
          <w:t>/ 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935" w:rsidRDefault="00C51935" w:rsidP="00D82874">
      <w:pPr>
        <w:spacing w:after="0" w:line="240" w:lineRule="auto"/>
      </w:pPr>
      <w:r>
        <w:separator/>
      </w:r>
    </w:p>
  </w:footnote>
  <w:footnote w:type="continuationSeparator" w:id="0">
    <w:p w:rsidR="00C51935" w:rsidRDefault="00C51935" w:rsidP="00D828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FC6CCC"/>
    <w:multiLevelType w:val="hybridMultilevel"/>
    <w:tmpl w:val="26B8D034"/>
    <w:lvl w:ilvl="0" w:tplc="F29861E0">
      <w:start w:val="2"/>
      <w:numFmt w:val="decimal"/>
      <w:lvlText w:val="%1)"/>
      <w:lvlJc w:val="left"/>
      <w:pPr>
        <w:ind w:left="1518" w:hanging="260"/>
        <w:jc w:val="left"/>
      </w:pPr>
      <w:rPr>
        <w:rFonts w:ascii="Times New Roman" w:eastAsia="Times New Roman" w:hAnsi="Times New Roman" w:cs="Times New Roman" w:hint="default"/>
        <w:spacing w:val="-2"/>
        <w:w w:val="99"/>
        <w:sz w:val="24"/>
        <w:szCs w:val="24"/>
        <w:lang w:val="fr-FR" w:eastAsia="fr-FR" w:bidi="fr-FR"/>
      </w:rPr>
    </w:lvl>
    <w:lvl w:ilvl="1" w:tplc="3426FA18">
      <w:start w:val="1"/>
      <w:numFmt w:val="lowerLetter"/>
      <w:lvlText w:val="%2)"/>
      <w:lvlJc w:val="left"/>
      <w:pPr>
        <w:ind w:left="1258" w:hanging="264"/>
        <w:jc w:val="left"/>
      </w:pPr>
      <w:rPr>
        <w:rFonts w:ascii="Times New Roman" w:eastAsia="Times New Roman" w:hAnsi="Times New Roman" w:cs="Times New Roman" w:hint="default"/>
        <w:w w:val="99"/>
        <w:sz w:val="24"/>
        <w:szCs w:val="24"/>
        <w:lang w:val="fr-FR" w:eastAsia="fr-FR" w:bidi="fr-FR"/>
      </w:rPr>
    </w:lvl>
    <w:lvl w:ilvl="2" w:tplc="2AF08608">
      <w:start w:val="1"/>
      <w:numFmt w:val="decimal"/>
      <w:lvlText w:val="%3)"/>
      <w:lvlJc w:val="left"/>
      <w:pPr>
        <w:ind w:left="1258" w:hanging="307"/>
        <w:jc w:val="left"/>
      </w:pPr>
      <w:rPr>
        <w:rFonts w:ascii="Times New Roman" w:eastAsia="Times New Roman" w:hAnsi="Times New Roman" w:cs="Times New Roman" w:hint="default"/>
        <w:spacing w:val="-17"/>
        <w:w w:val="99"/>
        <w:sz w:val="24"/>
        <w:szCs w:val="24"/>
        <w:lang w:val="fr-FR" w:eastAsia="fr-FR" w:bidi="fr-FR"/>
      </w:rPr>
    </w:lvl>
    <w:lvl w:ilvl="3" w:tplc="7564E2C8">
      <w:numFmt w:val="bullet"/>
      <w:lvlText w:val="•"/>
      <w:lvlJc w:val="left"/>
      <w:pPr>
        <w:ind w:left="3530" w:hanging="307"/>
      </w:pPr>
      <w:rPr>
        <w:rFonts w:hint="default"/>
        <w:lang w:val="fr-FR" w:eastAsia="fr-FR" w:bidi="fr-FR"/>
      </w:rPr>
    </w:lvl>
    <w:lvl w:ilvl="4" w:tplc="8F94A480">
      <w:numFmt w:val="bullet"/>
      <w:lvlText w:val="•"/>
      <w:lvlJc w:val="left"/>
      <w:pPr>
        <w:ind w:left="4535" w:hanging="307"/>
      </w:pPr>
      <w:rPr>
        <w:rFonts w:hint="default"/>
        <w:lang w:val="fr-FR" w:eastAsia="fr-FR" w:bidi="fr-FR"/>
      </w:rPr>
    </w:lvl>
    <w:lvl w:ilvl="5" w:tplc="72E06318">
      <w:numFmt w:val="bullet"/>
      <w:lvlText w:val="•"/>
      <w:lvlJc w:val="left"/>
      <w:pPr>
        <w:ind w:left="5540" w:hanging="307"/>
      </w:pPr>
      <w:rPr>
        <w:rFonts w:hint="default"/>
        <w:lang w:val="fr-FR" w:eastAsia="fr-FR" w:bidi="fr-FR"/>
      </w:rPr>
    </w:lvl>
    <w:lvl w:ilvl="6" w:tplc="F176EB8A">
      <w:numFmt w:val="bullet"/>
      <w:lvlText w:val="•"/>
      <w:lvlJc w:val="left"/>
      <w:pPr>
        <w:ind w:left="6545" w:hanging="307"/>
      </w:pPr>
      <w:rPr>
        <w:rFonts w:hint="default"/>
        <w:lang w:val="fr-FR" w:eastAsia="fr-FR" w:bidi="fr-FR"/>
      </w:rPr>
    </w:lvl>
    <w:lvl w:ilvl="7" w:tplc="D0A04420">
      <w:numFmt w:val="bullet"/>
      <w:lvlText w:val="•"/>
      <w:lvlJc w:val="left"/>
      <w:pPr>
        <w:ind w:left="7550" w:hanging="307"/>
      </w:pPr>
      <w:rPr>
        <w:rFonts w:hint="default"/>
        <w:lang w:val="fr-FR" w:eastAsia="fr-FR" w:bidi="fr-FR"/>
      </w:rPr>
    </w:lvl>
    <w:lvl w:ilvl="8" w:tplc="E26E229E">
      <w:numFmt w:val="bullet"/>
      <w:lvlText w:val="•"/>
      <w:lvlJc w:val="left"/>
      <w:pPr>
        <w:ind w:left="8556" w:hanging="307"/>
      </w:pPr>
      <w:rPr>
        <w:rFonts w:hint="default"/>
        <w:lang w:val="fr-FR" w:eastAsia="fr-FR" w:bidi="fr-FR"/>
      </w:rPr>
    </w:lvl>
  </w:abstractNum>
  <w:abstractNum w:abstractNumId="1">
    <w:nsid w:val="29B82BB6"/>
    <w:multiLevelType w:val="hybridMultilevel"/>
    <w:tmpl w:val="88D856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582A08"/>
    <w:multiLevelType w:val="hybridMultilevel"/>
    <w:tmpl w:val="4536BA8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nsid w:val="33173098"/>
    <w:multiLevelType w:val="hybridMultilevel"/>
    <w:tmpl w:val="474A71E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nsid w:val="378348C8"/>
    <w:multiLevelType w:val="hybridMultilevel"/>
    <w:tmpl w:val="EB0A98A0"/>
    <w:lvl w:ilvl="0" w:tplc="D4CACF84">
      <w:start w:val="1"/>
      <w:numFmt w:val="decimal"/>
      <w:lvlText w:val="%1)"/>
      <w:lvlJc w:val="left"/>
      <w:pPr>
        <w:ind w:left="1258" w:hanging="282"/>
      </w:pPr>
      <w:rPr>
        <w:rFonts w:ascii="Times New Roman" w:eastAsia="Times New Roman" w:hAnsi="Times New Roman" w:cs="Times New Roman" w:hint="default"/>
        <w:w w:val="99"/>
        <w:sz w:val="24"/>
        <w:szCs w:val="24"/>
        <w:lang w:val="fr-FR" w:eastAsia="fr-FR" w:bidi="fr-FR"/>
      </w:rPr>
    </w:lvl>
    <w:lvl w:ilvl="1" w:tplc="9B0A3EDA">
      <w:numFmt w:val="bullet"/>
      <w:lvlText w:val="•"/>
      <w:lvlJc w:val="left"/>
      <w:pPr>
        <w:ind w:left="2190" w:hanging="282"/>
      </w:pPr>
      <w:rPr>
        <w:rFonts w:hint="default"/>
        <w:lang w:val="fr-FR" w:eastAsia="fr-FR" w:bidi="fr-FR"/>
      </w:rPr>
    </w:lvl>
    <w:lvl w:ilvl="2" w:tplc="C394996E">
      <w:numFmt w:val="bullet"/>
      <w:lvlText w:val="•"/>
      <w:lvlJc w:val="left"/>
      <w:pPr>
        <w:ind w:left="3121" w:hanging="282"/>
      </w:pPr>
      <w:rPr>
        <w:rFonts w:hint="default"/>
        <w:lang w:val="fr-FR" w:eastAsia="fr-FR" w:bidi="fr-FR"/>
      </w:rPr>
    </w:lvl>
    <w:lvl w:ilvl="3" w:tplc="BC5830D2">
      <w:numFmt w:val="bullet"/>
      <w:lvlText w:val="•"/>
      <w:lvlJc w:val="left"/>
      <w:pPr>
        <w:ind w:left="4051" w:hanging="282"/>
      </w:pPr>
      <w:rPr>
        <w:rFonts w:hint="default"/>
        <w:lang w:val="fr-FR" w:eastAsia="fr-FR" w:bidi="fr-FR"/>
      </w:rPr>
    </w:lvl>
    <w:lvl w:ilvl="4" w:tplc="3AC4BE6E">
      <w:numFmt w:val="bullet"/>
      <w:lvlText w:val="•"/>
      <w:lvlJc w:val="left"/>
      <w:pPr>
        <w:ind w:left="4982" w:hanging="282"/>
      </w:pPr>
      <w:rPr>
        <w:rFonts w:hint="default"/>
        <w:lang w:val="fr-FR" w:eastAsia="fr-FR" w:bidi="fr-FR"/>
      </w:rPr>
    </w:lvl>
    <w:lvl w:ilvl="5" w:tplc="1A12AE06">
      <w:numFmt w:val="bullet"/>
      <w:lvlText w:val="•"/>
      <w:lvlJc w:val="left"/>
      <w:pPr>
        <w:ind w:left="5913" w:hanging="282"/>
      </w:pPr>
      <w:rPr>
        <w:rFonts w:hint="default"/>
        <w:lang w:val="fr-FR" w:eastAsia="fr-FR" w:bidi="fr-FR"/>
      </w:rPr>
    </w:lvl>
    <w:lvl w:ilvl="6" w:tplc="957899EA">
      <w:numFmt w:val="bullet"/>
      <w:lvlText w:val="•"/>
      <w:lvlJc w:val="left"/>
      <w:pPr>
        <w:ind w:left="6843" w:hanging="282"/>
      </w:pPr>
      <w:rPr>
        <w:rFonts w:hint="default"/>
        <w:lang w:val="fr-FR" w:eastAsia="fr-FR" w:bidi="fr-FR"/>
      </w:rPr>
    </w:lvl>
    <w:lvl w:ilvl="7" w:tplc="251053C0">
      <w:numFmt w:val="bullet"/>
      <w:lvlText w:val="•"/>
      <w:lvlJc w:val="left"/>
      <w:pPr>
        <w:ind w:left="7774" w:hanging="282"/>
      </w:pPr>
      <w:rPr>
        <w:rFonts w:hint="default"/>
        <w:lang w:val="fr-FR" w:eastAsia="fr-FR" w:bidi="fr-FR"/>
      </w:rPr>
    </w:lvl>
    <w:lvl w:ilvl="8" w:tplc="69D0E9C6">
      <w:numFmt w:val="bullet"/>
      <w:lvlText w:val="•"/>
      <w:lvlJc w:val="left"/>
      <w:pPr>
        <w:ind w:left="8705" w:hanging="282"/>
      </w:pPr>
      <w:rPr>
        <w:rFonts w:hint="default"/>
        <w:lang w:val="fr-FR" w:eastAsia="fr-FR" w:bidi="fr-FR"/>
      </w:rPr>
    </w:lvl>
  </w:abstractNum>
  <w:abstractNum w:abstractNumId="5">
    <w:nsid w:val="450505DD"/>
    <w:multiLevelType w:val="hybridMultilevel"/>
    <w:tmpl w:val="51AA728A"/>
    <w:lvl w:ilvl="0" w:tplc="B5064B5C">
      <w:start w:val="1"/>
      <w:numFmt w:val="decimal"/>
      <w:lvlText w:val="%1)"/>
      <w:lvlJc w:val="left"/>
      <w:pPr>
        <w:ind w:left="1617" w:hanging="360"/>
        <w:jc w:val="left"/>
      </w:pPr>
      <w:rPr>
        <w:rFonts w:ascii="Times New Roman" w:eastAsia="Times New Roman" w:hAnsi="Times New Roman" w:cs="Times New Roman" w:hint="default"/>
        <w:spacing w:val="-23"/>
        <w:w w:val="99"/>
        <w:sz w:val="24"/>
        <w:szCs w:val="24"/>
        <w:lang w:val="fr-FR" w:eastAsia="fr-FR" w:bidi="fr-FR"/>
      </w:rPr>
    </w:lvl>
    <w:lvl w:ilvl="1" w:tplc="624A0662">
      <w:numFmt w:val="bullet"/>
      <w:lvlText w:val="•"/>
      <w:lvlJc w:val="left"/>
      <w:pPr>
        <w:ind w:left="2514" w:hanging="360"/>
      </w:pPr>
      <w:rPr>
        <w:rFonts w:hint="default"/>
        <w:lang w:val="fr-FR" w:eastAsia="fr-FR" w:bidi="fr-FR"/>
      </w:rPr>
    </w:lvl>
    <w:lvl w:ilvl="2" w:tplc="2AB606B8">
      <w:numFmt w:val="bullet"/>
      <w:lvlText w:val="•"/>
      <w:lvlJc w:val="left"/>
      <w:pPr>
        <w:ind w:left="3409" w:hanging="360"/>
      </w:pPr>
      <w:rPr>
        <w:rFonts w:hint="default"/>
        <w:lang w:val="fr-FR" w:eastAsia="fr-FR" w:bidi="fr-FR"/>
      </w:rPr>
    </w:lvl>
    <w:lvl w:ilvl="3" w:tplc="2AC8A48A">
      <w:numFmt w:val="bullet"/>
      <w:lvlText w:val="•"/>
      <w:lvlJc w:val="left"/>
      <w:pPr>
        <w:ind w:left="4303" w:hanging="360"/>
      </w:pPr>
      <w:rPr>
        <w:rFonts w:hint="default"/>
        <w:lang w:val="fr-FR" w:eastAsia="fr-FR" w:bidi="fr-FR"/>
      </w:rPr>
    </w:lvl>
    <w:lvl w:ilvl="4" w:tplc="F2844544">
      <w:numFmt w:val="bullet"/>
      <w:lvlText w:val="•"/>
      <w:lvlJc w:val="left"/>
      <w:pPr>
        <w:ind w:left="5198" w:hanging="360"/>
      </w:pPr>
      <w:rPr>
        <w:rFonts w:hint="default"/>
        <w:lang w:val="fr-FR" w:eastAsia="fr-FR" w:bidi="fr-FR"/>
      </w:rPr>
    </w:lvl>
    <w:lvl w:ilvl="5" w:tplc="CD22082A">
      <w:numFmt w:val="bullet"/>
      <w:lvlText w:val="•"/>
      <w:lvlJc w:val="left"/>
      <w:pPr>
        <w:ind w:left="6093" w:hanging="360"/>
      </w:pPr>
      <w:rPr>
        <w:rFonts w:hint="default"/>
        <w:lang w:val="fr-FR" w:eastAsia="fr-FR" w:bidi="fr-FR"/>
      </w:rPr>
    </w:lvl>
    <w:lvl w:ilvl="6" w:tplc="83280446">
      <w:numFmt w:val="bullet"/>
      <w:lvlText w:val="•"/>
      <w:lvlJc w:val="left"/>
      <w:pPr>
        <w:ind w:left="6987" w:hanging="360"/>
      </w:pPr>
      <w:rPr>
        <w:rFonts w:hint="default"/>
        <w:lang w:val="fr-FR" w:eastAsia="fr-FR" w:bidi="fr-FR"/>
      </w:rPr>
    </w:lvl>
    <w:lvl w:ilvl="7" w:tplc="428C4ABA">
      <w:numFmt w:val="bullet"/>
      <w:lvlText w:val="•"/>
      <w:lvlJc w:val="left"/>
      <w:pPr>
        <w:ind w:left="7882" w:hanging="360"/>
      </w:pPr>
      <w:rPr>
        <w:rFonts w:hint="default"/>
        <w:lang w:val="fr-FR" w:eastAsia="fr-FR" w:bidi="fr-FR"/>
      </w:rPr>
    </w:lvl>
    <w:lvl w:ilvl="8" w:tplc="16DA1740">
      <w:numFmt w:val="bullet"/>
      <w:lvlText w:val="•"/>
      <w:lvlJc w:val="left"/>
      <w:pPr>
        <w:ind w:left="8777" w:hanging="360"/>
      </w:pPr>
      <w:rPr>
        <w:rFonts w:hint="default"/>
        <w:lang w:val="fr-FR" w:eastAsia="fr-FR" w:bidi="fr-FR"/>
      </w:rPr>
    </w:lvl>
  </w:abstractNum>
  <w:abstractNum w:abstractNumId="6">
    <w:nsid w:val="5BFC163B"/>
    <w:multiLevelType w:val="hybridMultilevel"/>
    <w:tmpl w:val="5A40CDE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
    <w:nsid w:val="78146A2D"/>
    <w:multiLevelType w:val="hybridMultilevel"/>
    <w:tmpl w:val="5FDE4E06"/>
    <w:lvl w:ilvl="0" w:tplc="BB2046D2">
      <w:start w:val="1"/>
      <w:numFmt w:val="decimal"/>
      <w:lvlText w:val="%1)"/>
      <w:lvlJc w:val="left"/>
      <w:pPr>
        <w:ind w:left="1295" w:hanging="269"/>
        <w:jc w:val="left"/>
      </w:pPr>
      <w:rPr>
        <w:rFonts w:ascii="Times New Roman" w:eastAsia="Times New Roman" w:hAnsi="Times New Roman" w:cs="Times New Roman" w:hint="default"/>
        <w:w w:val="99"/>
        <w:sz w:val="24"/>
        <w:szCs w:val="24"/>
        <w:lang w:val="fr-FR" w:eastAsia="fr-FR" w:bidi="fr-FR"/>
      </w:rPr>
    </w:lvl>
    <w:lvl w:ilvl="1" w:tplc="5F304222">
      <w:numFmt w:val="bullet"/>
      <w:lvlText w:val="•"/>
      <w:lvlJc w:val="left"/>
      <w:pPr>
        <w:ind w:left="2226" w:hanging="269"/>
      </w:pPr>
      <w:rPr>
        <w:rFonts w:hint="default"/>
        <w:lang w:val="fr-FR" w:eastAsia="fr-FR" w:bidi="fr-FR"/>
      </w:rPr>
    </w:lvl>
    <w:lvl w:ilvl="2" w:tplc="6F60427E">
      <w:numFmt w:val="bullet"/>
      <w:lvlText w:val="•"/>
      <w:lvlJc w:val="left"/>
      <w:pPr>
        <w:ind w:left="3153" w:hanging="269"/>
      </w:pPr>
      <w:rPr>
        <w:rFonts w:hint="default"/>
        <w:lang w:val="fr-FR" w:eastAsia="fr-FR" w:bidi="fr-FR"/>
      </w:rPr>
    </w:lvl>
    <w:lvl w:ilvl="3" w:tplc="426EED24">
      <w:numFmt w:val="bullet"/>
      <w:lvlText w:val="•"/>
      <w:lvlJc w:val="left"/>
      <w:pPr>
        <w:ind w:left="4079" w:hanging="269"/>
      </w:pPr>
      <w:rPr>
        <w:rFonts w:hint="default"/>
        <w:lang w:val="fr-FR" w:eastAsia="fr-FR" w:bidi="fr-FR"/>
      </w:rPr>
    </w:lvl>
    <w:lvl w:ilvl="4" w:tplc="3796EE02">
      <w:numFmt w:val="bullet"/>
      <w:lvlText w:val="•"/>
      <w:lvlJc w:val="left"/>
      <w:pPr>
        <w:ind w:left="5006" w:hanging="269"/>
      </w:pPr>
      <w:rPr>
        <w:rFonts w:hint="default"/>
        <w:lang w:val="fr-FR" w:eastAsia="fr-FR" w:bidi="fr-FR"/>
      </w:rPr>
    </w:lvl>
    <w:lvl w:ilvl="5" w:tplc="58EAA028">
      <w:numFmt w:val="bullet"/>
      <w:lvlText w:val="•"/>
      <w:lvlJc w:val="left"/>
      <w:pPr>
        <w:ind w:left="5933" w:hanging="269"/>
      </w:pPr>
      <w:rPr>
        <w:rFonts w:hint="default"/>
        <w:lang w:val="fr-FR" w:eastAsia="fr-FR" w:bidi="fr-FR"/>
      </w:rPr>
    </w:lvl>
    <w:lvl w:ilvl="6" w:tplc="CAAE2964">
      <w:numFmt w:val="bullet"/>
      <w:lvlText w:val="•"/>
      <w:lvlJc w:val="left"/>
      <w:pPr>
        <w:ind w:left="6859" w:hanging="269"/>
      </w:pPr>
      <w:rPr>
        <w:rFonts w:hint="default"/>
        <w:lang w:val="fr-FR" w:eastAsia="fr-FR" w:bidi="fr-FR"/>
      </w:rPr>
    </w:lvl>
    <w:lvl w:ilvl="7" w:tplc="46689572">
      <w:numFmt w:val="bullet"/>
      <w:lvlText w:val="•"/>
      <w:lvlJc w:val="left"/>
      <w:pPr>
        <w:ind w:left="7786" w:hanging="269"/>
      </w:pPr>
      <w:rPr>
        <w:rFonts w:hint="default"/>
        <w:lang w:val="fr-FR" w:eastAsia="fr-FR" w:bidi="fr-FR"/>
      </w:rPr>
    </w:lvl>
    <w:lvl w:ilvl="8" w:tplc="E0FA9924">
      <w:numFmt w:val="bullet"/>
      <w:lvlText w:val="•"/>
      <w:lvlJc w:val="left"/>
      <w:pPr>
        <w:ind w:left="8713" w:hanging="269"/>
      </w:pPr>
      <w:rPr>
        <w:rFonts w:hint="default"/>
        <w:lang w:val="fr-FR" w:eastAsia="fr-FR" w:bidi="fr-FR"/>
      </w:rPr>
    </w:lvl>
  </w:abstractNum>
  <w:num w:numId="1">
    <w:abstractNumId w:val="1"/>
  </w:num>
  <w:num w:numId="2">
    <w:abstractNumId w:val="4"/>
  </w:num>
  <w:num w:numId="3">
    <w:abstractNumId w:val="2"/>
  </w:num>
  <w:num w:numId="4">
    <w:abstractNumId w:val="0"/>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71423"/>
    <w:rsid w:val="00017B9F"/>
    <w:rsid w:val="00045951"/>
    <w:rsid w:val="00055AC8"/>
    <w:rsid w:val="00170D8D"/>
    <w:rsid w:val="001E2A80"/>
    <w:rsid w:val="002311FA"/>
    <w:rsid w:val="002462E5"/>
    <w:rsid w:val="00475476"/>
    <w:rsid w:val="004A4A88"/>
    <w:rsid w:val="005F0BD3"/>
    <w:rsid w:val="00622E02"/>
    <w:rsid w:val="006A14E5"/>
    <w:rsid w:val="006D6604"/>
    <w:rsid w:val="0073630D"/>
    <w:rsid w:val="00747583"/>
    <w:rsid w:val="00771423"/>
    <w:rsid w:val="008E1483"/>
    <w:rsid w:val="00A01377"/>
    <w:rsid w:val="00AA3C88"/>
    <w:rsid w:val="00C03EB1"/>
    <w:rsid w:val="00C04DE2"/>
    <w:rsid w:val="00C327BD"/>
    <w:rsid w:val="00C51935"/>
    <w:rsid w:val="00CA7C52"/>
    <w:rsid w:val="00D82874"/>
    <w:rsid w:val="00E11102"/>
    <w:rsid w:val="00F45790"/>
    <w:rsid w:val="00F52A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2388D0-A291-4579-A4DA-E735C5E2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D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22E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E11102"/>
    <w:rPr>
      <w:sz w:val="16"/>
      <w:szCs w:val="16"/>
    </w:rPr>
  </w:style>
  <w:style w:type="paragraph" w:styleId="Commentaire">
    <w:name w:val="annotation text"/>
    <w:basedOn w:val="Normal"/>
    <w:link w:val="CommentaireCar"/>
    <w:uiPriority w:val="99"/>
    <w:semiHidden/>
    <w:unhideWhenUsed/>
    <w:rsid w:val="00E11102"/>
    <w:pPr>
      <w:spacing w:line="240" w:lineRule="auto"/>
    </w:pPr>
    <w:rPr>
      <w:sz w:val="20"/>
      <w:szCs w:val="20"/>
    </w:rPr>
  </w:style>
  <w:style w:type="character" w:customStyle="1" w:styleId="CommentaireCar">
    <w:name w:val="Commentaire Car"/>
    <w:basedOn w:val="Policepardfaut"/>
    <w:link w:val="Commentaire"/>
    <w:uiPriority w:val="99"/>
    <w:semiHidden/>
    <w:rsid w:val="00E11102"/>
    <w:rPr>
      <w:sz w:val="20"/>
      <w:szCs w:val="20"/>
    </w:rPr>
  </w:style>
  <w:style w:type="paragraph" w:styleId="Objetducommentaire">
    <w:name w:val="annotation subject"/>
    <w:basedOn w:val="Commentaire"/>
    <w:next w:val="Commentaire"/>
    <w:link w:val="ObjetducommentaireCar"/>
    <w:uiPriority w:val="99"/>
    <w:semiHidden/>
    <w:unhideWhenUsed/>
    <w:rsid w:val="00E11102"/>
    <w:rPr>
      <w:b/>
      <w:bCs/>
    </w:rPr>
  </w:style>
  <w:style w:type="character" w:customStyle="1" w:styleId="ObjetducommentaireCar">
    <w:name w:val="Objet du commentaire Car"/>
    <w:basedOn w:val="CommentaireCar"/>
    <w:link w:val="Objetducommentaire"/>
    <w:uiPriority w:val="99"/>
    <w:semiHidden/>
    <w:rsid w:val="00E11102"/>
    <w:rPr>
      <w:b/>
      <w:bCs/>
      <w:sz w:val="20"/>
      <w:szCs w:val="20"/>
    </w:rPr>
  </w:style>
  <w:style w:type="paragraph" w:styleId="Textedebulles">
    <w:name w:val="Balloon Text"/>
    <w:basedOn w:val="Normal"/>
    <w:link w:val="TextedebullesCar"/>
    <w:uiPriority w:val="99"/>
    <w:semiHidden/>
    <w:unhideWhenUsed/>
    <w:rsid w:val="00E111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1102"/>
    <w:rPr>
      <w:rFonts w:ascii="Segoe UI" w:hAnsi="Segoe UI" w:cs="Segoe UI"/>
      <w:sz w:val="18"/>
      <w:szCs w:val="18"/>
    </w:rPr>
  </w:style>
  <w:style w:type="table" w:customStyle="1" w:styleId="Grilledutableau1">
    <w:name w:val="Grille du tableau1"/>
    <w:basedOn w:val="TableauNormal"/>
    <w:next w:val="Grilledutableau"/>
    <w:uiPriority w:val="39"/>
    <w:rsid w:val="00E11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A7C52"/>
    <w:rPr>
      <w:color w:val="0563C1" w:themeColor="hyperlink"/>
      <w:u w:val="single"/>
    </w:rPr>
  </w:style>
  <w:style w:type="character" w:styleId="Lienhypertextesuivivisit">
    <w:name w:val="FollowedHyperlink"/>
    <w:basedOn w:val="Policepardfaut"/>
    <w:uiPriority w:val="99"/>
    <w:semiHidden/>
    <w:unhideWhenUsed/>
    <w:rsid w:val="00017B9F"/>
    <w:rPr>
      <w:color w:val="954F72" w:themeColor="followedHyperlink"/>
      <w:u w:val="single"/>
    </w:rPr>
  </w:style>
  <w:style w:type="character" w:styleId="Accentuation">
    <w:name w:val="Emphasis"/>
    <w:basedOn w:val="Policepardfaut"/>
    <w:uiPriority w:val="20"/>
    <w:qFormat/>
    <w:rsid w:val="00017B9F"/>
    <w:rPr>
      <w:i/>
      <w:iCs/>
    </w:rPr>
  </w:style>
  <w:style w:type="paragraph" w:styleId="Paragraphedeliste">
    <w:name w:val="List Paragraph"/>
    <w:basedOn w:val="Normal"/>
    <w:uiPriority w:val="1"/>
    <w:qFormat/>
    <w:rsid w:val="00D82874"/>
    <w:pPr>
      <w:ind w:left="720"/>
      <w:contextualSpacing/>
    </w:pPr>
  </w:style>
  <w:style w:type="paragraph" w:styleId="En-tte">
    <w:name w:val="header"/>
    <w:basedOn w:val="Normal"/>
    <w:link w:val="En-tteCar"/>
    <w:uiPriority w:val="99"/>
    <w:unhideWhenUsed/>
    <w:rsid w:val="00D82874"/>
    <w:pPr>
      <w:tabs>
        <w:tab w:val="center" w:pos="4536"/>
        <w:tab w:val="right" w:pos="9072"/>
      </w:tabs>
      <w:spacing w:after="0" w:line="240" w:lineRule="auto"/>
    </w:pPr>
  </w:style>
  <w:style w:type="character" w:customStyle="1" w:styleId="En-tteCar">
    <w:name w:val="En-tête Car"/>
    <w:basedOn w:val="Policepardfaut"/>
    <w:link w:val="En-tte"/>
    <w:uiPriority w:val="99"/>
    <w:rsid w:val="00D82874"/>
  </w:style>
  <w:style w:type="paragraph" w:styleId="Pieddepage">
    <w:name w:val="footer"/>
    <w:basedOn w:val="Normal"/>
    <w:link w:val="PieddepageCar"/>
    <w:uiPriority w:val="99"/>
    <w:unhideWhenUsed/>
    <w:rsid w:val="00D828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2874"/>
  </w:style>
  <w:style w:type="paragraph" w:styleId="Corpsdetexte">
    <w:name w:val="Body Text"/>
    <w:basedOn w:val="Normal"/>
    <w:link w:val="CorpsdetexteCar"/>
    <w:uiPriority w:val="1"/>
    <w:qFormat/>
    <w:rsid w:val="00F52AFF"/>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F52AFF"/>
    <w:rPr>
      <w:rFonts w:ascii="Times New Roman" w:eastAsia="Times New Roman" w:hAnsi="Times New Roman" w:cs="Times New Roman"/>
      <w:sz w:val="24"/>
      <w:szCs w:val="24"/>
      <w:lang w:eastAsia="fr-FR" w:bidi="fr-FR"/>
    </w:rPr>
  </w:style>
  <w:style w:type="table" w:customStyle="1" w:styleId="TableNormal">
    <w:name w:val="Table Normal"/>
    <w:uiPriority w:val="2"/>
    <w:semiHidden/>
    <w:unhideWhenUsed/>
    <w:qFormat/>
    <w:rsid w:val="00F52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2AFF"/>
    <w:pPr>
      <w:widowControl w:val="0"/>
      <w:autoSpaceDE w:val="0"/>
      <w:autoSpaceDN w:val="0"/>
      <w:spacing w:after="0" w:line="240" w:lineRule="auto"/>
    </w:pPr>
    <w:rPr>
      <w:rFonts w:ascii="Times New Roman" w:eastAsia="Times New Roman" w:hAnsi="Times New Roman" w:cs="Times New Roman"/>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entrepriseetdecouverte.fr/property/edf-centrale-hydroelectrique-de-mouthier-haute-pierre/" TargetMode="External"/><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1389</Words>
  <Characters>7644</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Education National</Company>
  <LinksUpToDate>false</LinksUpToDate>
  <CharactersWithSpaces>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Jerome</cp:lastModifiedBy>
  <cp:revision>4</cp:revision>
  <dcterms:created xsi:type="dcterms:W3CDTF">2018-06-13T16:36:00Z</dcterms:created>
  <dcterms:modified xsi:type="dcterms:W3CDTF">2018-07-04T13:38:00Z</dcterms:modified>
</cp:coreProperties>
</file>