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D" w:rsidRDefault="00B72518" w:rsidP="00B72518">
      <w:pPr>
        <w:jc w:val="center"/>
      </w:pPr>
      <w:r>
        <w:t>2</w:t>
      </w:r>
      <w:r w:rsidRPr="00B72518">
        <w:rPr>
          <w:vertAlign w:val="superscript"/>
        </w:rPr>
        <w:t>nd</w:t>
      </w:r>
      <w:r>
        <w:t xml:space="preserve"> Baccalauréat Professionnel – Mathématiques</w:t>
      </w:r>
    </w:p>
    <w:tbl>
      <w:tblPr>
        <w:tblStyle w:val="Grilledutableau"/>
        <w:tblW w:w="5000" w:type="pct"/>
        <w:tblLook w:val="04A0"/>
      </w:tblPr>
      <w:tblGrid>
        <w:gridCol w:w="3013"/>
        <w:gridCol w:w="1676"/>
        <w:gridCol w:w="4352"/>
        <w:gridCol w:w="3014"/>
        <w:gridCol w:w="3014"/>
      </w:tblGrid>
      <w:tr w:rsidR="002362AB" w:rsidTr="00257966">
        <w:trPr>
          <w:trHeight w:val="601"/>
        </w:trPr>
        <w:tc>
          <w:tcPr>
            <w:tcW w:w="5000" w:type="pct"/>
            <w:gridSpan w:val="5"/>
            <w:vAlign w:val="center"/>
          </w:tcPr>
          <w:p w:rsidR="002362AB" w:rsidRPr="00F87D85" w:rsidRDefault="002362AB" w:rsidP="00257966">
            <w:pPr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ab/>
              <w:t>1</w:t>
            </w:r>
            <w:r w:rsidRPr="002362AB">
              <w:rPr>
                <w:color w:val="FF0000"/>
                <w:sz w:val="28"/>
                <w:vertAlign w:val="superscript"/>
              </w:rPr>
              <w:t>ère</w:t>
            </w:r>
            <w:r>
              <w:rPr>
                <w:color w:val="FF0000"/>
                <w:sz w:val="28"/>
              </w:rPr>
              <w:t xml:space="preserve"> </w:t>
            </w:r>
            <w:r w:rsidRPr="00F87D85">
              <w:rPr>
                <w:color w:val="FF0000"/>
                <w:sz w:val="28"/>
              </w:rPr>
              <w:t>thématique : Prendre conscience du danger des pratiques addictives</w:t>
            </w:r>
          </w:p>
        </w:tc>
      </w:tr>
      <w:tr w:rsidR="00D51013" w:rsidTr="00F87D85">
        <w:tc>
          <w:tcPr>
            <w:tcW w:w="1000" w:type="pct"/>
            <w:vAlign w:val="center"/>
          </w:tcPr>
          <w:p w:rsidR="00D51013" w:rsidRPr="00F87D85" w:rsidRDefault="00D51013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Situations Proposées</w:t>
            </w:r>
          </w:p>
          <w:p w:rsidR="00D51013" w:rsidRPr="00F87D85" w:rsidRDefault="00D51013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Problématiques</w:t>
            </w:r>
          </w:p>
        </w:tc>
        <w:tc>
          <w:tcPr>
            <w:tcW w:w="556" w:type="pct"/>
            <w:vAlign w:val="center"/>
          </w:tcPr>
          <w:p w:rsidR="00D51013" w:rsidRPr="00F87D85" w:rsidRDefault="00D51013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Module de formation</w:t>
            </w:r>
          </w:p>
        </w:tc>
        <w:tc>
          <w:tcPr>
            <w:tcW w:w="1444" w:type="pct"/>
            <w:vAlign w:val="center"/>
          </w:tcPr>
          <w:p w:rsidR="00D51013" w:rsidRPr="00F87D85" w:rsidRDefault="00D51013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Capacités</w:t>
            </w:r>
          </w:p>
        </w:tc>
        <w:tc>
          <w:tcPr>
            <w:tcW w:w="1000" w:type="pct"/>
            <w:vAlign w:val="center"/>
          </w:tcPr>
          <w:p w:rsidR="00D51013" w:rsidRPr="00F87D85" w:rsidRDefault="00D51013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Connaissances</w:t>
            </w:r>
          </w:p>
        </w:tc>
        <w:tc>
          <w:tcPr>
            <w:tcW w:w="1000" w:type="pct"/>
            <w:vAlign w:val="center"/>
          </w:tcPr>
          <w:p w:rsidR="00D51013" w:rsidRPr="00F87D85" w:rsidRDefault="00D51013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Déroulement</w:t>
            </w:r>
          </w:p>
        </w:tc>
      </w:tr>
      <w:tr w:rsidR="00D51013" w:rsidTr="0015547E">
        <w:tc>
          <w:tcPr>
            <w:tcW w:w="1000" w:type="pct"/>
            <w:vAlign w:val="center"/>
          </w:tcPr>
          <w:p w:rsidR="00D51013" w:rsidRPr="00F87D85" w:rsidRDefault="00D51013" w:rsidP="000D6092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Les jeux vidéo et l’addiction :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A partir des réponses formulées par les élèves de la classe, quelle présentation ou organisation pourrait-on proposer afin de rendre plus lisible et mettre en évidence les différents résultats obtenus ?</w:t>
            </w:r>
          </w:p>
        </w:tc>
        <w:tc>
          <w:tcPr>
            <w:tcW w:w="556" w:type="pct"/>
            <w:shd w:val="clear" w:color="auto" w:fill="8DB3E2" w:themeFill="text2" w:themeFillTint="66"/>
            <w:vAlign w:val="center"/>
          </w:tcPr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Statistique à une variable</w:t>
            </w:r>
          </w:p>
        </w:tc>
        <w:tc>
          <w:tcPr>
            <w:tcW w:w="1444" w:type="pct"/>
            <w:shd w:val="clear" w:color="auto" w:fill="8DB3E2" w:themeFill="text2" w:themeFillTint="66"/>
            <w:vAlign w:val="center"/>
          </w:tcPr>
          <w:p w:rsidR="00D51013" w:rsidRPr="00F87D85" w:rsidRDefault="00D51013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Organiser des données statistiques en choisissant un mode de représentation adapte à l'aide des fonctions statistiques d'une calculatrice et d'un tableur.</w:t>
            </w:r>
          </w:p>
          <w:p w:rsidR="00D51013" w:rsidRPr="00F87D85" w:rsidRDefault="00D51013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Extraire des informations d’une représentation d’une série statistique.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Représentation d’une série statistique par un diagramme en secteurs, en bâtons ou par un histogramme.</w:t>
            </w:r>
          </w:p>
          <w:p w:rsidR="00D51013" w:rsidRPr="00F87D85" w:rsidRDefault="00D51013" w:rsidP="000D6092">
            <w:pPr>
              <w:rPr>
                <w:sz w:val="20"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Vocabulaire lié aux statistiques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Construction des tableaux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Fréquence/Fréquence en %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Représentation des données (diagrammes) – Utilisation des TIC (tableurs et calculatrice graphique)</w:t>
            </w:r>
          </w:p>
        </w:tc>
      </w:tr>
      <w:tr w:rsidR="00D51013" w:rsidTr="008810A1">
        <w:tc>
          <w:tcPr>
            <w:tcW w:w="1000" w:type="pct"/>
            <w:vAlign w:val="center"/>
          </w:tcPr>
          <w:p w:rsidR="00D51013" w:rsidRPr="00F87D85" w:rsidRDefault="00D51013" w:rsidP="000D6092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Jouer avec le Hasard : Le craps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Le jeu du CRAPS ?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Les addictions aux jeux ?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Quelle somme est-il plus facile d’obtenir avec deux dés ?</w:t>
            </w:r>
          </w:p>
        </w:tc>
        <w:tc>
          <w:tcPr>
            <w:tcW w:w="556" w:type="pct"/>
            <w:shd w:val="clear" w:color="auto" w:fill="FFFF00"/>
            <w:vAlign w:val="center"/>
          </w:tcPr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Fluctuations d’une fréquence selon les échantillons, probabilités</w:t>
            </w:r>
          </w:p>
        </w:tc>
        <w:tc>
          <w:tcPr>
            <w:tcW w:w="1444" w:type="pct"/>
            <w:shd w:val="clear" w:color="auto" w:fill="FFFF00"/>
          </w:tcPr>
          <w:p w:rsidR="00D51013" w:rsidRPr="00F87D85" w:rsidRDefault="00D51013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Expérimenter, d’abord à l’aide de pièces, de dés ou d’urnes, puis à l’aide d’une simulation informatique prête à l’emploi, la prise d’échantillons aléatoires de taille n fixée, extraits d’une population où la fréquence p relative à un caractère est connue.</w:t>
            </w:r>
          </w:p>
          <w:p w:rsidR="00D51013" w:rsidRPr="00F87D85" w:rsidRDefault="00D51013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Déterminer l’étendue des fréquences de la série d’échantillons de taille n obtenus par expérience ou simulation.</w:t>
            </w:r>
          </w:p>
          <w:p w:rsidR="00D51013" w:rsidRPr="00F87D85" w:rsidRDefault="00D51013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Évaluer la probabilité d'un événement à partir des fréquences.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D51013" w:rsidRPr="00F87D85" w:rsidRDefault="00D51013" w:rsidP="000D60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 xml:space="preserve">Tirage au hasard et avec remise de n éléments dans une population où la fréquence p relative à un caractère est connue. </w:t>
            </w:r>
          </w:p>
          <w:p w:rsidR="00D51013" w:rsidRPr="00F87D85" w:rsidRDefault="00D51013" w:rsidP="000D609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51013" w:rsidRPr="00F87D85" w:rsidRDefault="00D51013" w:rsidP="000D60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Fluctuation d’une fréquence relative à un caractère, sur des échantillons de taille n fixée.</w:t>
            </w:r>
          </w:p>
          <w:p w:rsidR="00D51013" w:rsidRPr="00F87D85" w:rsidRDefault="00D51013" w:rsidP="000D609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Stabilisation relative des fréquences vers la probabilité de l'événement quand n augmente.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Vocabulaire lié aux probabilités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Simulation avec des dés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Modélisation mathématiques – Somme de deux dés</w:t>
            </w:r>
          </w:p>
          <w:p w:rsidR="00D51013" w:rsidRPr="00F87D85" w:rsidRDefault="00D51013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Utilisation des TIC pour simuler un nombre important de lancers (100 000).</w:t>
            </w:r>
          </w:p>
          <w:p w:rsidR="00D51013" w:rsidRPr="00F87D85" w:rsidRDefault="00D51013" w:rsidP="000D6092">
            <w:pPr>
              <w:rPr>
                <w:sz w:val="20"/>
              </w:rPr>
            </w:pPr>
          </w:p>
        </w:tc>
      </w:tr>
      <w:tr w:rsidR="00BC3E25" w:rsidTr="000D6092">
        <w:tc>
          <w:tcPr>
            <w:tcW w:w="1000" w:type="pct"/>
            <w:vAlign w:val="center"/>
          </w:tcPr>
          <w:p w:rsidR="00BC3E25" w:rsidRPr="00F87D85" w:rsidRDefault="00BC3E25" w:rsidP="000D6092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Le cannabis : taux de THC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Comment varie le taux de THC dans le corps humain ?</w:t>
            </w:r>
          </w:p>
        </w:tc>
        <w:tc>
          <w:tcPr>
            <w:tcW w:w="556" w:type="pct"/>
            <w:shd w:val="clear" w:color="auto" w:fill="E5B8B7" w:themeFill="accent2" w:themeFillTint="66"/>
            <w:vAlign w:val="center"/>
          </w:tcPr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Notion de fonction</w:t>
            </w:r>
          </w:p>
        </w:tc>
        <w:tc>
          <w:tcPr>
            <w:tcW w:w="1444" w:type="pct"/>
            <w:shd w:val="clear" w:color="auto" w:fill="E5B8B7" w:themeFill="accent2" w:themeFillTint="66"/>
          </w:tcPr>
          <w:p w:rsidR="00BC3E25" w:rsidRPr="00F87D85" w:rsidRDefault="00BC3E25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Utiliser une calculatrice ou un tableur grapheur pour obtenir, sur un intervalle :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-  l’image d’un nombre réel par une fonction donnée (valeur exacte ou arrondie) ;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- un tableau de valeurs d’une fonction donnée (valeurs exactes ou arrondies) ;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- la représentation graphique d</w:t>
            </w:r>
            <w:r w:rsidRPr="00F87D85">
              <w:rPr>
                <w:rFonts w:hint="eastAsia"/>
                <w:sz w:val="20"/>
              </w:rPr>
              <w:t>’</w:t>
            </w:r>
            <w:r w:rsidRPr="00F87D85">
              <w:rPr>
                <w:sz w:val="20"/>
              </w:rPr>
              <w:t>une fonction donnée.</w:t>
            </w:r>
          </w:p>
          <w:p w:rsidR="00BC3E25" w:rsidRPr="00F87D85" w:rsidRDefault="00BC3E25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Exploiter une représentation graphique</w:t>
            </w:r>
            <w:r w:rsidRPr="00F87D85">
              <w:rPr>
                <w:rFonts w:hint="eastAsia"/>
                <w:sz w:val="20"/>
              </w:rPr>
              <w:t>’</w:t>
            </w:r>
            <w:r w:rsidRPr="00F87D85">
              <w:rPr>
                <w:sz w:val="20"/>
              </w:rPr>
              <w:t>une fonction sur un intervalle donne pour obtenir :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- l’image d’un nombre réel par une fonction donnée ;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- un tableau de valeurs d’une fonction donnée.</w:t>
            </w:r>
          </w:p>
          <w:p w:rsidR="00BC3E25" w:rsidRPr="00FE398B" w:rsidRDefault="00BC3E25" w:rsidP="000D609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Décrire les variations d'une fonction</w:t>
            </w:r>
            <w:r w:rsidR="00FE398B">
              <w:rPr>
                <w:sz w:val="20"/>
              </w:rPr>
              <w:t xml:space="preserve"> </w:t>
            </w:r>
            <w:r w:rsidRPr="00FE398B">
              <w:rPr>
                <w:sz w:val="20"/>
              </w:rPr>
              <w:t>avec un vocabulaire adapte ou un tableau de variation.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BC3E25" w:rsidRPr="00F87D85" w:rsidRDefault="00BC3E25" w:rsidP="000D60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Vocabulaire élémentaire sur les fonctions :</w:t>
            </w:r>
          </w:p>
          <w:p w:rsidR="00BC3E25" w:rsidRPr="00F87D85" w:rsidRDefault="00BC3E25" w:rsidP="000D60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- image ;</w:t>
            </w:r>
          </w:p>
          <w:p w:rsidR="00BC3E25" w:rsidRPr="00F87D85" w:rsidRDefault="00BC3E25" w:rsidP="000D60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- antécédent ;</w:t>
            </w:r>
          </w:p>
          <w:p w:rsidR="00BC3E25" w:rsidRPr="00F87D85" w:rsidRDefault="00BC3E25" w:rsidP="000D60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- croissance, décroissance ;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- maximum, minimum.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Courbe de variation du taux d’alcool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Exploitation de la courbe – Vocabulaire</w:t>
            </w:r>
          </w:p>
          <w:p w:rsidR="00BC3E25" w:rsidRPr="00F87D85" w:rsidRDefault="00BC3E25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(Ensemble de définition…)</w:t>
            </w:r>
          </w:p>
        </w:tc>
      </w:tr>
    </w:tbl>
    <w:p w:rsidR="002362AB" w:rsidRDefault="002362AB" w:rsidP="00BC3E25">
      <w:pPr>
        <w:spacing w:after="0" w:line="240" w:lineRule="auto"/>
      </w:pPr>
    </w:p>
    <w:p w:rsidR="002362AB" w:rsidRDefault="002362AB">
      <w:r>
        <w:br w:type="page"/>
      </w:r>
      <w:bookmarkStart w:id="0" w:name="_GoBack"/>
      <w:bookmarkEnd w:id="0"/>
    </w:p>
    <w:p w:rsidR="00BC3E25" w:rsidRDefault="00BC3E25" w:rsidP="00BC3E25">
      <w:pPr>
        <w:spacing w:after="0" w:line="240" w:lineRule="auto"/>
      </w:pPr>
    </w:p>
    <w:tbl>
      <w:tblPr>
        <w:tblStyle w:val="Grilledutableau"/>
        <w:tblW w:w="5000" w:type="pct"/>
        <w:tblLook w:val="04A0"/>
      </w:tblPr>
      <w:tblGrid>
        <w:gridCol w:w="3013"/>
        <w:gridCol w:w="2390"/>
        <w:gridCol w:w="3638"/>
        <w:gridCol w:w="3014"/>
        <w:gridCol w:w="3014"/>
      </w:tblGrid>
      <w:tr w:rsidR="00F87D85" w:rsidRPr="00F87D85" w:rsidTr="00F87D85">
        <w:trPr>
          <w:trHeight w:val="601"/>
        </w:trPr>
        <w:tc>
          <w:tcPr>
            <w:tcW w:w="5000" w:type="pct"/>
            <w:gridSpan w:val="5"/>
            <w:vAlign w:val="center"/>
          </w:tcPr>
          <w:p w:rsidR="00F87D85" w:rsidRPr="00F87D85" w:rsidRDefault="00F87D85" w:rsidP="000D6092">
            <w:pPr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ab/>
            </w:r>
            <w:r w:rsidR="002362AB">
              <w:rPr>
                <w:color w:val="FF0000"/>
                <w:sz w:val="28"/>
              </w:rPr>
              <w:t>2</w:t>
            </w:r>
            <w:r w:rsidRPr="00F87D85">
              <w:rPr>
                <w:color w:val="FF0000"/>
                <w:sz w:val="28"/>
                <w:vertAlign w:val="superscript"/>
              </w:rPr>
              <w:t>ème</w:t>
            </w:r>
            <w:r>
              <w:rPr>
                <w:color w:val="FF0000"/>
                <w:sz w:val="28"/>
              </w:rPr>
              <w:t xml:space="preserve"> </w:t>
            </w:r>
            <w:r w:rsidRPr="00F87D85">
              <w:rPr>
                <w:color w:val="FF0000"/>
                <w:sz w:val="28"/>
              </w:rPr>
              <w:t xml:space="preserve">thématique : Vie </w:t>
            </w:r>
            <w:r>
              <w:rPr>
                <w:color w:val="FF0000"/>
                <w:sz w:val="28"/>
              </w:rPr>
              <w:t>économique et professionnelle</w:t>
            </w:r>
          </w:p>
        </w:tc>
      </w:tr>
      <w:tr w:rsidR="0079206E" w:rsidTr="000D6092">
        <w:tc>
          <w:tcPr>
            <w:tcW w:w="1000" w:type="pct"/>
            <w:vAlign w:val="center"/>
          </w:tcPr>
          <w:p w:rsidR="0079206E" w:rsidRPr="00F87D85" w:rsidRDefault="0079206E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Situations Proposées</w:t>
            </w:r>
          </w:p>
          <w:p w:rsidR="0079206E" w:rsidRPr="00F87D85" w:rsidRDefault="0079206E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Problématiques</w:t>
            </w:r>
          </w:p>
        </w:tc>
        <w:tc>
          <w:tcPr>
            <w:tcW w:w="793" w:type="pct"/>
            <w:vAlign w:val="center"/>
          </w:tcPr>
          <w:p w:rsidR="0079206E" w:rsidRPr="00F87D85" w:rsidRDefault="0079206E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Module de formation</w:t>
            </w:r>
          </w:p>
        </w:tc>
        <w:tc>
          <w:tcPr>
            <w:tcW w:w="1207" w:type="pct"/>
            <w:vAlign w:val="center"/>
          </w:tcPr>
          <w:p w:rsidR="0079206E" w:rsidRPr="00F87D85" w:rsidRDefault="0079206E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Capacités</w:t>
            </w:r>
          </w:p>
        </w:tc>
        <w:tc>
          <w:tcPr>
            <w:tcW w:w="1000" w:type="pct"/>
            <w:vAlign w:val="center"/>
          </w:tcPr>
          <w:p w:rsidR="0079206E" w:rsidRPr="00F87D85" w:rsidRDefault="0079206E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Connaissances</w:t>
            </w:r>
          </w:p>
        </w:tc>
        <w:tc>
          <w:tcPr>
            <w:tcW w:w="1000" w:type="pct"/>
            <w:vAlign w:val="center"/>
          </w:tcPr>
          <w:p w:rsidR="0079206E" w:rsidRPr="00F87D85" w:rsidRDefault="0079206E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Déroulement</w:t>
            </w:r>
          </w:p>
        </w:tc>
      </w:tr>
      <w:tr w:rsidR="00F87D85" w:rsidTr="0015547E">
        <w:tc>
          <w:tcPr>
            <w:tcW w:w="1000" w:type="pct"/>
            <w:vMerge w:val="restart"/>
            <w:vAlign w:val="center"/>
          </w:tcPr>
          <w:p w:rsidR="00F87D85" w:rsidRPr="00F87D85" w:rsidRDefault="00F87D85" w:rsidP="00FC2CD9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Fabrication d’un bac en tôle</w:t>
            </w:r>
          </w:p>
          <w:p w:rsidR="00F87D85" w:rsidRPr="00F87D85" w:rsidRDefault="00F87D85" w:rsidP="00FC2CD9">
            <w:pPr>
              <w:spacing w:after="200"/>
              <w:jc w:val="both"/>
              <w:rPr>
                <w:sz w:val="20"/>
              </w:rPr>
            </w:pPr>
            <w:r w:rsidRPr="00F87D85">
              <w:rPr>
                <w:sz w:val="20"/>
              </w:rPr>
              <w:t>Comment déterminer le prix de vente de bacs en tôle ?</w:t>
            </w:r>
          </w:p>
        </w:tc>
        <w:tc>
          <w:tcPr>
            <w:tcW w:w="793" w:type="pct"/>
            <w:shd w:val="clear" w:color="auto" w:fill="E5B8B7" w:themeFill="accent2" w:themeFillTint="66"/>
            <w:vAlign w:val="center"/>
          </w:tcPr>
          <w:p w:rsidR="00F87D85" w:rsidRPr="00F87D85" w:rsidRDefault="00F87D85" w:rsidP="00F87D85">
            <w:pPr>
              <w:rPr>
                <w:sz w:val="20"/>
              </w:rPr>
            </w:pPr>
            <w:r w:rsidRPr="00F87D85">
              <w:rPr>
                <w:sz w:val="20"/>
              </w:rPr>
              <w:t>Notion de fonction</w:t>
            </w:r>
          </w:p>
        </w:tc>
        <w:tc>
          <w:tcPr>
            <w:tcW w:w="1207" w:type="pct"/>
            <w:shd w:val="clear" w:color="auto" w:fill="E5B8B7" w:themeFill="accent2" w:themeFillTint="66"/>
          </w:tcPr>
          <w:p w:rsidR="00F87D85" w:rsidRPr="00F87D85" w:rsidRDefault="00F87D85" w:rsidP="00F87D85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Utiliser une calculatrice ou un tableur grapheur pour obtenir, sur un intervalle :</w:t>
            </w:r>
          </w:p>
          <w:p w:rsidR="00F87D85" w:rsidRPr="00F87D85" w:rsidRDefault="00F87D85" w:rsidP="00F87D85">
            <w:pPr>
              <w:rPr>
                <w:sz w:val="20"/>
              </w:rPr>
            </w:pPr>
            <w:r w:rsidRPr="00F87D85">
              <w:rPr>
                <w:sz w:val="20"/>
              </w:rPr>
              <w:t>- un tableau de valeurs d’une fonction donnée (valeurs exactes ou arrondies) ;</w:t>
            </w:r>
          </w:p>
          <w:p w:rsidR="00F87D85" w:rsidRPr="00F87D85" w:rsidRDefault="00F87D85" w:rsidP="00F87D85">
            <w:pPr>
              <w:rPr>
                <w:sz w:val="20"/>
              </w:rPr>
            </w:pPr>
            <w:r w:rsidRPr="00F87D85">
              <w:rPr>
                <w:sz w:val="20"/>
              </w:rPr>
              <w:t>- la représentation graphique d</w:t>
            </w:r>
            <w:r w:rsidRPr="00F87D85">
              <w:rPr>
                <w:rFonts w:hint="eastAsia"/>
                <w:sz w:val="20"/>
              </w:rPr>
              <w:t>’</w:t>
            </w:r>
            <w:r w:rsidRPr="00F87D85">
              <w:rPr>
                <w:sz w:val="20"/>
              </w:rPr>
              <w:t>une fonction donnée.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F87D85" w:rsidRPr="00F87D85" w:rsidRDefault="00F87D85" w:rsidP="00F87D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Vocabulaire élémentaire sur les fonctions :</w:t>
            </w:r>
          </w:p>
          <w:p w:rsidR="00F87D85" w:rsidRPr="00F87D85" w:rsidRDefault="00F87D85" w:rsidP="00F87D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- image ;</w:t>
            </w:r>
          </w:p>
          <w:p w:rsidR="00F87D85" w:rsidRPr="00F87D85" w:rsidRDefault="00F87D85" w:rsidP="00F87D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- antécédent ;</w:t>
            </w:r>
          </w:p>
          <w:p w:rsidR="00F87D85" w:rsidRPr="00F87D85" w:rsidRDefault="00F87D85" w:rsidP="00F87D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- croissance, décroissance ;</w:t>
            </w:r>
          </w:p>
          <w:p w:rsidR="00F87D85" w:rsidRPr="00F87D85" w:rsidRDefault="00F87D85" w:rsidP="00F87D85">
            <w:pPr>
              <w:rPr>
                <w:sz w:val="20"/>
              </w:rPr>
            </w:pPr>
            <w:r w:rsidRPr="00F87D85">
              <w:rPr>
                <w:sz w:val="20"/>
              </w:rPr>
              <w:t>- maximum, minimum.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F87D85" w:rsidRPr="00F87D85" w:rsidRDefault="00F87D85" w:rsidP="00F87D85">
            <w:pPr>
              <w:rPr>
                <w:sz w:val="20"/>
              </w:rPr>
            </w:pPr>
          </w:p>
        </w:tc>
      </w:tr>
      <w:tr w:rsidR="00F87D85" w:rsidTr="0015547E">
        <w:tc>
          <w:tcPr>
            <w:tcW w:w="1000" w:type="pct"/>
            <w:vMerge/>
            <w:vAlign w:val="center"/>
          </w:tcPr>
          <w:p w:rsidR="00F87D85" w:rsidRPr="00F87D85" w:rsidRDefault="00F87D85" w:rsidP="00FC2CD9">
            <w:pPr>
              <w:spacing w:after="200"/>
              <w:jc w:val="both"/>
              <w:rPr>
                <w:sz w:val="20"/>
              </w:rPr>
            </w:pPr>
          </w:p>
        </w:tc>
        <w:tc>
          <w:tcPr>
            <w:tcW w:w="793" w:type="pct"/>
            <w:shd w:val="clear" w:color="auto" w:fill="E5B8B7" w:themeFill="accent2" w:themeFillTint="66"/>
            <w:vAlign w:val="center"/>
          </w:tcPr>
          <w:p w:rsidR="00F87D85" w:rsidRPr="00F87D85" w:rsidRDefault="00F87D85" w:rsidP="00FC2CD9">
            <w:pPr>
              <w:rPr>
                <w:sz w:val="20"/>
              </w:rPr>
            </w:pPr>
            <w:r w:rsidRPr="00F87D85">
              <w:rPr>
                <w:sz w:val="20"/>
              </w:rPr>
              <w:t>Utilisation de fonctions de référence</w:t>
            </w:r>
          </w:p>
        </w:tc>
        <w:tc>
          <w:tcPr>
            <w:tcW w:w="1207" w:type="pct"/>
            <w:shd w:val="clear" w:color="auto" w:fill="E5B8B7" w:themeFill="accent2" w:themeFillTint="66"/>
            <w:vAlign w:val="center"/>
          </w:tcPr>
          <w:p w:rsidR="00F87D85" w:rsidRPr="00F87D85" w:rsidRDefault="00F87D85" w:rsidP="00FC2CD9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 xml:space="preserve">Sur un intervalle donné, étudier les variations et représenter les fonctions de référence sur un intervalle donné : </w:t>
            </w:r>
          </w:p>
          <w:p w:rsidR="00F87D85" w:rsidRPr="00F87D85" w:rsidRDefault="00F87D85" w:rsidP="00FC2CD9">
            <w:pPr>
              <w:pStyle w:val="Paragraphedeliste"/>
              <w:ind w:left="360"/>
              <w:rPr>
                <w:rFonts w:cs="Times New Roman"/>
                <w:i/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</w:t>
            </w:r>
          </w:p>
          <w:p w:rsidR="00F87D85" w:rsidRPr="00F87D85" w:rsidRDefault="00F87D85" w:rsidP="00FC2CD9">
            <w:pPr>
              <w:pStyle w:val="Paragraphedeliste"/>
              <w:ind w:left="360"/>
              <w:rPr>
                <w:rFonts w:cs="Times New Roman"/>
                <w:i/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kx²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F87D85" w:rsidRPr="00BC3E25" w:rsidRDefault="00F87D85" w:rsidP="00BC3E25">
            <w:pPr>
              <w:rPr>
                <w:sz w:val="20"/>
              </w:rPr>
            </w:pPr>
            <w:r w:rsidRPr="00BC3E25">
              <w:rPr>
                <w:sz w:val="20"/>
              </w:rPr>
              <w:t xml:space="preserve">Sens de variation et représentation graphique des fonctions de référence sur un intervalle donné : </w:t>
            </w:r>
          </w:p>
          <w:p w:rsidR="00F87D85" w:rsidRPr="00F87D85" w:rsidRDefault="00F87D85" w:rsidP="00FC2CD9">
            <w:pPr>
              <w:pStyle w:val="Paragraphedeliste"/>
              <w:ind w:left="360"/>
              <w:rPr>
                <w:rFonts w:cs="Times New Roman"/>
                <w:i/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</w:t>
            </w:r>
          </w:p>
          <w:p w:rsidR="00F87D85" w:rsidRPr="00F87D85" w:rsidRDefault="00F87D85" w:rsidP="00FC2CD9">
            <w:pPr>
              <w:pStyle w:val="Paragraphedeliste"/>
              <w:ind w:left="360"/>
              <w:rPr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kx²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F87D85" w:rsidRPr="00F87D85" w:rsidRDefault="00F87D85" w:rsidP="00FC2CD9">
            <w:pPr>
              <w:rPr>
                <w:sz w:val="20"/>
              </w:rPr>
            </w:pPr>
          </w:p>
        </w:tc>
      </w:tr>
      <w:tr w:rsidR="00E64E86" w:rsidTr="0015547E">
        <w:trPr>
          <w:trHeight w:val="1500"/>
        </w:trPr>
        <w:tc>
          <w:tcPr>
            <w:tcW w:w="1000" w:type="pct"/>
            <w:vMerge w:val="restart"/>
            <w:vAlign w:val="center"/>
          </w:tcPr>
          <w:p w:rsidR="00E64E86" w:rsidRPr="00F87D85" w:rsidRDefault="00E64E86" w:rsidP="000D6092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Choix d’un véhicule :</w:t>
            </w:r>
          </w:p>
          <w:p w:rsidR="00E64E86" w:rsidRPr="00F87D85" w:rsidRDefault="00E64E86" w:rsidP="00320BEE">
            <w:pPr>
              <w:spacing w:after="200"/>
              <w:rPr>
                <w:sz w:val="20"/>
              </w:rPr>
            </w:pPr>
            <w:r w:rsidRPr="00F87D85">
              <w:rPr>
                <w:sz w:val="20"/>
              </w:rPr>
              <w:t>Quel véhicule choisiriez-vous ? Argumenter et justifier votre réponse.</w:t>
            </w:r>
          </w:p>
          <w:p w:rsidR="00E64E86" w:rsidRPr="00F87D85" w:rsidRDefault="00E64E86" w:rsidP="00320BEE">
            <w:pPr>
              <w:spacing w:after="200"/>
              <w:jc w:val="both"/>
              <w:rPr>
                <w:sz w:val="20"/>
              </w:rPr>
            </w:pPr>
            <w:r w:rsidRPr="00F87D85">
              <w:rPr>
                <w:sz w:val="20"/>
              </w:rPr>
              <w:t>Quel véhicule est le plus avantageux ? Argumenter et justifier votre réponse.</w:t>
            </w:r>
          </w:p>
        </w:tc>
        <w:tc>
          <w:tcPr>
            <w:tcW w:w="793" w:type="pct"/>
            <w:shd w:val="clear" w:color="auto" w:fill="D6E3BC" w:themeFill="accent3" w:themeFillTint="66"/>
            <w:vAlign w:val="center"/>
          </w:tcPr>
          <w:p w:rsidR="00E64E86" w:rsidRPr="00F87D85" w:rsidRDefault="00E64E86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Résolution d’un problème du premier degré</w:t>
            </w:r>
          </w:p>
          <w:p w:rsidR="00E64E86" w:rsidRPr="00F87D85" w:rsidRDefault="00E64E86" w:rsidP="000D6092">
            <w:pPr>
              <w:rPr>
                <w:sz w:val="20"/>
              </w:rPr>
            </w:pPr>
          </w:p>
          <w:p w:rsidR="00E64E86" w:rsidRPr="00F87D85" w:rsidRDefault="00E64E86" w:rsidP="000D6092">
            <w:pPr>
              <w:rPr>
                <w:sz w:val="20"/>
              </w:rPr>
            </w:pPr>
          </w:p>
        </w:tc>
        <w:tc>
          <w:tcPr>
            <w:tcW w:w="1207" w:type="pct"/>
            <w:shd w:val="clear" w:color="auto" w:fill="D6E3BC" w:themeFill="accent3" w:themeFillTint="66"/>
            <w:vAlign w:val="center"/>
          </w:tcPr>
          <w:p w:rsidR="00E64E86" w:rsidRPr="00F87D85" w:rsidRDefault="00E64E86" w:rsidP="00320BE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Dans des situations issues de la géométrie,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autres disciplines, de la vie professionnelle ou de la vie courante, rechercher et organiser l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information, traduire le problème pose à l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aide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équations ou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inéquations, le résoudre, critiquer le résultat, rendre compte.</w:t>
            </w:r>
          </w:p>
          <w:p w:rsidR="00E64E86" w:rsidRPr="00F87D85" w:rsidRDefault="00E64E86" w:rsidP="00320BE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64E86" w:rsidRPr="00F87D85" w:rsidRDefault="00E64E86" w:rsidP="00F87D85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Choisir une méthode de résolution adaptée au problème (algébrique, graphique, informatique).</w:t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E64E86" w:rsidRPr="00F87D85" w:rsidRDefault="00E64E86" w:rsidP="00857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Méthodes de résolution :</w:t>
            </w:r>
          </w:p>
          <w:p w:rsidR="00E64E86" w:rsidRPr="00F87D85" w:rsidRDefault="00E64E86" w:rsidP="00857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rFonts w:hint="eastAsia"/>
                <w:sz w:val="20"/>
              </w:rPr>
              <w:t>-</w:t>
            </w:r>
            <w:r w:rsidRPr="00F87D85">
              <w:rPr>
                <w:sz w:val="20"/>
              </w:rPr>
              <w:t>d'une équation du premier degré a une inconnue ;</w:t>
            </w:r>
          </w:p>
          <w:p w:rsidR="00E64E86" w:rsidRPr="00F87D85" w:rsidRDefault="00E64E86" w:rsidP="00857F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rFonts w:hint="eastAsia"/>
                <w:sz w:val="20"/>
              </w:rPr>
              <w:t>-</w:t>
            </w:r>
            <w:r w:rsidRPr="00F87D85">
              <w:rPr>
                <w:sz w:val="20"/>
              </w:rPr>
              <w:t>d'u</w:t>
            </w:r>
            <w:r>
              <w:rPr>
                <w:sz w:val="20"/>
              </w:rPr>
              <w:t xml:space="preserve">ne inéquation du premier degré à </w:t>
            </w:r>
            <w:r w:rsidRPr="00F87D85">
              <w:rPr>
                <w:sz w:val="20"/>
              </w:rPr>
              <w:t>une inconnue.</w:t>
            </w:r>
          </w:p>
          <w:p w:rsidR="00E64E86" w:rsidRPr="00F87D85" w:rsidRDefault="00E64E86" w:rsidP="00857FAB">
            <w:pPr>
              <w:rPr>
                <w:sz w:val="20"/>
              </w:rPr>
            </w:pP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E64E86" w:rsidRPr="00F87D85" w:rsidRDefault="00E64E86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E64E86" w:rsidRDefault="00E64E86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Méthodes de résolution</w:t>
            </w:r>
            <w:r>
              <w:rPr>
                <w:sz w:val="20"/>
              </w:rPr>
              <w:t xml:space="preserve"> algébrique</w:t>
            </w:r>
          </w:p>
          <w:p w:rsidR="00E64E86" w:rsidRPr="00F87D85" w:rsidRDefault="00E64E86" w:rsidP="000D6092">
            <w:pPr>
              <w:rPr>
                <w:sz w:val="20"/>
              </w:rPr>
            </w:pPr>
            <w:r>
              <w:rPr>
                <w:sz w:val="20"/>
              </w:rPr>
              <w:t>TIC (Géogébra, calculatrice</w:t>
            </w:r>
          </w:p>
        </w:tc>
      </w:tr>
      <w:tr w:rsidR="00E64E86" w:rsidTr="00E64E86">
        <w:trPr>
          <w:trHeight w:val="1072"/>
        </w:trPr>
        <w:tc>
          <w:tcPr>
            <w:tcW w:w="1000" w:type="pct"/>
            <w:vMerge/>
            <w:vAlign w:val="center"/>
          </w:tcPr>
          <w:p w:rsidR="00E64E86" w:rsidRPr="00F87D85" w:rsidRDefault="00E64E86" w:rsidP="000D6092">
            <w:pPr>
              <w:rPr>
                <w:b/>
                <w:i/>
                <w:sz w:val="20"/>
              </w:rPr>
            </w:pPr>
          </w:p>
        </w:tc>
        <w:tc>
          <w:tcPr>
            <w:tcW w:w="793" w:type="pct"/>
            <w:shd w:val="clear" w:color="auto" w:fill="E5B8B7" w:themeFill="accent2" w:themeFillTint="66"/>
            <w:vAlign w:val="center"/>
          </w:tcPr>
          <w:p w:rsidR="00E64E86" w:rsidRPr="00F87D85" w:rsidRDefault="00E64E86" w:rsidP="00F87D85">
            <w:pPr>
              <w:rPr>
                <w:sz w:val="20"/>
              </w:rPr>
            </w:pPr>
            <w:r w:rsidRPr="00F87D85">
              <w:rPr>
                <w:sz w:val="20"/>
              </w:rPr>
              <w:t>Notion de fonction</w:t>
            </w:r>
          </w:p>
          <w:p w:rsidR="00E64E86" w:rsidRPr="00F87D85" w:rsidRDefault="00E64E86" w:rsidP="00F87D85">
            <w:pPr>
              <w:rPr>
                <w:sz w:val="20"/>
              </w:rPr>
            </w:pPr>
          </w:p>
          <w:p w:rsidR="00E64E86" w:rsidRPr="00F87D85" w:rsidRDefault="00E64E86" w:rsidP="00F87D85">
            <w:pPr>
              <w:rPr>
                <w:sz w:val="20"/>
              </w:rPr>
            </w:pPr>
            <w:r w:rsidRPr="00F87D85">
              <w:rPr>
                <w:sz w:val="20"/>
              </w:rPr>
              <w:t>Utilisation de fonctions de référence</w:t>
            </w:r>
          </w:p>
        </w:tc>
        <w:tc>
          <w:tcPr>
            <w:tcW w:w="1207" w:type="pct"/>
            <w:shd w:val="clear" w:color="auto" w:fill="E5B8B7" w:themeFill="accent2" w:themeFillTint="66"/>
            <w:vAlign w:val="center"/>
          </w:tcPr>
          <w:p w:rsidR="00E64E86" w:rsidRPr="00F87D85" w:rsidRDefault="00E64E86" w:rsidP="00F87D85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 xml:space="preserve">Sur un intervalle donné, étudier les variations et représenter les fonctions de référence sur un intervalle donné : </w:t>
            </w:r>
          </w:p>
          <w:p w:rsidR="00E64E86" w:rsidRPr="00F87D85" w:rsidRDefault="00E64E86" w:rsidP="00F87D85">
            <w:pPr>
              <w:pStyle w:val="Paragraphedeliste"/>
              <w:ind w:left="360"/>
              <w:rPr>
                <w:rFonts w:cs="Times New Roman"/>
                <w:i/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</w:t>
            </w:r>
          </w:p>
          <w:p w:rsidR="00E64E86" w:rsidRPr="00F87D85" w:rsidRDefault="00E64E86" w:rsidP="00F87D85">
            <w:pPr>
              <w:pStyle w:val="Paragraphedeliste"/>
              <w:ind w:left="360"/>
              <w:rPr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a</w:t>
            </w:r>
            <w:r w:rsidRPr="00F87D85">
              <w:rPr>
                <w:rFonts w:cs="Times New Roman"/>
                <w:i/>
                <w:sz w:val="20"/>
              </w:rPr>
              <w:t>x+b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E64E86" w:rsidRPr="00F87D85" w:rsidRDefault="00E64E86" w:rsidP="00857F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E64E86" w:rsidRDefault="00E64E86" w:rsidP="000D6092">
            <w:pPr>
              <w:rPr>
                <w:sz w:val="20"/>
              </w:rPr>
            </w:pPr>
            <w:r w:rsidRPr="00F87D85">
              <w:rPr>
                <w:sz w:val="20"/>
              </w:rPr>
              <w:t>Méthodes de résolution</w:t>
            </w:r>
            <w:r>
              <w:rPr>
                <w:sz w:val="20"/>
              </w:rPr>
              <w:t xml:space="preserve"> graphique</w:t>
            </w:r>
          </w:p>
          <w:p w:rsidR="00E64E86" w:rsidRDefault="00E64E86" w:rsidP="000D6092">
            <w:pPr>
              <w:rPr>
                <w:sz w:val="20"/>
              </w:rPr>
            </w:pPr>
            <w:r>
              <w:rPr>
                <w:sz w:val="20"/>
              </w:rPr>
              <w:t>TIC (Géogébra, Calculatrice)</w:t>
            </w:r>
          </w:p>
          <w:p w:rsidR="00E64E86" w:rsidRDefault="00E64E86" w:rsidP="000D6092">
            <w:pPr>
              <w:rPr>
                <w:sz w:val="20"/>
              </w:rPr>
            </w:pPr>
          </w:p>
          <w:p w:rsidR="00E64E86" w:rsidRPr="00F87D85" w:rsidRDefault="00E64E86" w:rsidP="000D6092">
            <w:pPr>
              <w:rPr>
                <w:sz w:val="20"/>
              </w:rPr>
            </w:pPr>
            <w:r>
              <w:rPr>
                <w:sz w:val="20"/>
              </w:rPr>
              <w:t>Exerciseurs WIMS</w:t>
            </w:r>
          </w:p>
        </w:tc>
      </w:tr>
      <w:tr w:rsidR="00E64E86" w:rsidTr="00DE4ACF">
        <w:trPr>
          <w:trHeight w:val="3010"/>
        </w:trPr>
        <w:tc>
          <w:tcPr>
            <w:tcW w:w="1000" w:type="pct"/>
            <w:vAlign w:val="center"/>
          </w:tcPr>
          <w:p w:rsidR="00E64E86" w:rsidRPr="00F87D85" w:rsidRDefault="00E64E86" w:rsidP="00DE4ACF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Choix d’un véhicule :</w:t>
            </w:r>
          </w:p>
          <w:p w:rsidR="00E64E86" w:rsidRPr="00F87D85" w:rsidRDefault="00E64E86" w:rsidP="00DE4ACF">
            <w:pPr>
              <w:spacing w:after="200"/>
              <w:rPr>
                <w:sz w:val="20"/>
              </w:rPr>
            </w:pPr>
            <w:r w:rsidRPr="00F87D85">
              <w:rPr>
                <w:sz w:val="20"/>
              </w:rPr>
              <w:t xml:space="preserve">Quel véhicule choisiriez-vous ? </w:t>
            </w:r>
          </w:p>
          <w:p w:rsidR="00E64E86" w:rsidRPr="00F87D85" w:rsidRDefault="00E64E86" w:rsidP="00DE4ACF">
            <w:pPr>
              <w:rPr>
                <w:b/>
                <w:i/>
                <w:sz w:val="20"/>
              </w:rPr>
            </w:pPr>
          </w:p>
        </w:tc>
        <w:tc>
          <w:tcPr>
            <w:tcW w:w="793" w:type="pct"/>
            <w:shd w:val="clear" w:color="auto" w:fill="8DB3E2" w:themeFill="text2" w:themeFillTint="66"/>
            <w:vAlign w:val="center"/>
          </w:tcPr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Statistique à une variable</w:t>
            </w:r>
          </w:p>
        </w:tc>
        <w:tc>
          <w:tcPr>
            <w:tcW w:w="1207" w:type="pct"/>
            <w:shd w:val="clear" w:color="auto" w:fill="8DB3E2" w:themeFill="text2" w:themeFillTint="66"/>
            <w:vAlign w:val="center"/>
          </w:tcPr>
          <w:p w:rsidR="00E64E86" w:rsidRPr="00F87D85" w:rsidRDefault="00E64E86" w:rsidP="00DE4AC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Organiser des données statistiques en choisissant un mode de représentation adapte à l'aide des fonctions statistiques d'une calculatrice et d'un tableur.</w:t>
            </w:r>
          </w:p>
          <w:p w:rsidR="00E64E86" w:rsidRPr="00F87D85" w:rsidRDefault="00E64E86" w:rsidP="00DE4AC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Extraire des informations d’une représentation d’une série statistique.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Représentation d’une série statistique par un diagramme en secteurs, en bâtons ou par un histogramme.</w:t>
            </w:r>
          </w:p>
          <w:p w:rsidR="00E64E86" w:rsidRPr="00F87D85" w:rsidRDefault="00E64E86" w:rsidP="00DE4ACF">
            <w:pPr>
              <w:rPr>
                <w:sz w:val="20"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Vocabulaire lié aux statistiques</w:t>
            </w:r>
          </w:p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Construction des tableaux</w:t>
            </w:r>
          </w:p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Fréquence/Fréquence en %</w:t>
            </w:r>
          </w:p>
          <w:p w:rsidR="00E64E86" w:rsidRPr="00F87D85" w:rsidRDefault="00E64E86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Représentation des données (diagrammes) – Utilisation des TIC (tableurs et calculatrice graphique)</w:t>
            </w:r>
          </w:p>
        </w:tc>
      </w:tr>
    </w:tbl>
    <w:p w:rsidR="00E64E86" w:rsidRDefault="00E64E86"/>
    <w:tbl>
      <w:tblPr>
        <w:tblStyle w:val="Grilledutableau"/>
        <w:tblW w:w="5000" w:type="pct"/>
        <w:tblLook w:val="04A0"/>
      </w:tblPr>
      <w:tblGrid>
        <w:gridCol w:w="3013"/>
        <w:gridCol w:w="2390"/>
        <w:gridCol w:w="3638"/>
        <w:gridCol w:w="3014"/>
        <w:gridCol w:w="3014"/>
      </w:tblGrid>
      <w:tr w:rsidR="002B2D74" w:rsidTr="007B26F3">
        <w:tc>
          <w:tcPr>
            <w:tcW w:w="1000" w:type="pct"/>
            <w:vAlign w:val="center"/>
          </w:tcPr>
          <w:p w:rsidR="002B2D74" w:rsidRPr="00F87D85" w:rsidRDefault="002B2D74" w:rsidP="00DE4ACF">
            <w:pPr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Garage « Peugeot » :</w:t>
            </w:r>
          </w:p>
          <w:p w:rsidR="002B2D74" w:rsidRPr="00F87D85" w:rsidRDefault="002B2D74" w:rsidP="00DE4ACF">
            <w:pPr>
              <w:spacing w:after="200"/>
              <w:rPr>
                <w:sz w:val="20"/>
              </w:rPr>
            </w:pPr>
            <w:r w:rsidRPr="00F87D85">
              <w:rPr>
                <w:sz w:val="20"/>
              </w:rPr>
              <w:t>D’après les caractéristiques du garage automobile et du capteur de mouvement de l’alarme, indiquer si le choix est adapté ?</w:t>
            </w:r>
          </w:p>
        </w:tc>
        <w:tc>
          <w:tcPr>
            <w:tcW w:w="793" w:type="pct"/>
            <w:shd w:val="clear" w:color="auto" w:fill="CCC0D9" w:themeFill="accent4" w:themeFillTint="66"/>
            <w:vAlign w:val="center"/>
          </w:tcPr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De la géométrie dans l’espace à la géométrie plane</w:t>
            </w:r>
          </w:p>
        </w:tc>
        <w:tc>
          <w:tcPr>
            <w:tcW w:w="1207" w:type="pct"/>
            <w:shd w:val="clear" w:color="auto" w:fill="CCC0D9" w:themeFill="accent4" w:themeFillTint="66"/>
            <w:vAlign w:val="center"/>
          </w:tcPr>
          <w:p w:rsidR="002B2D74" w:rsidRPr="00BC3E25" w:rsidRDefault="002B2D74" w:rsidP="00DE4AC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C3E25">
              <w:rPr>
                <w:sz w:val="20"/>
              </w:rPr>
              <w:t xml:space="preserve">Représenter avec ou sans TIC un solide usuel. </w:t>
            </w:r>
          </w:p>
          <w:p w:rsidR="002B2D74" w:rsidRPr="00AE718C" w:rsidRDefault="002B2D74" w:rsidP="00DE4AC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 xml:space="preserve">Reconnaitre, nommer </w:t>
            </w:r>
            <w:r>
              <w:rPr>
                <w:sz w:val="20"/>
              </w:rPr>
              <w:t>un parallélépipède rectangle.</w:t>
            </w:r>
          </w:p>
          <w:p w:rsidR="002B2D74" w:rsidRPr="00F87D85" w:rsidRDefault="002B2D74" w:rsidP="00DE4AC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Utiliser les théorèmes et les formules pour :</w:t>
            </w:r>
          </w:p>
          <w:p w:rsidR="002B2D74" w:rsidRPr="00BC3E25" w:rsidRDefault="002B2D74" w:rsidP="00DE4ACF">
            <w:pPr>
              <w:pStyle w:val="Paragraphedeliste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F87D85">
              <w:rPr>
                <w:sz w:val="20"/>
              </w:rPr>
              <w:t>- calculer la longueur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 segment</w:t>
            </w: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2B2D74" w:rsidRPr="00F87D85" w:rsidRDefault="002B2D74" w:rsidP="00DE4A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 xml:space="preserve">Le théorème de Pythagore. </w:t>
            </w: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Pavé droit illustrant le garage avec 3 côtes.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Distance maximale correspondant à la portée du capteur.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Géométrie dans l’espace (solide) et géométrie plane (</w:t>
            </w:r>
            <w:r>
              <w:rPr>
                <w:sz w:val="20"/>
              </w:rPr>
              <w:t>Théorème</w:t>
            </w:r>
            <w:r w:rsidRPr="00F87D85">
              <w:rPr>
                <w:sz w:val="20"/>
              </w:rPr>
              <w:t xml:space="preserve"> de Pythagore)</w:t>
            </w:r>
          </w:p>
        </w:tc>
      </w:tr>
      <w:tr w:rsidR="002B2D74" w:rsidTr="008810A1">
        <w:tc>
          <w:tcPr>
            <w:tcW w:w="1000" w:type="pct"/>
            <w:vAlign w:val="center"/>
          </w:tcPr>
          <w:p w:rsidR="002B2D74" w:rsidRPr="00F87D85" w:rsidRDefault="002B2D74" w:rsidP="00DE4AC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Tous en voiture :</w:t>
            </w:r>
          </w:p>
          <w:p w:rsidR="002B2D74" w:rsidRDefault="002B2D74" w:rsidP="00DE4ACF">
            <w:pPr>
              <w:rPr>
                <w:sz w:val="20"/>
              </w:rPr>
            </w:pPr>
            <w:r>
              <w:rPr>
                <w:sz w:val="20"/>
              </w:rPr>
              <w:t>Sur une route d’agglomération, Adrien a rencontré un feu tricolore. Sur les 10 derniers passages, il a dû s’arrêter 8 fois.</w:t>
            </w:r>
          </w:p>
          <w:p w:rsidR="002B2D74" w:rsidRDefault="002B2D74" w:rsidP="00DE4ACF">
            <w:pPr>
              <w:rPr>
                <w:sz w:val="20"/>
              </w:rPr>
            </w:pPr>
            <w:r>
              <w:rPr>
                <w:sz w:val="20"/>
              </w:rPr>
              <w:t>Est-ce exceptionnel ?</w:t>
            </w:r>
          </w:p>
          <w:p w:rsidR="002B2D74" w:rsidRPr="00F87D85" w:rsidRDefault="002B2D74" w:rsidP="00DE4ACF">
            <w:pPr>
              <w:rPr>
                <w:sz w:val="20"/>
              </w:rPr>
            </w:pPr>
          </w:p>
          <w:p w:rsidR="002B2D74" w:rsidRDefault="002B2D74" w:rsidP="00DE4ACF">
            <w:pPr>
              <w:rPr>
                <w:sz w:val="20"/>
              </w:rPr>
            </w:pPr>
            <w:r>
              <w:rPr>
                <w:sz w:val="20"/>
              </w:rPr>
              <w:t xml:space="preserve">Indications : </w:t>
            </w:r>
          </w:p>
          <w:p w:rsidR="002B2D74" w:rsidRDefault="002B2D74" w:rsidP="00DE4AC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Temps feu vert : 50s</w:t>
            </w:r>
          </w:p>
          <w:p w:rsidR="002B2D74" w:rsidRDefault="002B2D74" w:rsidP="00DE4AC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Temps feu orange : 10s</w:t>
            </w:r>
          </w:p>
          <w:p w:rsidR="002B2D74" w:rsidRPr="00E64E86" w:rsidRDefault="002B2D74" w:rsidP="00DE4ACF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Temps feu rouge : 40 s</w:t>
            </w:r>
          </w:p>
        </w:tc>
        <w:tc>
          <w:tcPr>
            <w:tcW w:w="793" w:type="pct"/>
            <w:shd w:val="clear" w:color="auto" w:fill="FFFF00"/>
            <w:vAlign w:val="center"/>
          </w:tcPr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Fluctuations d’une fréquence selon les échantillons, probabilités</w:t>
            </w:r>
          </w:p>
        </w:tc>
        <w:tc>
          <w:tcPr>
            <w:tcW w:w="1207" w:type="pct"/>
            <w:shd w:val="clear" w:color="auto" w:fill="FFFF00"/>
            <w:vAlign w:val="center"/>
          </w:tcPr>
          <w:p w:rsidR="002B2D74" w:rsidRPr="00F87D85" w:rsidRDefault="002B2D74" w:rsidP="00DE4AC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Expérimenter, d’abord à l’aide de pièces, de dés ou d’urnes, puis à l’aide d’une simulation informatique prête à l’emploi, la prise d’échantillons aléatoires de taille n fixée, extraits d’une population où la fréquence p relative à un caractère est connue.</w:t>
            </w:r>
          </w:p>
          <w:p w:rsidR="002B2D74" w:rsidRPr="00F87D85" w:rsidRDefault="002B2D74" w:rsidP="00DE4AC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Déterminer l’étendue des fréquences de la série d’échantillons de taille n obtenus par expérience ou simulation.</w:t>
            </w:r>
          </w:p>
          <w:p w:rsidR="002B2D74" w:rsidRPr="00F87D85" w:rsidRDefault="002B2D74" w:rsidP="00DE4AC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>Évaluer la probabilité d'un événement à partir des fréquences.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2B2D74" w:rsidRPr="00F87D85" w:rsidRDefault="002B2D74" w:rsidP="00DE4A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 xml:space="preserve">Tirage au hasard et avec remise de n éléments dans une population où la fréquence p relative à un caractère est connue. </w:t>
            </w:r>
          </w:p>
          <w:p w:rsidR="002B2D74" w:rsidRPr="00F87D85" w:rsidRDefault="002B2D74" w:rsidP="00DE4AC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B2D74" w:rsidRPr="00F87D85" w:rsidRDefault="002B2D74" w:rsidP="00DE4A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Fluctuation d’une fréquence relative à un caractère, sur des échantillons de taille n fixée.</w:t>
            </w:r>
          </w:p>
          <w:p w:rsidR="002B2D74" w:rsidRPr="00F87D85" w:rsidRDefault="002B2D74" w:rsidP="00DE4AC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Stabilisation relative des fréquences vers la probabilité de l'événement quand n augmente.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Vocabulaire lié aux probabilités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Simulation avec des dés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Modélisation mathématiques – Somme de deux dés</w:t>
            </w:r>
          </w:p>
          <w:p w:rsidR="002B2D74" w:rsidRPr="00F87D85" w:rsidRDefault="002B2D74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Utilisation des TIC pour simuler un nombre important de lancers (100 000).</w:t>
            </w:r>
          </w:p>
          <w:p w:rsidR="002B2D74" w:rsidRPr="00F87D85" w:rsidRDefault="002B2D74" w:rsidP="00DE4ACF">
            <w:pPr>
              <w:rPr>
                <w:sz w:val="20"/>
              </w:rPr>
            </w:pPr>
          </w:p>
        </w:tc>
      </w:tr>
      <w:tr w:rsidR="007B26F3" w:rsidRPr="00F87D85" w:rsidTr="007B26F3">
        <w:tc>
          <w:tcPr>
            <w:tcW w:w="1000" w:type="pct"/>
            <w:shd w:val="clear" w:color="auto" w:fill="E5B8B7" w:themeFill="accent2" w:themeFillTint="66"/>
            <w:vAlign w:val="center"/>
          </w:tcPr>
          <w:p w:rsidR="007B26F3" w:rsidRDefault="007B26F3" w:rsidP="007B26F3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 voiture :</w:t>
            </w:r>
          </w:p>
          <w:p w:rsidR="007B26F3" w:rsidRPr="007B26F3" w:rsidRDefault="007B26F3" w:rsidP="007B26F3">
            <w:pPr>
              <w:pStyle w:val="En-tte"/>
              <w:tabs>
                <w:tab w:val="clear" w:pos="4536"/>
                <w:tab w:val="clear" w:pos="9072"/>
              </w:tabs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7B26F3">
              <w:rPr>
                <w:rFonts w:eastAsiaTheme="minorHAnsi" w:cstheme="minorBidi"/>
                <w:sz w:val="20"/>
                <w:szCs w:val="22"/>
                <w:lang w:eastAsia="en-US"/>
              </w:rPr>
              <w:t>En phase de démarrage, un motocycliste accélère ; sa vitesse augment</w:t>
            </w:r>
            <w:r>
              <w:rPr>
                <w:rFonts w:eastAsiaTheme="minorHAnsi" w:cstheme="minorBidi"/>
                <w:sz w:val="20"/>
                <w:szCs w:val="22"/>
                <w:lang w:eastAsia="en-US"/>
              </w:rPr>
              <w:t xml:space="preserve">e progressivement. </w:t>
            </w:r>
            <w:r w:rsidRPr="007B26F3">
              <w:rPr>
                <w:rFonts w:eastAsiaTheme="minorHAnsi" w:cstheme="minorBidi"/>
                <w:sz w:val="20"/>
                <w:szCs w:val="22"/>
                <w:lang w:eastAsia="en-US"/>
              </w:rPr>
              <w:t>Quel temps faut-il pour parcourir 10 m ?</w:t>
            </w:r>
          </w:p>
        </w:tc>
        <w:tc>
          <w:tcPr>
            <w:tcW w:w="793" w:type="pct"/>
            <w:shd w:val="clear" w:color="auto" w:fill="E5B8B7" w:themeFill="accent2" w:themeFillTint="66"/>
            <w:vAlign w:val="center"/>
          </w:tcPr>
          <w:p w:rsidR="007B26F3" w:rsidRPr="00F87D85" w:rsidRDefault="007B26F3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Utilisation de fonctions de référence</w:t>
            </w:r>
          </w:p>
        </w:tc>
        <w:tc>
          <w:tcPr>
            <w:tcW w:w="1207" w:type="pct"/>
            <w:shd w:val="clear" w:color="auto" w:fill="E5B8B7" w:themeFill="accent2" w:themeFillTint="66"/>
            <w:vAlign w:val="center"/>
          </w:tcPr>
          <w:p w:rsidR="007B26F3" w:rsidRPr="00F87D85" w:rsidRDefault="007B26F3" w:rsidP="00DE4ACF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87D85">
              <w:rPr>
                <w:sz w:val="20"/>
              </w:rPr>
              <w:t xml:space="preserve">Sur un intervalle donné, étudier les variations et représenter les fonctions de référence sur un intervalle donné : </w:t>
            </w:r>
          </w:p>
          <w:p w:rsidR="007B26F3" w:rsidRPr="007B26F3" w:rsidRDefault="007B26F3" w:rsidP="007B26F3">
            <w:pPr>
              <w:pStyle w:val="Paragraphedeliste"/>
              <w:ind w:left="360"/>
              <w:rPr>
                <w:rFonts w:cs="Times New Roman"/>
                <w:i/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kx²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7B26F3" w:rsidRPr="00BC3E25" w:rsidRDefault="007B26F3" w:rsidP="00DE4ACF">
            <w:pPr>
              <w:rPr>
                <w:sz w:val="20"/>
              </w:rPr>
            </w:pPr>
            <w:r w:rsidRPr="00BC3E25">
              <w:rPr>
                <w:sz w:val="20"/>
              </w:rPr>
              <w:t xml:space="preserve">Sens de variation et représentation graphique des fonctions de référence sur un intervalle donné : </w:t>
            </w:r>
          </w:p>
          <w:p w:rsidR="007B26F3" w:rsidRPr="00F87D85" w:rsidRDefault="007B26F3" w:rsidP="00DE4ACF">
            <w:pPr>
              <w:rPr>
                <w:sz w:val="20"/>
              </w:rPr>
            </w:pPr>
            <w:r w:rsidRPr="00F87D85">
              <w:rPr>
                <w:rFonts w:cs="Times New Roman"/>
                <w:i/>
                <w:sz w:val="20"/>
              </w:rPr>
              <w:t>x</w:t>
            </w:r>
            <w:r w:rsidRPr="00F87D85">
              <w:rPr>
                <w:sz w:val="20"/>
              </w:rPr>
              <w:t xml:space="preserve"> </w: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>EQ \s\up1(</w:instrText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189\f"Symbol"\h\s5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190\f"Symbol"\h\s9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="00A47267" w:rsidRPr="00F87D85">
              <w:rPr>
                <w:sz w:val="20"/>
                <w:lang w:val="en-US"/>
              </w:rPr>
              <w:fldChar w:fldCharType="begin"/>
            </w:r>
            <w:r w:rsidRPr="00F87D85">
              <w:rPr>
                <w:sz w:val="20"/>
                <w:lang w:val="en-US"/>
              </w:rPr>
              <w:instrText xml:space="preserve"> SYMBOL 174\f"Symbol"\h\s9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  <w:lang w:val="en-US"/>
              </w:rPr>
              <w:instrText>)</w:instrText>
            </w:r>
            <w:r w:rsidR="00A47267" w:rsidRPr="00F87D85">
              <w:rPr>
                <w:sz w:val="20"/>
                <w:lang w:val="en-US"/>
              </w:rPr>
              <w:fldChar w:fldCharType="end"/>
            </w:r>
            <w:r w:rsidRPr="00F87D85">
              <w:rPr>
                <w:sz w:val="20"/>
              </w:rPr>
              <w:t xml:space="preserve"> </w:t>
            </w:r>
            <w:r w:rsidRPr="00F87D85">
              <w:rPr>
                <w:rFonts w:cs="Times New Roman"/>
                <w:i/>
                <w:sz w:val="20"/>
              </w:rPr>
              <w:t>kx²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7B26F3" w:rsidRDefault="0098742E" w:rsidP="00DE4ACF">
            <w:pPr>
              <w:rPr>
                <w:sz w:val="20"/>
              </w:rPr>
            </w:pPr>
            <w:r>
              <w:rPr>
                <w:sz w:val="20"/>
              </w:rPr>
              <w:t>D.I.</w:t>
            </w:r>
          </w:p>
          <w:p w:rsidR="0098742E" w:rsidRPr="00F87D85" w:rsidRDefault="0098742E" w:rsidP="00DE4ACF">
            <w:pPr>
              <w:rPr>
                <w:sz w:val="20"/>
              </w:rPr>
            </w:pPr>
            <w:r>
              <w:rPr>
                <w:sz w:val="20"/>
              </w:rPr>
              <w:t>TIC</w:t>
            </w:r>
          </w:p>
        </w:tc>
      </w:tr>
    </w:tbl>
    <w:p w:rsidR="00E64E86" w:rsidRDefault="00E64E86">
      <w:r>
        <w:br w:type="page"/>
      </w:r>
    </w:p>
    <w:tbl>
      <w:tblPr>
        <w:tblStyle w:val="Grilledutableau"/>
        <w:tblW w:w="5000" w:type="pct"/>
        <w:tblInd w:w="-34" w:type="dxa"/>
        <w:tblLook w:val="04A0"/>
      </w:tblPr>
      <w:tblGrid>
        <w:gridCol w:w="3013"/>
        <w:gridCol w:w="2390"/>
        <w:gridCol w:w="3638"/>
        <w:gridCol w:w="3014"/>
        <w:gridCol w:w="3014"/>
      </w:tblGrid>
      <w:tr w:rsidR="00BC3E25" w:rsidRPr="00F87D85" w:rsidTr="00E64E86">
        <w:trPr>
          <w:trHeight w:val="601"/>
        </w:trPr>
        <w:tc>
          <w:tcPr>
            <w:tcW w:w="5000" w:type="pct"/>
            <w:gridSpan w:val="5"/>
            <w:vAlign w:val="center"/>
          </w:tcPr>
          <w:p w:rsidR="00BC3E25" w:rsidRPr="00F87D85" w:rsidRDefault="00BC3E25" w:rsidP="000D6092">
            <w:pPr>
              <w:jc w:val="bot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lastRenderedPageBreak/>
              <w:tab/>
            </w:r>
            <w:r w:rsidR="002362AB">
              <w:rPr>
                <w:color w:val="FF0000"/>
                <w:sz w:val="28"/>
              </w:rPr>
              <w:t>3</w:t>
            </w:r>
            <w:r w:rsidRPr="00F87D85">
              <w:rPr>
                <w:color w:val="FF0000"/>
                <w:sz w:val="28"/>
                <w:vertAlign w:val="superscript"/>
              </w:rPr>
              <w:t>ème</w:t>
            </w:r>
            <w:r>
              <w:rPr>
                <w:color w:val="FF0000"/>
                <w:sz w:val="28"/>
              </w:rPr>
              <w:t xml:space="preserve"> </w:t>
            </w:r>
            <w:r w:rsidRPr="00F87D85">
              <w:rPr>
                <w:color w:val="FF0000"/>
                <w:sz w:val="28"/>
              </w:rPr>
              <w:t xml:space="preserve">thématique : Vie </w:t>
            </w:r>
            <w:r>
              <w:rPr>
                <w:color w:val="FF0000"/>
                <w:sz w:val="28"/>
              </w:rPr>
              <w:t>sociale et loisirs : construire et aménager une maison</w:t>
            </w:r>
          </w:p>
        </w:tc>
      </w:tr>
      <w:tr w:rsidR="00BC3E25" w:rsidTr="00E64E86">
        <w:tc>
          <w:tcPr>
            <w:tcW w:w="1000" w:type="pct"/>
            <w:vAlign w:val="center"/>
          </w:tcPr>
          <w:p w:rsidR="00BC3E25" w:rsidRPr="00F87D85" w:rsidRDefault="00BC3E25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Situations Proposées</w:t>
            </w:r>
          </w:p>
          <w:p w:rsidR="00BC3E25" w:rsidRPr="00F87D85" w:rsidRDefault="00BC3E25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Problématiques</w:t>
            </w:r>
          </w:p>
        </w:tc>
        <w:tc>
          <w:tcPr>
            <w:tcW w:w="793" w:type="pct"/>
            <w:vAlign w:val="center"/>
          </w:tcPr>
          <w:p w:rsidR="00BC3E25" w:rsidRPr="00F87D85" w:rsidRDefault="00BC3E25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Module de formation</w:t>
            </w:r>
          </w:p>
        </w:tc>
        <w:tc>
          <w:tcPr>
            <w:tcW w:w="1207" w:type="pct"/>
            <w:vAlign w:val="center"/>
          </w:tcPr>
          <w:p w:rsidR="00BC3E25" w:rsidRPr="00F87D85" w:rsidRDefault="00BC3E25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Capacités</w:t>
            </w:r>
          </w:p>
        </w:tc>
        <w:tc>
          <w:tcPr>
            <w:tcW w:w="1000" w:type="pct"/>
            <w:vAlign w:val="center"/>
          </w:tcPr>
          <w:p w:rsidR="00BC3E25" w:rsidRPr="00F87D85" w:rsidRDefault="00BC3E25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Connaissances</w:t>
            </w:r>
          </w:p>
        </w:tc>
        <w:tc>
          <w:tcPr>
            <w:tcW w:w="1000" w:type="pct"/>
            <w:vAlign w:val="center"/>
          </w:tcPr>
          <w:p w:rsidR="00BC3E25" w:rsidRPr="00F87D85" w:rsidRDefault="00BC3E25" w:rsidP="000D6092">
            <w:pPr>
              <w:jc w:val="center"/>
              <w:rPr>
                <w:b/>
                <w:i/>
                <w:sz w:val="20"/>
              </w:rPr>
            </w:pPr>
            <w:r w:rsidRPr="00F87D85">
              <w:rPr>
                <w:b/>
                <w:i/>
                <w:sz w:val="20"/>
              </w:rPr>
              <w:t>Déroulement</w:t>
            </w:r>
          </w:p>
        </w:tc>
      </w:tr>
      <w:tr w:rsidR="006341DD" w:rsidTr="00E64E86">
        <w:tc>
          <w:tcPr>
            <w:tcW w:w="1000" w:type="pct"/>
            <w:vAlign w:val="center"/>
          </w:tcPr>
          <w:p w:rsidR="006341DD" w:rsidRPr="00F87D85" w:rsidRDefault="006341DD" w:rsidP="00DE4AC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Maison mâconnaise</w:t>
            </w:r>
          </w:p>
          <w:p w:rsidR="006341DD" w:rsidRDefault="006341DD" w:rsidP="00DE4ACF">
            <w:pPr>
              <w:spacing w:after="200"/>
              <w:rPr>
                <w:sz w:val="20"/>
              </w:rPr>
            </w:pPr>
            <w:r w:rsidRPr="000D6092">
              <w:rPr>
                <w:sz w:val="20"/>
              </w:rPr>
              <w:t>La maison étant normalement isolée, quel modèle de chaudière devra choisir le propriétaire</w:t>
            </w:r>
            <w:r>
              <w:rPr>
                <w:sz w:val="20"/>
              </w:rPr>
              <w:t> ?</w:t>
            </w:r>
          </w:p>
          <w:p w:rsidR="006341DD" w:rsidRPr="00F87D85" w:rsidRDefault="006341DD" w:rsidP="00DE4ACF">
            <w:pPr>
              <w:spacing w:after="200"/>
              <w:rPr>
                <w:sz w:val="20"/>
              </w:rPr>
            </w:pPr>
            <w:r w:rsidRPr="00F87D85">
              <w:rPr>
                <w:sz w:val="20"/>
              </w:rPr>
              <w:t>Justifier votre choix, argumenter votre réponse.</w:t>
            </w:r>
          </w:p>
        </w:tc>
        <w:tc>
          <w:tcPr>
            <w:tcW w:w="793" w:type="pct"/>
            <w:shd w:val="clear" w:color="auto" w:fill="CCC0D9" w:themeFill="accent4" w:themeFillTint="66"/>
            <w:vAlign w:val="center"/>
          </w:tcPr>
          <w:p w:rsidR="006341DD" w:rsidRPr="00F87D85" w:rsidRDefault="006341DD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De la géométrie dans l’espace à la géométrie plane</w:t>
            </w:r>
          </w:p>
        </w:tc>
        <w:tc>
          <w:tcPr>
            <w:tcW w:w="1207" w:type="pct"/>
            <w:shd w:val="clear" w:color="auto" w:fill="CCC0D9" w:themeFill="accent4" w:themeFillTint="66"/>
            <w:vAlign w:val="center"/>
          </w:tcPr>
          <w:p w:rsidR="006341DD" w:rsidRPr="00BC3E25" w:rsidRDefault="006341DD" w:rsidP="00DE4AC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C3E25">
              <w:rPr>
                <w:sz w:val="20"/>
              </w:rPr>
              <w:t xml:space="preserve">Représenter avec ou sans TIC un solide usuel. </w:t>
            </w:r>
          </w:p>
          <w:p w:rsidR="006341DD" w:rsidRPr="00F87D85" w:rsidRDefault="006341DD" w:rsidP="00DE4AC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Lire et interpréter une représentation en perspective cavalière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 solide usuel.</w:t>
            </w:r>
          </w:p>
          <w:p w:rsidR="006341DD" w:rsidRPr="000D6092" w:rsidRDefault="006341DD" w:rsidP="00DE4AC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Reconnaitre, nommer des solides usuels inscrits dans d'autres solides.</w:t>
            </w: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6341DD" w:rsidRPr="00F87D85" w:rsidRDefault="006341DD" w:rsidP="00DE4AC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Formule du volume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 cube,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 w:rsidRPr="00F87D85">
              <w:rPr>
                <w:sz w:val="20"/>
              </w:rPr>
              <w:t>parallélépipède rectangle.</w:t>
            </w: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6341DD" w:rsidRPr="00F87D85" w:rsidRDefault="006341DD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6341DD" w:rsidRPr="00F87D85" w:rsidRDefault="006341DD" w:rsidP="00DE4ACF">
            <w:pPr>
              <w:rPr>
                <w:sz w:val="20"/>
              </w:rPr>
            </w:pPr>
            <w:r w:rsidRPr="00F87D85">
              <w:rPr>
                <w:sz w:val="20"/>
              </w:rPr>
              <w:t>G</w:t>
            </w:r>
            <w:r>
              <w:rPr>
                <w:sz w:val="20"/>
              </w:rPr>
              <w:t>éométrie dans l’espace (solide)</w:t>
            </w:r>
          </w:p>
          <w:p w:rsidR="006341DD" w:rsidRPr="00F87D85" w:rsidRDefault="006341DD" w:rsidP="00DE4ACF">
            <w:pPr>
              <w:rPr>
                <w:sz w:val="20"/>
              </w:rPr>
            </w:pPr>
          </w:p>
        </w:tc>
      </w:tr>
      <w:tr w:rsidR="00B3514B" w:rsidTr="0098742E">
        <w:tc>
          <w:tcPr>
            <w:tcW w:w="1000" w:type="pct"/>
            <w:vMerge w:val="restart"/>
            <w:vAlign w:val="center"/>
          </w:tcPr>
          <w:p w:rsidR="00B3514B" w:rsidRPr="00F87D85" w:rsidRDefault="00B3514B" w:rsidP="00B3514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Isolation extérieure d’une maison</w:t>
            </w:r>
          </w:p>
          <w:p w:rsidR="00B3514B" w:rsidRDefault="00B3514B" w:rsidP="00B3514B">
            <w:pPr>
              <w:spacing w:after="200"/>
              <w:rPr>
                <w:sz w:val="20"/>
              </w:rPr>
            </w:pPr>
            <w:r w:rsidRPr="00B3514B">
              <w:rPr>
                <w:sz w:val="20"/>
              </w:rPr>
              <w:t>Quel prix devra payer le propriétaire</w:t>
            </w:r>
            <w:r>
              <w:rPr>
                <w:sz w:val="20"/>
              </w:rPr>
              <w:t> ?</w:t>
            </w:r>
          </w:p>
          <w:p w:rsidR="00B3514B" w:rsidRPr="00F87D85" w:rsidRDefault="00B3514B" w:rsidP="00B3514B">
            <w:pPr>
              <w:spacing w:after="200"/>
              <w:rPr>
                <w:sz w:val="20"/>
              </w:rPr>
            </w:pPr>
            <w:r w:rsidRPr="00F87D85">
              <w:rPr>
                <w:sz w:val="20"/>
              </w:rPr>
              <w:t>Justifier votre choix, argumenter votre réponse.</w:t>
            </w:r>
          </w:p>
        </w:tc>
        <w:tc>
          <w:tcPr>
            <w:tcW w:w="793" w:type="pct"/>
            <w:shd w:val="clear" w:color="auto" w:fill="CCC0D9" w:themeFill="accent4" w:themeFillTint="66"/>
            <w:vAlign w:val="center"/>
          </w:tcPr>
          <w:p w:rsidR="00B3514B" w:rsidRPr="00F87D85" w:rsidRDefault="00B3514B" w:rsidP="00B3514B">
            <w:pPr>
              <w:rPr>
                <w:sz w:val="20"/>
              </w:rPr>
            </w:pPr>
            <w:r w:rsidRPr="00F87D85">
              <w:rPr>
                <w:sz w:val="20"/>
              </w:rPr>
              <w:t>De la géométrie dans l’espace à la géométrie plane</w:t>
            </w:r>
          </w:p>
        </w:tc>
        <w:tc>
          <w:tcPr>
            <w:tcW w:w="1207" w:type="pct"/>
            <w:shd w:val="clear" w:color="auto" w:fill="CCC0D9" w:themeFill="accent4" w:themeFillTint="66"/>
            <w:vAlign w:val="center"/>
          </w:tcPr>
          <w:p w:rsidR="00B3514B" w:rsidRPr="00F87D85" w:rsidRDefault="00B3514B" w:rsidP="00B3514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Utiliser les théorèmes et les formules pour :</w:t>
            </w:r>
          </w:p>
          <w:p w:rsidR="00B3514B" w:rsidRPr="00F87D85" w:rsidRDefault="00B3514B" w:rsidP="00B3514B">
            <w:pPr>
              <w:pStyle w:val="Paragraphedeliste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F87D85">
              <w:rPr>
                <w:sz w:val="20"/>
              </w:rPr>
              <w:t>- calculer la longueur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 segment</w:t>
            </w:r>
          </w:p>
          <w:p w:rsidR="00B3514B" w:rsidRPr="00F87D85" w:rsidRDefault="00B3514B" w:rsidP="00B3514B">
            <w:pPr>
              <w:pStyle w:val="Paragraphedeliste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F87D85">
              <w:rPr>
                <w:sz w:val="20"/>
              </w:rPr>
              <w:t>- calculer l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aire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une surface ;</w:t>
            </w:r>
          </w:p>
          <w:p w:rsidR="00B3514B" w:rsidRPr="000D6092" w:rsidRDefault="00B3514B" w:rsidP="00B3514B">
            <w:pPr>
              <w:pStyle w:val="Paragraphedeliste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F87D85">
              <w:rPr>
                <w:sz w:val="20"/>
              </w:rPr>
              <w:t>- calculer le volume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 solide.</w:t>
            </w: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B3514B" w:rsidRPr="00F87D85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Formule de l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aire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un triangle, d'un rectangle.</w:t>
            </w:r>
          </w:p>
          <w:p w:rsidR="00B3514B" w:rsidRPr="00F87D85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B3514B" w:rsidRPr="00F87D85" w:rsidRDefault="00B3514B" w:rsidP="00B3514B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B3514B" w:rsidRPr="00F87D85" w:rsidRDefault="00B3514B" w:rsidP="00B3514B">
            <w:pPr>
              <w:rPr>
                <w:sz w:val="20"/>
              </w:rPr>
            </w:pPr>
            <w:r w:rsidRPr="00F87D85">
              <w:rPr>
                <w:sz w:val="20"/>
              </w:rPr>
              <w:t>G</w:t>
            </w:r>
            <w:r>
              <w:rPr>
                <w:sz w:val="20"/>
              </w:rPr>
              <w:t>éométrie dans l’espace (solide)</w:t>
            </w:r>
          </w:p>
          <w:p w:rsidR="00B3514B" w:rsidRPr="00F87D85" w:rsidRDefault="00B3514B" w:rsidP="00B3514B">
            <w:pPr>
              <w:rPr>
                <w:sz w:val="20"/>
              </w:rPr>
            </w:pPr>
          </w:p>
        </w:tc>
      </w:tr>
      <w:tr w:rsidR="00B3514B" w:rsidTr="00E64E86">
        <w:tc>
          <w:tcPr>
            <w:tcW w:w="1000" w:type="pct"/>
            <w:vMerge/>
          </w:tcPr>
          <w:p w:rsidR="00B3514B" w:rsidRDefault="00B3514B" w:rsidP="00B3514B">
            <w:pPr>
              <w:rPr>
                <w:b/>
                <w:i/>
                <w:sz w:val="20"/>
              </w:rPr>
            </w:pPr>
          </w:p>
        </w:tc>
        <w:tc>
          <w:tcPr>
            <w:tcW w:w="793" w:type="pct"/>
            <w:shd w:val="clear" w:color="auto" w:fill="E5B8B7" w:themeFill="accent2" w:themeFillTint="66"/>
            <w:vAlign w:val="center"/>
          </w:tcPr>
          <w:p w:rsidR="00B3514B" w:rsidRPr="00F87D85" w:rsidRDefault="006341DD" w:rsidP="00B3514B">
            <w:pPr>
              <w:rPr>
                <w:sz w:val="20"/>
              </w:rPr>
            </w:pPr>
            <w:r w:rsidRPr="006341DD">
              <w:rPr>
                <w:sz w:val="20"/>
              </w:rPr>
              <w:t>Informa</w:t>
            </w:r>
            <w:r>
              <w:rPr>
                <w:sz w:val="20"/>
              </w:rPr>
              <w:t>tion chiffrée, proportionnalité</w:t>
            </w:r>
          </w:p>
        </w:tc>
        <w:tc>
          <w:tcPr>
            <w:tcW w:w="1207" w:type="pct"/>
            <w:shd w:val="clear" w:color="auto" w:fill="E5B8B7" w:themeFill="accent2" w:themeFillTint="66"/>
            <w:vAlign w:val="center"/>
          </w:tcPr>
          <w:p w:rsidR="00B3514B" w:rsidRPr="00B3514B" w:rsidRDefault="00B3514B" w:rsidP="00B3514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Reconnaître que deux suites de </w:t>
            </w:r>
            <w:r w:rsidRPr="00B3514B">
              <w:rPr>
                <w:sz w:val="20"/>
              </w:rPr>
              <w:t>nombres sont proportionnelles.</w:t>
            </w:r>
          </w:p>
          <w:p w:rsidR="00B3514B" w:rsidRPr="00B3514B" w:rsidRDefault="00B3514B" w:rsidP="00B3514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 xml:space="preserve">Résoudre un problème dans une situation de proportionnalité clairement identifiée. </w:t>
            </w:r>
          </w:p>
          <w:p w:rsidR="00B3514B" w:rsidRPr="00B3514B" w:rsidRDefault="00B3514B" w:rsidP="00B3514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>Utiliser des pourcentages dans des situations issues de la vie courante, des autres disciplines, de la vie économique ou professionnelle.</w:t>
            </w:r>
          </w:p>
          <w:p w:rsidR="00B3514B" w:rsidRPr="00B3514B" w:rsidRDefault="00B3514B" w:rsidP="00B3514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>Utiliser les TIC pour traiter des problèmes de proportionnalité.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B3514B" w:rsidRPr="00B3514B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>Proportionnalité :</w:t>
            </w:r>
          </w:p>
          <w:p w:rsidR="00B3514B" w:rsidRPr="00B3514B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- suites de nombres </w:t>
            </w:r>
            <w:r w:rsidRPr="00B3514B">
              <w:rPr>
                <w:sz w:val="20"/>
              </w:rPr>
              <w:t>proportionnelles ;</w:t>
            </w:r>
          </w:p>
          <w:p w:rsidR="00B3514B" w:rsidRPr="00B3514B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 xml:space="preserve">   -</w:t>
            </w:r>
            <w:r>
              <w:rPr>
                <w:sz w:val="20"/>
              </w:rPr>
              <w:t xml:space="preserve"> pourcentages, taux d’évolution </w:t>
            </w:r>
          </w:p>
          <w:p w:rsidR="00B3514B" w:rsidRPr="00B3514B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 xml:space="preserve">   - échelles ;</w:t>
            </w:r>
          </w:p>
          <w:p w:rsidR="00B3514B" w:rsidRPr="00B3514B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 xml:space="preserve">   - indices simples ;</w:t>
            </w:r>
          </w:p>
          <w:p w:rsidR="00B3514B" w:rsidRPr="00B3514B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 xml:space="preserve">   - proportions.</w:t>
            </w:r>
          </w:p>
          <w:p w:rsidR="00B3514B" w:rsidRPr="00F87D85" w:rsidRDefault="00B3514B" w:rsidP="00B35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514B">
              <w:rPr>
                <w:sz w:val="20"/>
              </w:rPr>
              <w:t>Représenta</w:t>
            </w:r>
            <w:r>
              <w:rPr>
                <w:sz w:val="20"/>
              </w:rPr>
              <w:t xml:space="preserve">tion graphique d’une situation </w:t>
            </w:r>
            <w:r w:rsidRPr="00B3514B">
              <w:rPr>
                <w:sz w:val="20"/>
              </w:rPr>
              <w:t>de proportionnalité.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B3514B" w:rsidRPr="00F87D85" w:rsidRDefault="00B3514B" w:rsidP="00B3514B">
            <w:pPr>
              <w:rPr>
                <w:sz w:val="20"/>
              </w:rPr>
            </w:pPr>
          </w:p>
        </w:tc>
      </w:tr>
      <w:tr w:rsidR="00FE398B" w:rsidTr="00E64E86">
        <w:tc>
          <w:tcPr>
            <w:tcW w:w="1000" w:type="pct"/>
          </w:tcPr>
          <w:p w:rsidR="00FE398B" w:rsidRPr="00F87D85" w:rsidRDefault="00FE398B" w:rsidP="00FE398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Isolation des combles d’une maison</w:t>
            </w:r>
          </w:p>
          <w:p w:rsidR="00AE718C" w:rsidRPr="00AE718C" w:rsidRDefault="00FE398B" w:rsidP="00AE718C">
            <w:pPr>
              <w:spacing w:after="200"/>
              <w:rPr>
                <w:i/>
                <w:sz w:val="20"/>
              </w:rPr>
            </w:pPr>
            <w:r w:rsidRPr="00FE398B">
              <w:rPr>
                <w:sz w:val="20"/>
              </w:rPr>
              <w:t xml:space="preserve">Le </w:t>
            </w:r>
            <w:r>
              <w:rPr>
                <w:sz w:val="20"/>
              </w:rPr>
              <w:t>réglage de la</w:t>
            </w:r>
            <w:r w:rsidRPr="00FE398B">
              <w:rPr>
                <w:sz w:val="20"/>
              </w:rPr>
              <w:t xml:space="preserve"> machine a-t-il amélioré la rentabilité de la production ou la qualité de la production ?</w:t>
            </w:r>
            <w:r w:rsidRPr="00F87D85">
              <w:rPr>
                <w:sz w:val="20"/>
              </w:rPr>
              <w:t xml:space="preserve"> Justifier votre choix, argumenter votre réponse.</w:t>
            </w:r>
            <w:r w:rsidR="00AE718C">
              <w:rPr>
                <w:sz w:val="20"/>
              </w:rPr>
              <w:t xml:space="preserve"> </w:t>
            </w:r>
            <w:r w:rsidR="00AE718C" w:rsidRPr="00AE718C">
              <w:rPr>
                <w:i/>
                <w:color w:val="FF0000"/>
                <w:sz w:val="18"/>
              </w:rPr>
              <w:t>Eolypile</w:t>
            </w:r>
          </w:p>
        </w:tc>
        <w:tc>
          <w:tcPr>
            <w:tcW w:w="793" w:type="pct"/>
            <w:shd w:val="clear" w:color="auto" w:fill="8DB3E2" w:themeFill="text2" w:themeFillTint="66"/>
            <w:vAlign w:val="center"/>
          </w:tcPr>
          <w:p w:rsidR="00FE398B" w:rsidRPr="00F87D85" w:rsidRDefault="00FE398B" w:rsidP="00FE398B">
            <w:pPr>
              <w:rPr>
                <w:sz w:val="20"/>
              </w:rPr>
            </w:pPr>
            <w:r w:rsidRPr="00F87D85">
              <w:rPr>
                <w:sz w:val="20"/>
              </w:rPr>
              <w:t>Statistique à une variable</w:t>
            </w:r>
          </w:p>
        </w:tc>
        <w:tc>
          <w:tcPr>
            <w:tcW w:w="1207" w:type="pct"/>
            <w:shd w:val="clear" w:color="auto" w:fill="8DB3E2" w:themeFill="text2" w:themeFillTint="66"/>
            <w:vAlign w:val="center"/>
          </w:tcPr>
          <w:p w:rsidR="00FE398B" w:rsidRPr="00FE398B" w:rsidRDefault="00FE398B" w:rsidP="00FE398B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E398B">
              <w:rPr>
                <w:sz w:val="20"/>
              </w:rPr>
              <w:t>Pour une série statistique donnée comparer les indicateurs de tendance centrale obtenus à l'aide d'un</w:t>
            </w:r>
            <w:r>
              <w:rPr>
                <w:sz w:val="20"/>
              </w:rPr>
              <w:t xml:space="preserve">e calculatrice ou d'un tableur. </w:t>
            </w:r>
            <w:r w:rsidRPr="00FE398B">
              <w:rPr>
                <w:sz w:val="20"/>
              </w:rPr>
              <w:t>Interpréter les résultats.</w:t>
            </w:r>
          </w:p>
          <w:p w:rsidR="00FE398B" w:rsidRPr="00FE398B" w:rsidRDefault="00FE398B" w:rsidP="00FE398B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E398B">
              <w:rPr>
                <w:sz w:val="20"/>
              </w:rPr>
              <w:t>Comparer deux séries statistiques à l’aide d’indicateurs de tendance centrale et de dispersion.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FE398B" w:rsidRDefault="00FE398B" w:rsidP="00FE398B">
            <w:pPr>
              <w:rPr>
                <w:sz w:val="20"/>
              </w:rPr>
            </w:pPr>
            <w:r w:rsidRPr="00FE398B">
              <w:rPr>
                <w:sz w:val="20"/>
              </w:rPr>
              <w:t>Indicateurs de tendance centrale : moyenne et médiane.</w:t>
            </w:r>
          </w:p>
          <w:p w:rsidR="00FE398B" w:rsidRPr="00F87D85" w:rsidRDefault="00FE398B" w:rsidP="00FE398B">
            <w:pPr>
              <w:rPr>
                <w:sz w:val="20"/>
              </w:rPr>
            </w:pPr>
            <w:r w:rsidRPr="00FE398B">
              <w:rPr>
                <w:sz w:val="20"/>
              </w:rPr>
              <w:t>Indicateurs de dispersion : étendue, quartiles.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FE398B" w:rsidRPr="00F87D85" w:rsidRDefault="00FE398B" w:rsidP="00FE398B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FE398B" w:rsidRPr="00F87D85" w:rsidRDefault="00FE398B" w:rsidP="00FE398B">
            <w:pPr>
              <w:rPr>
                <w:sz w:val="20"/>
              </w:rPr>
            </w:pPr>
            <w:r w:rsidRPr="00F87D85">
              <w:rPr>
                <w:sz w:val="20"/>
              </w:rPr>
              <w:t xml:space="preserve">Utilisation des TIC </w:t>
            </w:r>
            <w:r>
              <w:rPr>
                <w:sz w:val="20"/>
              </w:rPr>
              <w:t xml:space="preserve">pour déterminer les indicateurs </w:t>
            </w:r>
            <w:r w:rsidRPr="00F87D85">
              <w:rPr>
                <w:sz w:val="20"/>
              </w:rPr>
              <w:t>(</w:t>
            </w:r>
            <w:r>
              <w:rPr>
                <w:sz w:val="20"/>
              </w:rPr>
              <w:t xml:space="preserve">Géogébra, </w:t>
            </w:r>
            <w:r w:rsidRPr="00F87D85">
              <w:rPr>
                <w:sz w:val="20"/>
              </w:rPr>
              <w:t>tableurs et calculatrice graphique)</w:t>
            </w:r>
          </w:p>
        </w:tc>
      </w:tr>
      <w:tr w:rsidR="00E64E86" w:rsidTr="00D4096D">
        <w:trPr>
          <w:trHeight w:val="1500"/>
        </w:trPr>
        <w:tc>
          <w:tcPr>
            <w:tcW w:w="1000" w:type="pct"/>
            <w:vAlign w:val="center"/>
          </w:tcPr>
          <w:p w:rsidR="00E64E86" w:rsidRPr="00F87D85" w:rsidRDefault="00E64E86" w:rsidP="00E64E8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Isolation des combles d’une maison</w:t>
            </w:r>
          </w:p>
          <w:p w:rsidR="00E64E86" w:rsidRPr="00AE718C" w:rsidRDefault="00D4096D" w:rsidP="00E64E86">
            <w:pPr>
              <w:spacing w:after="200"/>
              <w:rPr>
                <w:i/>
                <w:sz w:val="20"/>
              </w:rPr>
            </w:pPr>
            <w:r>
              <w:rPr>
                <w:sz w:val="20"/>
              </w:rPr>
              <w:t xml:space="preserve">Isolation à souffler ou </w:t>
            </w:r>
            <w:r w:rsidR="002B2D74">
              <w:rPr>
                <w:sz w:val="20"/>
              </w:rPr>
              <w:t>Isolation en panneau</w:t>
            </w:r>
            <w:r>
              <w:rPr>
                <w:sz w:val="20"/>
              </w:rPr>
              <w:t> ?</w:t>
            </w:r>
          </w:p>
        </w:tc>
        <w:tc>
          <w:tcPr>
            <w:tcW w:w="793" w:type="pct"/>
            <w:shd w:val="clear" w:color="auto" w:fill="D6E3BC" w:themeFill="accent3" w:themeFillTint="66"/>
            <w:vAlign w:val="center"/>
          </w:tcPr>
          <w:p w:rsidR="00E64E86" w:rsidRPr="00F87D85" w:rsidRDefault="00E64E86" w:rsidP="00E64E86">
            <w:pPr>
              <w:rPr>
                <w:sz w:val="20"/>
              </w:rPr>
            </w:pPr>
            <w:r w:rsidRPr="00F87D85">
              <w:rPr>
                <w:sz w:val="20"/>
              </w:rPr>
              <w:t>Résolution d’un problème du premier degré</w:t>
            </w:r>
          </w:p>
          <w:p w:rsidR="00E64E86" w:rsidRPr="00F87D85" w:rsidRDefault="00E64E86" w:rsidP="00E64E86">
            <w:pPr>
              <w:rPr>
                <w:sz w:val="20"/>
              </w:rPr>
            </w:pPr>
          </w:p>
          <w:p w:rsidR="00E64E86" w:rsidRPr="00F87D85" w:rsidRDefault="00E64E86" w:rsidP="00E64E86">
            <w:pPr>
              <w:rPr>
                <w:sz w:val="20"/>
              </w:rPr>
            </w:pPr>
          </w:p>
        </w:tc>
        <w:tc>
          <w:tcPr>
            <w:tcW w:w="1207" w:type="pct"/>
            <w:shd w:val="clear" w:color="auto" w:fill="D6E3BC" w:themeFill="accent3" w:themeFillTint="66"/>
            <w:vAlign w:val="center"/>
          </w:tcPr>
          <w:p w:rsidR="00E64E86" w:rsidRPr="00F87D85" w:rsidRDefault="00E64E86" w:rsidP="00E64E8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Dans des situations issues de la géométrie, d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autres disciplines, de la vie professionnelle ou de la vie courante, rechercher et organiser l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information, traduire le problème pose à l</w:t>
            </w:r>
            <w:r>
              <w:rPr>
                <w:sz w:val="20"/>
              </w:rPr>
              <w:t>’</w:t>
            </w:r>
            <w:r w:rsidRPr="00F87D85">
              <w:rPr>
                <w:sz w:val="20"/>
              </w:rPr>
              <w:t>aide d</w:t>
            </w:r>
            <w:r>
              <w:rPr>
                <w:sz w:val="20"/>
              </w:rPr>
              <w:t xml:space="preserve">e systèmes d’équations, </w:t>
            </w:r>
            <w:r w:rsidRPr="00F87D85">
              <w:rPr>
                <w:sz w:val="20"/>
              </w:rPr>
              <w:t>le résoudre, critiquer le résultat, rendre compte.</w:t>
            </w:r>
          </w:p>
          <w:p w:rsidR="00E64E86" w:rsidRPr="00F87D85" w:rsidRDefault="00E64E86" w:rsidP="00E64E8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Choisir une méthode de résolution adaptée au problème</w:t>
            </w:r>
            <w:r w:rsidR="00D4096D">
              <w:rPr>
                <w:sz w:val="20"/>
              </w:rPr>
              <w:t>.</w:t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E64E86" w:rsidRPr="00F87D85" w:rsidRDefault="00E64E86" w:rsidP="00E64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sz w:val="20"/>
              </w:rPr>
              <w:t>Méthodes de résolution :</w:t>
            </w:r>
          </w:p>
          <w:p w:rsidR="00E64E86" w:rsidRPr="00F87D85" w:rsidRDefault="00E64E86" w:rsidP="00E64E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87D85">
              <w:rPr>
                <w:rFonts w:hint="eastAsia"/>
                <w:sz w:val="20"/>
              </w:rPr>
              <w:t>-</w:t>
            </w:r>
            <w:r w:rsidRPr="00F87D85">
              <w:rPr>
                <w:sz w:val="20"/>
              </w:rPr>
              <w:t>d</w:t>
            </w:r>
            <w:r>
              <w:rPr>
                <w:sz w:val="20"/>
              </w:rPr>
              <w:t>e systèmes d’</w:t>
            </w:r>
            <w:r w:rsidRPr="00F87D85">
              <w:rPr>
                <w:sz w:val="20"/>
              </w:rPr>
              <w:t>équation</w:t>
            </w:r>
            <w:r>
              <w:rPr>
                <w:sz w:val="20"/>
              </w:rPr>
              <w:t>s</w:t>
            </w:r>
            <w:r w:rsidRPr="00F87D85">
              <w:rPr>
                <w:sz w:val="20"/>
              </w:rPr>
              <w:t xml:space="preserve"> du premier degré a une inconnue ;</w:t>
            </w:r>
          </w:p>
          <w:p w:rsidR="00E64E86" w:rsidRPr="00F87D85" w:rsidRDefault="00E64E86" w:rsidP="00E64E86">
            <w:pPr>
              <w:rPr>
                <w:sz w:val="20"/>
              </w:rPr>
            </w:pP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E64E86" w:rsidRPr="00F87D85" w:rsidRDefault="00E64E86" w:rsidP="00E64E86">
            <w:pPr>
              <w:rPr>
                <w:sz w:val="20"/>
              </w:rPr>
            </w:pPr>
            <w:r w:rsidRPr="00F87D85">
              <w:rPr>
                <w:sz w:val="20"/>
              </w:rPr>
              <w:t>D.I.</w:t>
            </w:r>
          </w:p>
          <w:p w:rsidR="00E64E86" w:rsidRDefault="00E64E86" w:rsidP="00E64E86">
            <w:pPr>
              <w:rPr>
                <w:sz w:val="20"/>
              </w:rPr>
            </w:pPr>
            <w:r w:rsidRPr="00F87D85">
              <w:rPr>
                <w:sz w:val="20"/>
              </w:rPr>
              <w:t>Méthodes de résolution</w:t>
            </w:r>
            <w:r>
              <w:rPr>
                <w:sz w:val="20"/>
              </w:rPr>
              <w:t xml:space="preserve"> algébrique</w:t>
            </w:r>
          </w:p>
          <w:p w:rsidR="00E64E86" w:rsidRPr="00F87D85" w:rsidRDefault="00E64E86" w:rsidP="00E64E86">
            <w:pPr>
              <w:rPr>
                <w:sz w:val="20"/>
              </w:rPr>
            </w:pPr>
            <w:r>
              <w:rPr>
                <w:sz w:val="20"/>
              </w:rPr>
              <w:t>TIC (Géogébra, calculatrice</w:t>
            </w:r>
          </w:p>
        </w:tc>
      </w:tr>
    </w:tbl>
    <w:p w:rsidR="00BC3E25" w:rsidRDefault="00BC3E25"/>
    <w:sectPr w:rsidR="00BC3E25" w:rsidSect="002B2D74">
      <w:pgSz w:w="16838" w:h="11906" w:orient="landscape"/>
      <w:pgMar w:top="425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93F"/>
    <w:multiLevelType w:val="hybridMultilevel"/>
    <w:tmpl w:val="FF0E4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07E45"/>
    <w:multiLevelType w:val="hybridMultilevel"/>
    <w:tmpl w:val="05F84874"/>
    <w:lvl w:ilvl="0" w:tplc="611277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518"/>
    <w:rsid w:val="0004446D"/>
    <w:rsid w:val="00051794"/>
    <w:rsid w:val="000D6092"/>
    <w:rsid w:val="001410A1"/>
    <w:rsid w:val="001507E3"/>
    <w:rsid w:val="0015547E"/>
    <w:rsid w:val="001A2185"/>
    <w:rsid w:val="002362AB"/>
    <w:rsid w:val="002B2D74"/>
    <w:rsid w:val="00320BEE"/>
    <w:rsid w:val="004F39DA"/>
    <w:rsid w:val="00532EE5"/>
    <w:rsid w:val="00565D54"/>
    <w:rsid w:val="006341DD"/>
    <w:rsid w:val="0079206E"/>
    <w:rsid w:val="007B26F3"/>
    <w:rsid w:val="007D407A"/>
    <w:rsid w:val="007F68B7"/>
    <w:rsid w:val="00857FAB"/>
    <w:rsid w:val="008810A1"/>
    <w:rsid w:val="0098742E"/>
    <w:rsid w:val="00A47267"/>
    <w:rsid w:val="00A66352"/>
    <w:rsid w:val="00AE718C"/>
    <w:rsid w:val="00B3514B"/>
    <w:rsid w:val="00B72518"/>
    <w:rsid w:val="00BC3E25"/>
    <w:rsid w:val="00C5234D"/>
    <w:rsid w:val="00CE441E"/>
    <w:rsid w:val="00D4096D"/>
    <w:rsid w:val="00D51013"/>
    <w:rsid w:val="00E17749"/>
    <w:rsid w:val="00E226DC"/>
    <w:rsid w:val="00E64E86"/>
    <w:rsid w:val="00EF5F6D"/>
    <w:rsid w:val="00F87D85"/>
    <w:rsid w:val="00FB70E3"/>
    <w:rsid w:val="00FC2CD9"/>
    <w:rsid w:val="00FE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39DA"/>
    <w:pPr>
      <w:ind w:left="720"/>
      <w:contextualSpacing/>
    </w:pPr>
  </w:style>
  <w:style w:type="paragraph" w:styleId="En-tte">
    <w:name w:val="header"/>
    <w:basedOn w:val="Normal"/>
    <w:link w:val="En-tteCar"/>
    <w:rsid w:val="007B26F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B26F3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1814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Gallien</dc:creator>
  <cp:lastModifiedBy>aspole</cp:lastModifiedBy>
  <cp:revision>2</cp:revision>
  <cp:lastPrinted>2017-01-26T15:09:00Z</cp:lastPrinted>
  <dcterms:created xsi:type="dcterms:W3CDTF">2018-06-22T10:22:00Z</dcterms:created>
  <dcterms:modified xsi:type="dcterms:W3CDTF">2018-06-22T10:22:00Z</dcterms:modified>
</cp:coreProperties>
</file>