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Ind w:w="102" w:type="dxa"/>
        <w:tblLook w:val="04A0" w:firstRow="1" w:lastRow="0" w:firstColumn="1" w:lastColumn="0" w:noHBand="0" w:noVBand="1"/>
      </w:tblPr>
      <w:tblGrid>
        <w:gridCol w:w="5563"/>
        <w:gridCol w:w="3963"/>
      </w:tblGrid>
      <w:tr w:rsidR="001F30CD" w:rsidRPr="00BB3F16" w:rsidTr="001F30CD">
        <w:tc>
          <w:tcPr>
            <w:tcW w:w="5563" w:type="dxa"/>
            <w:vMerge w:val="restart"/>
            <w:vAlign w:val="center"/>
          </w:tcPr>
          <w:p w:rsidR="001F30CD" w:rsidRPr="00EE23E2" w:rsidRDefault="001F30CD" w:rsidP="00E51B87">
            <w:pPr>
              <w:widowControl w:val="0"/>
              <w:autoSpaceDE w:val="0"/>
              <w:autoSpaceDN w:val="0"/>
              <w:adjustRightInd w:val="0"/>
              <w:ind w:left="158" w:right="-155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36"/>
                <w:szCs w:val="36"/>
              </w:rPr>
            </w:pPr>
            <w:r w:rsidRPr="00EE23E2">
              <w:rPr>
                <w:rFonts w:ascii="Times New Roman" w:hAnsi="Times New Roman" w:cs="Times New Roman"/>
                <w:b/>
                <w:bCs/>
                <w:color w:val="7F0000"/>
                <w:spacing w:val="1"/>
                <w:w w:val="92"/>
                <w:sz w:val="36"/>
                <w:szCs w:val="36"/>
              </w:rPr>
              <w:t>L</w:t>
            </w:r>
            <w:r w:rsidRPr="00EE23E2">
              <w:rPr>
                <w:rFonts w:ascii="Times New Roman" w:hAnsi="Times New Roman" w:cs="Times New Roman"/>
                <w:b/>
                <w:bCs/>
                <w:color w:val="7F0000"/>
                <w:spacing w:val="-2"/>
                <w:w w:val="117"/>
                <w:sz w:val="36"/>
                <w:szCs w:val="36"/>
              </w:rPr>
              <w:t>I</w:t>
            </w:r>
            <w:r w:rsidRPr="00EE23E2">
              <w:rPr>
                <w:rFonts w:ascii="Times New Roman" w:hAnsi="Times New Roman" w:cs="Times New Roman"/>
                <w:b/>
                <w:bCs/>
                <w:color w:val="7F0000"/>
                <w:w w:val="107"/>
                <w:sz w:val="36"/>
                <w:szCs w:val="36"/>
              </w:rPr>
              <w:t>A</w:t>
            </w:r>
            <w:r w:rsidRPr="00EE23E2">
              <w:rPr>
                <w:rFonts w:ascii="Times New Roman" w:hAnsi="Times New Roman" w:cs="Times New Roman"/>
                <w:b/>
                <w:bCs/>
                <w:color w:val="7F0000"/>
                <w:spacing w:val="-2"/>
                <w:w w:val="107"/>
                <w:sz w:val="36"/>
                <w:szCs w:val="36"/>
              </w:rPr>
              <w:t>I</w:t>
            </w:r>
            <w:r w:rsidRPr="00EE23E2">
              <w:rPr>
                <w:rFonts w:ascii="Times New Roman" w:hAnsi="Times New Roman" w:cs="Times New Roman"/>
                <w:b/>
                <w:bCs/>
                <w:color w:val="7F0000"/>
                <w:w w:val="90"/>
                <w:sz w:val="36"/>
                <w:szCs w:val="36"/>
              </w:rPr>
              <w:t>S</w:t>
            </w:r>
            <w:r w:rsidRPr="00EE23E2">
              <w:rPr>
                <w:rFonts w:ascii="Times New Roman" w:hAnsi="Times New Roman" w:cs="Times New Roman"/>
                <w:b/>
                <w:bCs/>
                <w:color w:val="7F0000"/>
                <w:spacing w:val="-2"/>
                <w:w w:val="104"/>
                <w:sz w:val="36"/>
                <w:szCs w:val="36"/>
              </w:rPr>
              <w:t>O</w:t>
            </w:r>
            <w:r w:rsidRPr="00EE23E2">
              <w:rPr>
                <w:rFonts w:ascii="Times New Roman" w:hAnsi="Times New Roman" w:cs="Times New Roman"/>
                <w:b/>
                <w:bCs/>
                <w:color w:val="7F0000"/>
                <w:w w:val="108"/>
                <w:sz w:val="36"/>
                <w:szCs w:val="36"/>
              </w:rPr>
              <w:t>N</w:t>
            </w:r>
            <w:r w:rsidRPr="00EE23E2">
              <w:rPr>
                <w:rFonts w:ascii="Times New Roman" w:hAnsi="Times New Roman" w:cs="Times New Roman"/>
                <w:b/>
                <w:bCs/>
                <w:color w:val="7F0000"/>
                <w:spacing w:val="9"/>
                <w:sz w:val="36"/>
                <w:szCs w:val="36"/>
              </w:rPr>
              <w:t xml:space="preserve"> </w:t>
            </w:r>
            <w:r w:rsidRPr="00EE23E2">
              <w:rPr>
                <w:rFonts w:ascii="Times New Roman" w:hAnsi="Times New Roman" w:cs="Times New Roman"/>
                <w:b/>
                <w:bCs/>
                <w:color w:val="7F0000"/>
                <w:w w:val="93"/>
                <w:sz w:val="36"/>
                <w:szCs w:val="36"/>
              </w:rPr>
              <w:t>B</w:t>
            </w:r>
            <w:r w:rsidRPr="00EE23E2">
              <w:rPr>
                <w:rFonts w:ascii="Times New Roman" w:hAnsi="Times New Roman" w:cs="Times New Roman"/>
                <w:b/>
                <w:bCs/>
                <w:color w:val="7F0000"/>
                <w:spacing w:val="-8"/>
                <w:w w:val="103"/>
                <w:sz w:val="36"/>
                <w:szCs w:val="36"/>
              </w:rPr>
              <w:t>A</w:t>
            </w:r>
            <w:r w:rsidRPr="00EE23E2">
              <w:rPr>
                <w:rFonts w:ascii="Times New Roman" w:hAnsi="Times New Roman" w:cs="Times New Roman"/>
                <w:b/>
                <w:bCs/>
                <w:color w:val="7F0000"/>
                <w:w w:val="92"/>
                <w:sz w:val="36"/>
                <w:szCs w:val="36"/>
              </w:rPr>
              <w:t>C</w:t>
            </w:r>
            <w:r w:rsidRPr="00EE23E2">
              <w:rPr>
                <w:rFonts w:ascii="Times New Roman" w:hAnsi="Times New Roman" w:cs="Times New Roman"/>
                <w:b/>
                <w:bCs/>
                <w:color w:val="7F0000"/>
                <w:spacing w:val="8"/>
                <w:sz w:val="36"/>
                <w:szCs w:val="36"/>
              </w:rPr>
              <w:t xml:space="preserve"> </w:t>
            </w:r>
            <w:r w:rsidRPr="00EE23E2">
              <w:rPr>
                <w:rFonts w:ascii="Times New Roman" w:hAnsi="Times New Roman" w:cs="Times New Roman"/>
                <w:b/>
                <w:bCs/>
                <w:color w:val="7F0000"/>
                <w:spacing w:val="1"/>
                <w:w w:val="97"/>
                <w:sz w:val="36"/>
                <w:szCs w:val="36"/>
              </w:rPr>
              <w:t>P</w:t>
            </w:r>
            <w:r w:rsidRPr="00EE23E2">
              <w:rPr>
                <w:rFonts w:ascii="Times New Roman" w:hAnsi="Times New Roman" w:cs="Times New Roman"/>
                <w:b/>
                <w:bCs/>
                <w:color w:val="7F0000"/>
                <w:spacing w:val="-4"/>
                <w:w w:val="95"/>
                <w:sz w:val="36"/>
                <w:szCs w:val="36"/>
              </w:rPr>
              <w:t>R</w:t>
            </w:r>
            <w:r w:rsidRPr="00EE23E2">
              <w:rPr>
                <w:rFonts w:ascii="Times New Roman" w:hAnsi="Times New Roman" w:cs="Times New Roman"/>
                <w:b/>
                <w:bCs/>
                <w:color w:val="7F0000"/>
                <w:w w:val="104"/>
                <w:sz w:val="36"/>
                <w:szCs w:val="36"/>
              </w:rPr>
              <w:t>O</w:t>
            </w:r>
            <w:r w:rsidRPr="00EE23E2">
              <w:rPr>
                <w:rFonts w:ascii="Times New Roman" w:hAnsi="Times New Roman" w:cs="Times New Roman"/>
                <w:b/>
                <w:bCs/>
                <w:color w:val="7F0000"/>
                <w:spacing w:val="7"/>
                <w:sz w:val="36"/>
                <w:szCs w:val="36"/>
              </w:rPr>
              <w:t xml:space="preserve"> </w:t>
            </w:r>
            <w:r w:rsidRPr="00EE23E2">
              <w:rPr>
                <w:rFonts w:ascii="Times New Roman" w:hAnsi="Times New Roman" w:cs="Times New Roman"/>
                <w:b/>
                <w:bCs/>
                <w:color w:val="7F0000"/>
                <w:w w:val="90"/>
                <w:sz w:val="36"/>
                <w:szCs w:val="36"/>
              </w:rPr>
              <w:t>–</w:t>
            </w:r>
            <w:r w:rsidRPr="00EE23E2">
              <w:rPr>
                <w:rFonts w:ascii="Times New Roman" w:hAnsi="Times New Roman" w:cs="Times New Roman"/>
                <w:b/>
                <w:bCs/>
                <w:color w:val="7F0000"/>
                <w:spacing w:val="-10"/>
                <w:sz w:val="36"/>
                <w:szCs w:val="36"/>
              </w:rPr>
              <w:t xml:space="preserve"> </w:t>
            </w:r>
            <w:r w:rsidRPr="00EE23E2">
              <w:rPr>
                <w:rFonts w:ascii="Times New Roman" w:hAnsi="Times New Roman" w:cs="Times New Roman"/>
                <w:b/>
                <w:bCs/>
                <w:color w:val="7F0000"/>
                <w:spacing w:val="-6"/>
                <w:w w:val="93"/>
                <w:sz w:val="36"/>
                <w:szCs w:val="36"/>
              </w:rPr>
              <w:t>B</w:t>
            </w:r>
            <w:r w:rsidRPr="00EE23E2">
              <w:rPr>
                <w:rFonts w:ascii="Times New Roman" w:hAnsi="Times New Roman" w:cs="Times New Roman"/>
                <w:b/>
                <w:bCs/>
                <w:color w:val="7F0000"/>
                <w:spacing w:val="-2"/>
                <w:w w:val="101"/>
                <w:sz w:val="36"/>
                <w:szCs w:val="36"/>
              </w:rPr>
              <w:t>T</w:t>
            </w:r>
            <w:r w:rsidRPr="00EE23E2">
              <w:rPr>
                <w:rFonts w:ascii="Times New Roman" w:hAnsi="Times New Roman" w:cs="Times New Roman"/>
                <w:b/>
                <w:bCs/>
                <w:color w:val="7F0000"/>
                <w:w w:val="87"/>
                <w:sz w:val="36"/>
                <w:szCs w:val="36"/>
              </w:rPr>
              <w:t>S</w:t>
            </w:r>
          </w:p>
        </w:tc>
        <w:tc>
          <w:tcPr>
            <w:tcW w:w="3963" w:type="dxa"/>
          </w:tcPr>
          <w:p w:rsidR="001F30CD" w:rsidRPr="001F30CD" w:rsidRDefault="001F30CD" w:rsidP="001F30CD">
            <w:pPr>
              <w:widowControl w:val="0"/>
              <w:autoSpaceDE w:val="0"/>
              <w:autoSpaceDN w:val="0"/>
              <w:adjustRightInd w:val="0"/>
              <w:spacing w:before="88"/>
              <w:ind w:left="1810" w:right="-99" w:hanging="1776"/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1F30CD">
              <w:rPr>
                <w:rFonts w:ascii="Times New Roman" w:hAnsi="Times New Roman" w:cs="Times New Roman"/>
                <w:b/>
                <w:color w:val="000000"/>
                <w:spacing w:val="-3"/>
                <w:w w:val="75"/>
                <w:sz w:val="32"/>
                <w:szCs w:val="32"/>
              </w:rPr>
              <w:t>B</w:t>
            </w:r>
            <w:r w:rsidRPr="001F30CD">
              <w:rPr>
                <w:rFonts w:ascii="Times New Roman" w:hAnsi="Times New Roman" w:cs="Times New Roman"/>
                <w:b/>
                <w:color w:val="000000"/>
                <w:w w:val="67"/>
                <w:sz w:val="32"/>
                <w:szCs w:val="32"/>
              </w:rPr>
              <w:t>T</w:t>
            </w:r>
            <w:r w:rsidRPr="001F30CD">
              <w:rPr>
                <w:rFonts w:ascii="Times New Roman" w:hAnsi="Times New Roman" w:cs="Times New Roman"/>
                <w:b/>
                <w:color w:val="000000"/>
                <w:w w:val="57"/>
                <w:sz w:val="32"/>
                <w:szCs w:val="32"/>
              </w:rPr>
              <w:t>S</w:t>
            </w:r>
            <w:r w:rsidRPr="001F30CD">
              <w:rPr>
                <w:rFonts w:ascii="Times New Roman" w:hAnsi="Times New Roman" w:cs="Times New Roman"/>
                <w:b/>
                <w:color w:val="000000"/>
                <w:spacing w:val="-23"/>
                <w:sz w:val="32"/>
                <w:szCs w:val="32"/>
              </w:rPr>
              <w:t xml:space="preserve"> </w:t>
            </w:r>
            <w:r w:rsidRPr="001F30CD">
              <w:rPr>
                <w:rFonts w:ascii="Times New Roman" w:hAnsi="Times New Roman" w:cs="Times New Roman"/>
                <w:b/>
                <w:color w:val="000000"/>
                <w:w w:val="80"/>
                <w:sz w:val="32"/>
                <w:szCs w:val="32"/>
              </w:rPr>
              <w:t>:</w:t>
            </w:r>
            <w:r w:rsidRPr="001F30CD">
              <w:rPr>
                <w:rFonts w:ascii="Times New Roman" w:hAnsi="Times New Roman" w:cs="Times New Roman"/>
                <w:b/>
                <w:color w:val="000000"/>
                <w:spacing w:val="-21"/>
                <w:sz w:val="32"/>
                <w:szCs w:val="32"/>
              </w:rPr>
              <w:t xml:space="preserve"> </w:t>
            </w:r>
            <w:r w:rsidRPr="001F30CD">
              <w:rPr>
                <w:rFonts w:ascii="Times New Roman" w:hAnsi="Times New Roman" w:cs="Times New Roman"/>
                <w:b/>
                <w:color w:val="000000"/>
                <w:w w:val="83"/>
                <w:sz w:val="32"/>
                <w:szCs w:val="32"/>
              </w:rPr>
              <w:t>CIG</w:t>
            </w:r>
          </w:p>
        </w:tc>
      </w:tr>
      <w:tr w:rsidR="001F30CD" w:rsidRPr="00BB3F16" w:rsidTr="001F30CD">
        <w:tc>
          <w:tcPr>
            <w:tcW w:w="5563" w:type="dxa"/>
            <w:vMerge/>
          </w:tcPr>
          <w:p w:rsidR="001F30CD" w:rsidRDefault="001F30CD" w:rsidP="00E51B87">
            <w:pPr>
              <w:widowControl w:val="0"/>
              <w:autoSpaceDE w:val="0"/>
              <w:autoSpaceDN w:val="0"/>
              <w:adjustRightInd w:val="0"/>
              <w:spacing w:line="286" w:lineRule="exact"/>
              <w:ind w:right="-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963" w:type="dxa"/>
          </w:tcPr>
          <w:p w:rsidR="001F30CD" w:rsidRPr="001F30CD" w:rsidRDefault="001F30CD" w:rsidP="001F30CD">
            <w:pPr>
              <w:widowControl w:val="0"/>
              <w:autoSpaceDE w:val="0"/>
              <w:autoSpaceDN w:val="0"/>
              <w:adjustRightInd w:val="0"/>
              <w:spacing w:before="99" w:line="276" w:lineRule="exact"/>
              <w:ind w:right="-46"/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1F30CD">
              <w:rPr>
                <w:rFonts w:ascii="Times New Roman" w:hAnsi="Times New Roman" w:cs="Times New Roman"/>
                <w:b/>
                <w:color w:val="000000"/>
                <w:spacing w:val="1"/>
                <w:w w:val="75"/>
                <w:position w:val="-1"/>
                <w:sz w:val="32"/>
                <w:szCs w:val="32"/>
              </w:rPr>
              <w:t>B</w:t>
            </w:r>
            <w:r w:rsidRPr="001F30CD">
              <w:rPr>
                <w:rFonts w:ascii="Times New Roman" w:hAnsi="Times New Roman" w:cs="Times New Roman"/>
                <w:b/>
                <w:color w:val="000000"/>
                <w:spacing w:val="-7"/>
                <w:w w:val="72"/>
                <w:position w:val="-1"/>
                <w:sz w:val="32"/>
                <w:szCs w:val="32"/>
              </w:rPr>
              <w:t>A</w:t>
            </w:r>
            <w:r w:rsidRPr="001F30CD">
              <w:rPr>
                <w:rFonts w:ascii="Times New Roman" w:hAnsi="Times New Roman" w:cs="Times New Roman"/>
                <w:b/>
                <w:color w:val="000000"/>
                <w:w w:val="62"/>
                <w:position w:val="-1"/>
                <w:sz w:val="32"/>
                <w:szCs w:val="32"/>
              </w:rPr>
              <w:t>C</w:t>
            </w:r>
            <w:r w:rsidRPr="001F30CD">
              <w:rPr>
                <w:rFonts w:ascii="Times New Roman" w:hAnsi="Times New Roman" w:cs="Times New Roman"/>
                <w:b/>
                <w:color w:val="000000"/>
                <w:spacing w:val="-22"/>
                <w:position w:val="-1"/>
                <w:sz w:val="32"/>
                <w:szCs w:val="32"/>
              </w:rPr>
              <w:t xml:space="preserve"> </w:t>
            </w:r>
            <w:r w:rsidRPr="001F30CD">
              <w:rPr>
                <w:rFonts w:ascii="Times New Roman" w:hAnsi="Times New Roman" w:cs="Times New Roman"/>
                <w:b/>
                <w:color w:val="000000"/>
                <w:spacing w:val="-2"/>
                <w:w w:val="69"/>
                <w:position w:val="-1"/>
                <w:sz w:val="32"/>
                <w:szCs w:val="32"/>
              </w:rPr>
              <w:t>P</w:t>
            </w:r>
            <w:r w:rsidRPr="001F30CD">
              <w:rPr>
                <w:rFonts w:ascii="Times New Roman" w:hAnsi="Times New Roman" w:cs="Times New Roman"/>
                <w:b/>
                <w:color w:val="000000"/>
                <w:spacing w:val="-1"/>
                <w:w w:val="68"/>
                <w:position w:val="-1"/>
                <w:sz w:val="32"/>
                <w:szCs w:val="32"/>
              </w:rPr>
              <w:t>R</w:t>
            </w:r>
            <w:r w:rsidRPr="001F30CD">
              <w:rPr>
                <w:rFonts w:ascii="Times New Roman" w:hAnsi="Times New Roman" w:cs="Times New Roman"/>
                <w:b/>
                <w:color w:val="000000"/>
                <w:w w:val="74"/>
                <w:position w:val="-1"/>
                <w:sz w:val="32"/>
                <w:szCs w:val="32"/>
              </w:rPr>
              <w:t>O</w:t>
            </w:r>
            <w:r w:rsidRPr="001F30CD">
              <w:rPr>
                <w:rFonts w:ascii="Times New Roman" w:hAnsi="Times New Roman" w:cs="Times New Roman"/>
                <w:b/>
                <w:color w:val="000000"/>
                <w:spacing w:val="-20"/>
                <w:position w:val="-1"/>
                <w:sz w:val="32"/>
                <w:szCs w:val="32"/>
              </w:rPr>
              <w:t xml:space="preserve"> </w:t>
            </w:r>
            <w:r w:rsidRPr="001F30CD">
              <w:rPr>
                <w:rFonts w:ascii="Times New Roman" w:hAnsi="Times New Roman" w:cs="Times New Roman"/>
                <w:b/>
                <w:color w:val="000000"/>
                <w:w w:val="80"/>
                <w:position w:val="-1"/>
                <w:sz w:val="32"/>
                <w:szCs w:val="32"/>
              </w:rPr>
              <w:t>:</w:t>
            </w:r>
            <w:r w:rsidRPr="001F30CD">
              <w:rPr>
                <w:rFonts w:ascii="Times New Roman" w:hAnsi="Times New Roman" w:cs="Times New Roman"/>
                <w:b/>
                <w:color w:val="000000"/>
                <w:spacing w:val="-23"/>
                <w:position w:val="-1"/>
                <w:sz w:val="32"/>
                <w:szCs w:val="32"/>
              </w:rPr>
              <w:t xml:space="preserve"> </w:t>
            </w:r>
            <w:r w:rsidRPr="001F30CD">
              <w:rPr>
                <w:rFonts w:ascii="Times New Roman" w:hAnsi="Times New Roman" w:cs="Times New Roman"/>
                <w:b/>
                <w:color w:val="000000"/>
                <w:w w:val="83"/>
                <w:position w:val="-1"/>
                <w:sz w:val="32"/>
                <w:szCs w:val="32"/>
              </w:rPr>
              <w:t>RPIP</w:t>
            </w:r>
          </w:p>
        </w:tc>
      </w:tr>
    </w:tbl>
    <w:p w:rsidR="001F30CD" w:rsidRPr="00A00437" w:rsidRDefault="001F30CD" w:rsidP="00DA143C">
      <w:pPr>
        <w:rPr>
          <w:rFonts w:ascii="TimesNewRoman" w:hAnsi="TimesNewRoman" w:cs="TimesNewRoman"/>
          <w:b/>
          <w:sz w:val="24"/>
          <w:szCs w:val="24"/>
          <w:u w:val="single"/>
        </w:rPr>
      </w:pPr>
    </w:p>
    <w:p w:rsidR="001F30CD" w:rsidRPr="00E06A75" w:rsidRDefault="00E06A75" w:rsidP="00E06A75">
      <w:pPr>
        <w:jc w:val="center"/>
        <w:rPr>
          <w:rFonts w:ascii="TimesNewRoman" w:hAnsi="TimesNewRoman" w:cs="TimesNewRoman"/>
          <w:b/>
          <w:color w:val="FF0000"/>
          <w:sz w:val="36"/>
          <w:szCs w:val="36"/>
          <w:u w:val="single"/>
        </w:rPr>
      </w:pPr>
      <w:r w:rsidRPr="00E06A75">
        <w:rPr>
          <w:rFonts w:ascii="TimesNewRoman" w:hAnsi="TimesNewRoman" w:cs="TimesNewRoman"/>
          <w:b/>
          <w:color w:val="FF0000"/>
          <w:sz w:val="36"/>
          <w:szCs w:val="36"/>
          <w:u w:val="single"/>
        </w:rPr>
        <w:t>MATHEMATIQUES</w:t>
      </w:r>
    </w:p>
    <w:p w:rsidR="001F30CD" w:rsidRPr="00A00437" w:rsidRDefault="001F30CD" w:rsidP="00DA143C">
      <w:pPr>
        <w:rPr>
          <w:rFonts w:ascii="TimesNewRoman" w:hAnsi="TimesNewRoman" w:cs="TimesNewRoman"/>
          <w:b/>
          <w:sz w:val="24"/>
          <w:szCs w:val="24"/>
          <w:u w:val="single"/>
        </w:rPr>
      </w:pPr>
      <w:bookmarkStart w:id="0" w:name="_GoBack"/>
    </w:p>
    <w:bookmarkEnd w:id="0"/>
    <w:p w:rsidR="00D6130C" w:rsidRPr="00E06A75" w:rsidRDefault="00D6130C" w:rsidP="00DA143C">
      <w:pPr>
        <w:rPr>
          <w:rFonts w:ascii="TimesNewRoman" w:hAnsi="TimesNewRoman" w:cs="TimesNewRoman"/>
          <w:b/>
          <w:sz w:val="32"/>
          <w:szCs w:val="32"/>
          <w:u w:val="single"/>
        </w:rPr>
      </w:pPr>
      <w:r w:rsidRPr="00E06A75">
        <w:rPr>
          <w:rFonts w:ascii="TimesNewRoman" w:hAnsi="TimesNewRoman" w:cs="TimesNewRoman"/>
          <w:b/>
          <w:sz w:val="32"/>
          <w:szCs w:val="32"/>
          <w:u w:val="single"/>
        </w:rPr>
        <w:t>FONCTION D’UNE VARIABLE REELLE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874291" w:rsidTr="00C33629">
        <w:tc>
          <w:tcPr>
            <w:tcW w:w="4814" w:type="dxa"/>
            <w:gridSpan w:val="2"/>
            <w:vAlign w:val="center"/>
          </w:tcPr>
          <w:p w:rsidR="00874291" w:rsidRPr="00874291" w:rsidRDefault="00874291" w:rsidP="0087429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42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BTS</w:t>
            </w:r>
          </w:p>
        </w:tc>
        <w:tc>
          <w:tcPr>
            <w:tcW w:w="4814" w:type="dxa"/>
            <w:gridSpan w:val="2"/>
          </w:tcPr>
          <w:p w:rsidR="00874291" w:rsidRPr="00874291" w:rsidRDefault="00874291" w:rsidP="008742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4291">
              <w:rPr>
                <w:rFonts w:ascii="Times New Roman" w:hAnsi="Times New Roman" w:cs="Times New Roman"/>
                <w:b/>
                <w:sz w:val="28"/>
                <w:szCs w:val="28"/>
              </w:rPr>
              <w:t>BAC PRO</w:t>
            </w:r>
          </w:p>
        </w:tc>
      </w:tr>
      <w:tr w:rsidR="00874291" w:rsidTr="00693A3A">
        <w:tc>
          <w:tcPr>
            <w:tcW w:w="2407" w:type="dxa"/>
            <w:vAlign w:val="center"/>
          </w:tcPr>
          <w:p w:rsidR="00874291" w:rsidRDefault="00874291" w:rsidP="00874291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CONTENUS</w:t>
            </w:r>
          </w:p>
        </w:tc>
        <w:tc>
          <w:tcPr>
            <w:tcW w:w="2407" w:type="dxa"/>
            <w:vAlign w:val="center"/>
          </w:tcPr>
          <w:p w:rsidR="00874291" w:rsidRDefault="00874291" w:rsidP="00874291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CAPACITÉS ATTENDUES</w:t>
            </w:r>
          </w:p>
        </w:tc>
        <w:tc>
          <w:tcPr>
            <w:tcW w:w="2407" w:type="dxa"/>
            <w:vAlign w:val="center"/>
          </w:tcPr>
          <w:p w:rsidR="00874291" w:rsidRPr="00693A3A" w:rsidRDefault="00693A3A" w:rsidP="00693A3A">
            <w:pPr>
              <w:tabs>
                <w:tab w:val="right" w:pos="219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93A3A">
              <w:rPr>
                <w:rFonts w:ascii="Times New Roman" w:hAnsi="Times New Roman" w:cs="Times New Roman"/>
                <w:b/>
              </w:rPr>
              <w:t>CAPACITES</w:t>
            </w:r>
          </w:p>
        </w:tc>
        <w:tc>
          <w:tcPr>
            <w:tcW w:w="2407" w:type="dxa"/>
            <w:vAlign w:val="center"/>
          </w:tcPr>
          <w:p w:rsidR="00874291" w:rsidRPr="00693A3A" w:rsidRDefault="00693A3A" w:rsidP="00693A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3A3A">
              <w:rPr>
                <w:rFonts w:ascii="Times New Roman" w:hAnsi="Times New Roman" w:cs="Times New Roman"/>
                <w:b/>
              </w:rPr>
              <w:t>CONNAISSANCES</w:t>
            </w:r>
          </w:p>
        </w:tc>
      </w:tr>
      <w:tr w:rsidR="00874291" w:rsidTr="00DA143C">
        <w:tc>
          <w:tcPr>
            <w:tcW w:w="2407" w:type="dxa"/>
          </w:tcPr>
          <w:p w:rsidR="00874291" w:rsidRDefault="00874291" w:rsidP="008742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Fonctions de référence</w:t>
            </w:r>
          </w:p>
          <w:p w:rsidR="00874291" w:rsidRDefault="00874291" w:rsidP="0087429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Fonctions affines.</w:t>
            </w:r>
          </w:p>
          <w:p w:rsidR="00874291" w:rsidRDefault="00874291" w:rsidP="0087429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Fonctions polynômes de degré 2.</w:t>
            </w:r>
          </w:p>
          <w:p w:rsidR="00874291" w:rsidRDefault="00874291" w:rsidP="0087429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Fonctions logarithme népérien et exponentielle de base e.</w:t>
            </w:r>
          </w:p>
          <w:p w:rsidR="00874291" w:rsidRDefault="00874291" w:rsidP="0087429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Fonction racine carrée.</w:t>
            </w:r>
          </w:p>
          <w:p w:rsidR="00874291" w:rsidRDefault="00874291" w:rsidP="00874291">
            <w:r>
              <w:rPr>
                <w:rFonts w:ascii="TimesNewRoman" w:hAnsi="TimesNewRoman" w:cs="TimesNewRoman"/>
              </w:rPr>
              <w:t>Fonctions sinus et cosinus.</w:t>
            </w:r>
          </w:p>
        </w:tc>
        <w:tc>
          <w:tcPr>
            <w:tcW w:w="2407" w:type="dxa"/>
          </w:tcPr>
          <w:p w:rsidR="00874291" w:rsidRDefault="00874291" w:rsidP="00874291">
            <w:pPr>
              <w:autoSpaceDE w:val="0"/>
              <w:autoSpaceDN w:val="0"/>
              <w:adjustRightInd w:val="0"/>
            </w:pPr>
            <w:r w:rsidRPr="00DA143C">
              <w:rPr>
                <w:rFonts w:ascii="TimesNewRoman" w:hAnsi="TimesNewRoman" w:cs="TimesNewRoman"/>
              </w:rPr>
              <w:t>Représenter une fonction de</w:t>
            </w:r>
            <w:r>
              <w:rPr>
                <w:rFonts w:ascii="TimesNewRoman" w:hAnsi="TimesNewRoman" w:cs="TimesNewRoman"/>
              </w:rPr>
              <w:t xml:space="preserve"> référence et exploiter cette courbe pour retrouver des propriétés de la fonction.</w:t>
            </w:r>
          </w:p>
        </w:tc>
        <w:tc>
          <w:tcPr>
            <w:tcW w:w="2407" w:type="dxa"/>
          </w:tcPr>
          <w:p w:rsidR="00874291" w:rsidRDefault="00AF5D77" w:rsidP="00874291">
            <w:pPr>
              <w:rPr>
                <w:rFonts w:ascii="TimesNewRomanPS-ItalicMT" w:eastAsia="TimesNewRomanPS-ItalicMT" w:hAnsi="TimesNewRomanPS-BoldMT" w:cs="TimesNewRomanPS-ItalicMT"/>
                <w:i/>
                <w:iCs/>
                <w:sz w:val="18"/>
                <w:szCs w:val="18"/>
              </w:rPr>
            </w:pPr>
            <w:r w:rsidRPr="00AF5D77">
              <w:rPr>
                <w:rFonts w:ascii="Times New Roman" w:hAnsi="Times New Roman" w:cs="Times New Roman"/>
                <w:b/>
                <w:bCs/>
              </w:rPr>
              <w:t xml:space="preserve">Fonctions de la forme </w:t>
            </w:r>
            <w:r>
              <w:rPr>
                <w:rFonts w:ascii="Times New Roman" w:hAnsi="Times New Roman" w:cs="Times New Roman"/>
                <w:b/>
                <w:bCs/>
              </w:rPr>
              <w:br/>
            </w:r>
            <w:r w:rsidRPr="00AF5D7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f </w:t>
            </w:r>
            <w:r w:rsidRPr="00AF5D77">
              <w:rPr>
                <w:rFonts w:ascii="Times New Roman" w:hAnsi="Times New Roman" w:cs="Times New Roman"/>
                <w:b/>
                <w:bCs/>
              </w:rPr>
              <w:t xml:space="preserve">+ </w:t>
            </w:r>
            <w:r w:rsidRPr="00AF5D7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g </w:t>
            </w:r>
            <w:r w:rsidRPr="00AF5D77">
              <w:rPr>
                <w:rFonts w:ascii="Times New Roman" w:hAnsi="Times New Roman" w:cs="Times New Roman"/>
                <w:b/>
                <w:bCs/>
              </w:rPr>
              <w:t xml:space="preserve">et k </w:t>
            </w:r>
            <w:r w:rsidRPr="00AF5D77">
              <w:rPr>
                <w:rFonts w:ascii="Times New Roman" w:hAnsi="Times New Roman" w:cs="Times New Roman"/>
                <w:b/>
                <w:bCs/>
                <w:i/>
                <w:iCs/>
              </w:rPr>
              <w:t>f</w:t>
            </w:r>
            <w:r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  <w:p w:rsidR="00AF5D77" w:rsidRPr="00725DF2" w:rsidRDefault="00AF5D77" w:rsidP="00AF5D77">
            <w:pPr>
              <w:rPr>
                <w:rFonts w:ascii="Times New Roman" w:hAnsi="Times New Roman" w:cs="Times New Roman"/>
              </w:rPr>
            </w:pPr>
          </w:p>
          <w:p w:rsidR="00725DF2" w:rsidRDefault="00725DF2" w:rsidP="00AF5D77">
            <w:pPr>
              <w:rPr>
                <w:rFonts w:ascii="Times New Roman" w:hAnsi="Times New Roman" w:cs="Times New Roman"/>
                <w:b/>
                <w:bCs/>
              </w:rPr>
            </w:pPr>
            <w:r w:rsidRPr="00725DF2">
              <w:rPr>
                <w:rFonts w:ascii="Times New Roman" w:hAnsi="Times New Roman" w:cs="Times New Roman"/>
                <w:b/>
                <w:bCs/>
              </w:rPr>
              <w:t>Fonctions logarithmes et exponentielles</w:t>
            </w:r>
          </w:p>
          <w:p w:rsidR="00A00437" w:rsidRDefault="00A00437" w:rsidP="00AF5D77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A00437" w:rsidRPr="00A00437" w:rsidRDefault="00A00437" w:rsidP="00A004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00437">
              <w:rPr>
                <w:rFonts w:ascii="Times New Roman" w:hAnsi="Times New Roman" w:cs="Times New Roman"/>
                <w:b/>
                <w:bCs/>
              </w:rPr>
              <w:t>Du premier au second degré</w:t>
            </w:r>
            <w:r>
              <w:rPr>
                <w:rFonts w:ascii="TimesNewRomanPSMT" w:eastAsia="TimesNewRomanPSMT" w:cs="TimesNewRomanPSMT"/>
                <w:sz w:val="18"/>
                <w:szCs w:val="18"/>
              </w:rPr>
              <w:t xml:space="preserve"> </w:t>
            </w:r>
            <w:r>
              <w:rPr>
                <w:rFonts w:ascii="TimesNewRomanPSMT" w:eastAsia="TimesNewRomanPSMT" w:cs="TimesNewRomanPSMT"/>
                <w:sz w:val="18"/>
                <w:szCs w:val="18"/>
              </w:rPr>
              <w:br/>
            </w:r>
            <w:r w:rsidRPr="00A00437">
              <w:rPr>
                <w:rFonts w:ascii="Times New Roman" w:eastAsia="TimesNewRomanPSMT" w:hAnsi="Times New Roman" w:cs="Times New Roman"/>
              </w:rPr>
              <w:t xml:space="preserve">Utiliser les TIC pour </w:t>
            </w:r>
            <w:r w:rsidRPr="00A00437">
              <w:rPr>
                <w:rFonts w:ascii="Times New Roman" w:eastAsia="TimesNewRomanPSMT" w:hAnsi="Times New Roman" w:cs="Times New Roman"/>
              </w:rPr>
              <w:t>compléter</w:t>
            </w:r>
            <w:r w:rsidRPr="00A00437">
              <w:rPr>
                <w:rFonts w:ascii="Times New Roman" w:eastAsia="TimesNewRomanPSMT" w:hAnsi="Times New Roman" w:cs="Times New Roman"/>
              </w:rPr>
              <w:t xml:space="preserve"> un tableau de</w:t>
            </w:r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r w:rsidRPr="00A00437">
              <w:rPr>
                <w:rFonts w:ascii="Times New Roman" w:eastAsia="TimesNewRomanPSMT" w:hAnsi="Times New Roman" w:cs="Times New Roman"/>
              </w:rPr>
              <w:t xml:space="preserve">valeurs, </w:t>
            </w:r>
            <w:r w:rsidRPr="00A00437">
              <w:rPr>
                <w:rFonts w:ascii="Times New Roman" w:eastAsia="TimesNewRomanPSMT" w:hAnsi="Times New Roman" w:cs="Times New Roman"/>
              </w:rPr>
              <w:t>représenter</w:t>
            </w:r>
            <w:r w:rsidRPr="00A00437">
              <w:rPr>
                <w:rFonts w:ascii="Times New Roman" w:eastAsia="TimesNewRomanPSMT" w:hAnsi="Times New Roman" w:cs="Times New Roman"/>
              </w:rPr>
              <w:t xml:space="preserve"> graphiquement, estimer le</w:t>
            </w:r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r w:rsidRPr="00A00437">
              <w:rPr>
                <w:rFonts w:ascii="Times New Roman" w:eastAsia="TimesNewRomanPSMT" w:hAnsi="Times New Roman" w:cs="Times New Roman"/>
              </w:rPr>
              <w:t>maximum ou le minimum d’une fonction</w:t>
            </w:r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r w:rsidRPr="00A00437">
              <w:rPr>
                <w:rFonts w:ascii="Times New Roman" w:eastAsia="TimesNewRomanPSMT" w:hAnsi="Times New Roman" w:cs="Times New Roman"/>
              </w:rPr>
              <w:t>polynôme</w:t>
            </w:r>
            <w:r w:rsidRPr="00A00437">
              <w:rPr>
                <w:rFonts w:ascii="Times New Roman" w:eastAsia="TimesNewRomanPSMT" w:hAnsi="Times New Roman" w:cs="Times New Roman"/>
              </w:rPr>
              <w:t xml:space="preserve"> du second </w:t>
            </w:r>
            <w:r w:rsidRPr="00A00437">
              <w:rPr>
                <w:rFonts w:ascii="Times New Roman" w:eastAsia="TimesNewRomanPSMT" w:hAnsi="Times New Roman" w:cs="Times New Roman"/>
              </w:rPr>
              <w:t>degré</w:t>
            </w:r>
            <w:r w:rsidRPr="00A00437">
              <w:rPr>
                <w:rFonts w:ascii="Times New Roman" w:eastAsia="TimesNewRomanPSMT" w:hAnsi="Times New Roman" w:cs="Times New Roman"/>
              </w:rPr>
              <w:t xml:space="preserve"> et conjecturer son</w:t>
            </w:r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r w:rsidRPr="00A00437">
              <w:rPr>
                <w:rFonts w:ascii="Times New Roman" w:eastAsia="TimesNewRomanPSMT" w:hAnsi="Times New Roman" w:cs="Times New Roman"/>
              </w:rPr>
              <w:t>sens de variation sur un intervalle.</w:t>
            </w:r>
          </w:p>
        </w:tc>
        <w:tc>
          <w:tcPr>
            <w:tcW w:w="2407" w:type="dxa"/>
          </w:tcPr>
          <w:p w:rsidR="00874291" w:rsidRDefault="00874291" w:rsidP="00874291"/>
        </w:tc>
      </w:tr>
      <w:tr w:rsidR="00874291" w:rsidTr="00DA143C">
        <w:tc>
          <w:tcPr>
            <w:tcW w:w="2407" w:type="dxa"/>
          </w:tcPr>
          <w:p w:rsidR="00874291" w:rsidRDefault="00874291" w:rsidP="008742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Dérivation</w:t>
            </w:r>
          </w:p>
          <w:p w:rsidR="00874291" w:rsidRDefault="00874291" w:rsidP="008742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:rsidR="00874291" w:rsidRDefault="00874291" w:rsidP="0087429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Dérivée des fonctions de référence.</w:t>
            </w:r>
          </w:p>
          <w:p w:rsidR="00874291" w:rsidRDefault="00874291" w:rsidP="0087429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</w:p>
          <w:p w:rsidR="00874291" w:rsidRDefault="00874291" w:rsidP="00874291">
            <w:pPr>
              <w:autoSpaceDE w:val="0"/>
              <w:autoSpaceDN w:val="0"/>
              <w:adjustRightInd w:val="0"/>
            </w:pPr>
          </w:p>
        </w:tc>
        <w:tc>
          <w:tcPr>
            <w:tcW w:w="2407" w:type="dxa"/>
          </w:tcPr>
          <w:p w:rsidR="00874291" w:rsidRDefault="00874291" w:rsidP="0087429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Calculer la dérivée d’une fonction :</w:t>
            </w:r>
          </w:p>
          <w:p w:rsidR="00874291" w:rsidRDefault="00874291" w:rsidP="0087429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– à la main dans les cas simples ;</w:t>
            </w:r>
          </w:p>
          <w:p w:rsidR="00874291" w:rsidRDefault="00874291" w:rsidP="0087429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– à l’aide d’un logiciel de calcul formel dans tous les cas.</w:t>
            </w:r>
          </w:p>
          <w:p w:rsidR="00874291" w:rsidRDefault="00874291" w:rsidP="00874291">
            <w:pPr>
              <w:autoSpaceDE w:val="0"/>
              <w:autoSpaceDN w:val="0"/>
              <w:adjustRightInd w:val="0"/>
              <w:rPr>
                <w:rFonts w:ascii="Symbol" w:hAnsi="Symbol" w:cs="Symbol"/>
                <w:sz w:val="25"/>
                <w:szCs w:val="25"/>
              </w:rPr>
            </w:pPr>
            <w:r>
              <w:rPr>
                <w:rFonts w:ascii="Symbol" w:hAnsi="Symbol" w:cs="Symbol"/>
                <w:sz w:val="25"/>
                <w:szCs w:val="25"/>
              </w:rPr>
              <w:t></w:t>
            </w:r>
          </w:p>
          <w:p w:rsidR="00874291" w:rsidRDefault="00874291" w:rsidP="0087429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Étudier les variations d'une fonction simple.</w:t>
            </w:r>
          </w:p>
          <w:p w:rsidR="00874291" w:rsidRDefault="00874291" w:rsidP="0087429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</w:p>
          <w:p w:rsidR="00874291" w:rsidRDefault="00874291" w:rsidP="0087429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 xml:space="preserve">Exploiter le tableau de variation d’une fonction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f </w:t>
            </w:r>
            <w:r>
              <w:rPr>
                <w:rFonts w:ascii="TimesNewRoman" w:hAnsi="TimesNewRoman" w:cs="TimesNewRoman"/>
              </w:rPr>
              <w:t>pour obtenir :</w:t>
            </w:r>
          </w:p>
          <w:p w:rsidR="00874291" w:rsidRDefault="00874291" w:rsidP="0087429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 xml:space="preserve">– un éventuel extremum de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f </w:t>
            </w:r>
            <w:r>
              <w:rPr>
                <w:rFonts w:ascii="TimesNewRoman" w:hAnsi="TimesNewRoman" w:cs="TimesNewRoman"/>
              </w:rPr>
              <w:t>;</w:t>
            </w:r>
          </w:p>
          <w:p w:rsidR="00874291" w:rsidRDefault="00874291" w:rsidP="0087429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 xml:space="preserve">– le signe de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f </w:t>
            </w:r>
            <w:r>
              <w:rPr>
                <w:rFonts w:ascii="TimesNewRoman" w:hAnsi="TimesNewRoman" w:cs="TimesNewRoman"/>
              </w:rPr>
              <w:t>;</w:t>
            </w:r>
          </w:p>
          <w:p w:rsidR="00874291" w:rsidRDefault="00874291" w:rsidP="0087429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 xml:space="preserve">– le nombre de solutions d’une équation du type </w:t>
            </w:r>
            <w:r>
              <w:rPr>
                <w:rFonts w:ascii="Times New Roman" w:hAnsi="Times New Roman" w:cs="Times New Roman"/>
                <w:i/>
                <w:iCs/>
              </w:rPr>
              <w:t>f</w:t>
            </w:r>
            <w:r>
              <w:rPr>
                <w:rFonts w:ascii="TimesNewRoman" w:hAnsi="TimesNewRoman" w:cs="TimesNewRoman"/>
              </w:rPr>
              <w:t>(</w:t>
            </w:r>
            <w:r>
              <w:rPr>
                <w:rFonts w:ascii="Times New Roman" w:hAnsi="Times New Roman" w:cs="Times New Roman"/>
                <w:i/>
                <w:iCs/>
              </w:rPr>
              <w:t>x</w:t>
            </w:r>
            <w:r>
              <w:rPr>
                <w:rFonts w:ascii="TimesNewRoman" w:hAnsi="TimesNewRoman" w:cs="TimesNewRoman"/>
              </w:rPr>
              <w:t xml:space="preserve">) </w:t>
            </w:r>
            <w:r>
              <w:rPr>
                <w:rFonts w:ascii="Symbol" w:hAnsi="Symbol" w:cs="Symbol"/>
              </w:rPr>
              <w:t></w:t>
            </w:r>
            <w:r>
              <w:rPr>
                <w:rFonts w:ascii="Symbol" w:hAnsi="Symbol" w:cs="Symbol"/>
              </w:rPr>
              <w:t></w:t>
            </w: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 xml:space="preserve">k </w:t>
            </w:r>
            <w:r>
              <w:rPr>
                <w:rFonts w:ascii="TimesNewRoman" w:hAnsi="TimesNewRoman" w:cs="TimesNewRoman"/>
              </w:rPr>
              <w:t>.</w:t>
            </w:r>
            <w:proofErr w:type="gramEnd"/>
          </w:p>
          <w:p w:rsidR="00874291" w:rsidRDefault="00874291" w:rsidP="0087429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</w:p>
          <w:p w:rsidR="00874291" w:rsidRDefault="00874291" w:rsidP="00874291">
            <w:pPr>
              <w:autoSpaceDE w:val="0"/>
              <w:autoSpaceDN w:val="0"/>
              <w:adjustRightInd w:val="0"/>
            </w:pPr>
            <w:r>
              <w:rPr>
                <w:rFonts w:ascii="TimesNewRoman" w:hAnsi="TimesNewRoman" w:cs="TimesNewRoman"/>
              </w:rPr>
              <w:t xml:space="preserve">Mettre en </w:t>
            </w:r>
            <w:r w:rsidR="00725DF2">
              <w:rPr>
                <w:rFonts w:ascii="TimesNewRoman" w:hAnsi="TimesNewRoman" w:cs="TimesNewRoman"/>
              </w:rPr>
              <w:t>œuvre</w:t>
            </w:r>
            <w:r>
              <w:rPr>
                <w:rFonts w:ascii="TimesNewRoman" w:hAnsi="TimesNewRoman" w:cs="TimesNewRoman"/>
              </w:rPr>
              <w:t xml:space="preserve"> un procédé de recherche d'une valeur approchée d'une racine.</w:t>
            </w:r>
          </w:p>
          <w:p w:rsidR="00874291" w:rsidRDefault="00874291" w:rsidP="00874291">
            <w:pPr>
              <w:autoSpaceDE w:val="0"/>
              <w:autoSpaceDN w:val="0"/>
              <w:adjustRightInd w:val="0"/>
            </w:pPr>
          </w:p>
        </w:tc>
        <w:tc>
          <w:tcPr>
            <w:tcW w:w="2407" w:type="dxa"/>
          </w:tcPr>
          <w:p w:rsidR="00874291" w:rsidRDefault="00725DF2" w:rsidP="00874291">
            <w:pPr>
              <w:rPr>
                <w:rFonts w:ascii="Times New Roman" w:hAnsi="Times New Roman" w:cs="Times New Roman"/>
                <w:b/>
                <w:bCs/>
              </w:rPr>
            </w:pPr>
            <w:r w:rsidRPr="00725DF2">
              <w:rPr>
                <w:rFonts w:ascii="Times New Roman" w:hAnsi="Times New Roman" w:cs="Times New Roman"/>
                <w:b/>
                <w:bCs/>
              </w:rPr>
              <w:t>Fonction dérivée et étude des variations d’une fonction</w:t>
            </w:r>
          </w:p>
          <w:p w:rsidR="00725DF2" w:rsidRDefault="00725DF2" w:rsidP="00725DF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725DF2">
              <w:rPr>
                <w:rFonts w:ascii="Times New Roman" w:eastAsia="TimesNewRomanPSMT" w:hAnsi="Times New Roman" w:cs="Times New Roman"/>
              </w:rPr>
              <w:t xml:space="preserve">Utiliser les formules et les </w:t>
            </w:r>
            <w:r w:rsidRPr="00725DF2">
              <w:rPr>
                <w:rFonts w:ascii="Times New Roman" w:eastAsia="TimesNewRomanPSMT" w:hAnsi="Times New Roman" w:cs="Times New Roman"/>
              </w:rPr>
              <w:t>règles</w:t>
            </w:r>
            <w:r w:rsidRPr="00725DF2">
              <w:rPr>
                <w:rFonts w:ascii="Times New Roman" w:eastAsia="TimesNewRomanPSMT" w:hAnsi="Times New Roman" w:cs="Times New Roman"/>
              </w:rPr>
              <w:t xml:space="preserve"> de</w:t>
            </w:r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r w:rsidRPr="00725DF2">
              <w:rPr>
                <w:rFonts w:ascii="Times New Roman" w:eastAsia="TimesNewRomanPSMT" w:hAnsi="Times New Roman" w:cs="Times New Roman"/>
              </w:rPr>
              <w:t>dérivation</w:t>
            </w:r>
            <w:r w:rsidRPr="00725DF2">
              <w:rPr>
                <w:rFonts w:ascii="Times New Roman" w:eastAsia="TimesNewRomanPSMT" w:hAnsi="Times New Roman" w:cs="Times New Roman"/>
              </w:rPr>
              <w:t xml:space="preserve"> pour </w:t>
            </w:r>
            <w:r w:rsidRPr="00725DF2">
              <w:rPr>
                <w:rFonts w:ascii="Times New Roman" w:eastAsia="TimesNewRomanPSMT" w:hAnsi="Times New Roman" w:cs="Times New Roman"/>
              </w:rPr>
              <w:t>déterminer</w:t>
            </w:r>
            <w:r w:rsidRPr="00725DF2">
              <w:rPr>
                <w:rFonts w:ascii="Times New Roman" w:eastAsia="TimesNewRomanPSMT" w:hAnsi="Times New Roman" w:cs="Times New Roman"/>
              </w:rPr>
              <w:t xml:space="preserve"> la </w:t>
            </w:r>
            <w:r w:rsidRPr="00725DF2">
              <w:rPr>
                <w:rFonts w:ascii="Times New Roman" w:eastAsia="TimesNewRomanPSMT" w:hAnsi="Times New Roman" w:cs="Times New Roman"/>
              </w:rPr>
              <w:t>dérivée</w:t>
            </w:r>
            <w:r w:rsidRPr="00725DF2">
              <w:rPr>
                <w:rFonts w:ascii="Times New Roman" w:eastAsia="TimesNewRomanPSMT" w:hAnsi="Times New Roman" w:cs="Times New Roman"/>
              </w:rPr>
              <w:t xml:space="preserve"> d’une</w:t>
            </w:r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r w:rsidRPr="00725DF2">
              <w:rPr>
                <w:rFonts w:ascii="Times New Roman" w:eastAsia="TimesNewRomanPSMT" w:hAnsi="Times New Roman" w:cs="Times New Roman"/>
              </w:rPr>
              <w:t>fonction.</w:t>
            </w:r>
          </w:p>
          <w:p w:rsidR="00725DF2" w:rsidRDefault="00725DF2" w:rsidP="00725DF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</w:p>
          <w:p w:rsidR="00725DF2" w:rsidRDefault="00725DF2" w:rsidP="00725DF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725DF2">
              <w:rPr>
                <w:rFonts w:ascii="Times New Roman" w:eastAsia="TimesNewRomanPSMT" w:hAnsi="Times New Roman" w:cs="Times New Roman"/>
              </w:rPr>
              <w:t>Etudier, sur un intervalle donne, les</w:t>
            </w:r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r w:rsidRPr="00725DF2">
              <w:rPr>
                <w:rFonts w:ascii="Times New Roman" w:eastAsia="TimesNewRomanPSMT" w:hAnsi="Times New Roman" w:cs="Times New Roman"/>
              </w:rPr>
              <w:t xml:space="preserve">variations d’une fonction </w:t>
            </w:r>
            <w:r w:rsidRPr="00725DF2">
              <w:rPr>
                <w:rFonts w:ascii="Times New Roman" w:eastAsia="TimesNewRomanPSMT" w:hAnsi="Times New Roman" w:cs="Times New Roman"/>
              </w:rPr>
              <w:t>à</w:t>
            </w:r>
            <w:r w:rsidRPr="00725DF2">
              <w:rPr>
                <w:rFonts w:ascii="Times New Roman" w:eastAsia="TimesNewRomanPSMT" w:hAnsi="Times New Roman" w:cs="Times New Roman"/>
              </w:rPr>
              <w:t xml:space="preserve"> partir du calcul</w:t>
            </w:r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r w:rsidRPr="00725DF2">
              <w:rPr>
                <w:rFonts w:ascii="Times New Roman" w:eastAsia="TimesNewRomanPSMT" w:hAnsi="Times New Roman" w:cs="Times New Roman"/>
              </w:rPr>
              <w:t>et de l’</w:t>
            </w:r>
            <w:r w:rsidRPr="00725DF2">
              <w:rPr>
                <w:rFonts w:ascii="Times New Roman" w:eastAsia="TimesNewRomanPSMT" w:hAnsi="Times New Roman" w:cs="Times New Roman"/>
              </w:rPr>
              <w:t>étude</w:t>
            </w:r>
            <w:r w:rsidRPr="00725DF2">
              <w:rPr>
                <w:rFonts w:ascii="Times New Roman" w:eastAsia="TimesNewRomanPSMT" w:hAnsi="Times New Roman" w:cs="Times New Roman"/>
              </w:rPr>
              <w:t xml:space="preserve"> du signe de sa </w:t>
            </w:r>
            <w:r w:rsidRPr="00725DF2">
              <w:rPr>
                <w:rFonts w:ascii="Times New Roman" w:eastAsia="TimesNewRomanPSMT" w:hAnsi="Times New Roman" w:cs="Times New Roman"/>
              </w:rPr>
              <w:t>dérivée</w:t>
            </w:r>
            <w:r w:rsidRPr="00725DF2">
              <w:rPr>
                <w:rFonts w:ascii="Times New Roman" w:eastAsia="TimesNewRomanPSMT" w:hAnsi="Times New Roman" w:cs="Times New Roman"/>
              </w:rPr>
              <w:t xml:space="preserve">. </w:t>
            </w:r>
          </w:p>
          <w:p w:rsidR="00725DF2" w:rsidRDefault="00725DF2" w:rsidP="00725DF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</w:p>
          <w:p w:rsidR="00725DF2" w:rsidRDefault="00725DF2" w:rsidP="00725DF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725DF2">
              <w:rPr>
                <w:rFonts w:ascii="Times New Roman" w:eastAsia="TimesNewRomanPSMT" w:hAnsi="Times New Roman" w:cs="Times New Roman"/>
              </w:rPr>
              <w:t>Dresser</w:t>
            </w:r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r w:rsidRPr="00725DF2">
              <w:rPr>
                <w:rFonts w:ascii="Times New Roman" w:eastAsia="TimesNewRomanPSMT" w:hAnsi="Times New Roman" w:cs="Times New Roman"/>
              </w:rPr>
              <w:t>son tableau de variation.</w:t>
            </w:r>
          </w:p>
          <w:p w:rsidR="00725DF2" w:rsidRDefault="00725DF2" w:rsidP="00725DF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</w:p>
          <w:p w:rsidR="00725DF2" w:rsidRPr="00725DF2" w:rsidRDefault="00725DF2" w:rsidP="00725D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725DF2">
              <w:rPr>
                <w:rFonts w:ascii="Times New Roman" w:eastAsia="TimesNewRomanPSMT" w:hAnsi="Times New Roman" w:cs="Times New Roman"/>
              </w:rPr>
              <w:t>Déterminer</w:t>
            </w:r>
            <w:r w:rsidRPr="00725DF2">
              <w:rPr>
                <w:rFonts w:ascii="Times New Roman" w:eastAsia="TimesNewRomanPSMT" w:hAnsi="Times New Roman" w:cs="Times New Roman"/>
              </w:rPr>
              <w:t xml:space="preserve"> un extremum d’une fonction sur</w:t>
            </w:r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r w:rsidRPr="00725DF2">
              <w:rPr>
                <w:rFonts w:ascii="Times New Roman" w:eastAsia="TimesNewRomanPSMT" w:hAnsi="Times New Roman" w:cs="Times New Roman"/>
              </w:rPr>
              <w:t xml:space="preserve">un intervalle donne </w:t>
            </w:r>
            <w:proofErr w:type="spellStart"/>
            <w:proofErr w:type="gramStart"/>
            <w:r w:rsidRPr="00725DF2">
              <w:rPr>
                <w:rFonts w:ascii="Times New Roman" w:eastAsia="TimesNewRomanPSMT" w:hAnsi="Times New Roman" w:cs="Times New Roman"/>
              </w:rPr>
              <w:t>a</w:t>
            </w:r>
            <w:proofErr w:type="spellEnd"/>
            <w:proofErr w:type="gramEnd"/>
            <w:r w:rsidRPr="00725DF2">
              <w:rPr>
                <w:rFonts w:ascii="Times New Roman" w:eastAsia="TimesNewRomanPSMT" w:hAnsi="Times New Roman" w:cs="Times New Roman"/>
              </w:rPr>
              <w:t xml:space="preserve"> partir de son sens de</w:t>
            </w:r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r w:rsidRPr="00725DF2">
              <w:rPr>
                <w:rFonts w:ascii="Times New Roman" w:eastAsia="TimesNewRomanPSMT" w:hAnsi="Times New Roman" w:cs="Times New Roman"/>
              </w:rPr>
              <w:t>variation.</w:t>
            </w:r>
          </w:p>
        </w:tc>
        <w:tc>
          <w:tcPr>
            <w:tcW w:w="2407" w:type="dxa"/>
          </w:tcPr>
          <w:p w:rsidR="00874291" w:rsidRDefault="00874291" w:rsidP="00874291"/>
        </w:tc>
      </w:tr>
      <w:tr w:rsidR="00874291" w:rsidTr="00DA143C">
        <w:tc>
          <w:tcPr>
            <w:tcW w:w="2407" w:type="dxa"/>
          </w:tcPr>
          <w:p w:rsidR="00874291" w:rsidRPr="00D6130C" w:rsidRDefault="00874291" w:rsidP="00874291">
            <w:pPr>
              <w:rPr>
                <w:rFonts w:ascii="Times New Roman" w:hAnsi="Times New Roman" w:cs="Times New Roman"/>
                <w:b/>
              </w:rPr>
            </w:pPr>
            <w:r w:rsidRPr="00D6130C">
              <w:rPr>
                <w:rFonts w:ascii="Times New Roman" w:hAnsi="Times New Roman" w:cs="Times New Roman"/>
                <w:b/>
              </w:rPr>
              <w:t>Limites de fonction</w:t>
            </w:r>
          </w:p>
        </w:tc>
        <w:tc>
          <w:tcPr>
            <w:tcW w:w="2407" w:type="dxa"/>
          </w:tcPr>
          <w:p w:rsidR="00874291" w:rsidRDefault="00874291" w:rsidP="00874291"/>
        </w:tc>
        <w:tc>
          <w:tcPr>
            <w:tcW w:w="2407" w:type="dxa"/>
          </w:tcPr>
          <w:p w:rsidR="00874291" w:rsidRDefault="00874291" w:rsidP="00874291"/>
        </w:tc>
        <w:tc>
          <w:tcPr>
            <w:tcW w:w="2407" w:type="dxa"/>
          </w:tcPr>
          <w:p w:rsidR="00874291" w:rsidRDefault="00874291" w:rsidP="00874291"/>
        </w:tc>
      </w:tr>
    </w:tbl>
    <w:p w:rsidR="00D6130C" w:rsidRDefault="00D6130C" w:rsidP="00DA143C"/>
    <w:p w:rsidR="00ED5075" w:rsidRDefault="00ED5075" w:rsidP="00DA143C"/>
    <w:p w:rsidR="00ED5075" w:rsidRDefault="00ED5075" w:rsidP="00DA143C"/>
    <w:p w:rsidR="00D6130C" w:rsidRPr="00E06A75" w:rsidRDefault="00D6130C" w:rsidP="00DA143C">
      <w:pPr>
        <w:rPr>
          <w:rFonts w:ascii="Times New Roman" w:hAnsi="Times New Roman" w:cs="Times New Roman"/>
          <w:b/>
          <w:sz w:val="32"/>
          <w:szCs w:val="32"/>
        </w:rPr>
      </w:pPr>
      <w:r w:rsidRPr="00E06A75">
        <w:rPr>
          <w:rFonts w:ascii="Times New Roman" w:hAnsi="Times New Roman" w:cs="Times New Roman"/>
          <w:b/>
          <w:sz w:val="32"/>
          <w:szCs w:val="32"/>
        </w:rPr>
        <w:t>FONCTION D’UNE VARIABLE REELLE ET MODELISATION DU SIGNAL</w:t>
      </w:r>
    </w:p>
    <w:p w:rsidR="00D6130C" w:rsidRDefault="00D6130C" w:rsidP="00DA143C">
      <w:pPr>
        <w:rPr>
          <w:rFonts w:ascii="Times New Roman" w:hAnsi="Times New Roman" w:cs="Times New Roman"/>
          <w:b/>
        </w:rPr>
      </w:pPr>
    </w:p>
    <w:p w:rsidR="00ED5075" w:rsidRPr="00E06A75" w:rsidRDefault="00ED5075" w:rsidP="00DA143C">
      <w:pPr>
        <w:rPr>
          <w:rFonts w:ascii="Times New Roman" w:hAnsi="Times New Roman" w:cs="Times New Roman"/>
          <w:b/>
          <w:sz w:val="32"/>
          <w:szCs w:val="32"/>
        </w:rPr>
      </w:pPr>
      <w:r w:rsidRPr="00E06A75">
        <w:rPr>
          <w:rFonts w:ascii="Times New Roman" w:hAnsi="Times New Roman" w:cs="Times New Roman"/>
          <w:b/>
          <w:sz w:val="32"/>
          <w:szCs w:val="32"/>
        </w:rPr>
        <w:t>CALCUL INTEGRAL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7E4306" w:rsidTr="00B66005">
        <w:tc>
          <w:tcPr>
            <w:tcW w:w="4814" w:type="dxa"/>
            <w:gridSpan w:val="2"/>
            <w:vAlign w:val="center"/>
          </w:tcPr>
          <w:p w:rsidR="007E4306" w:rsidRPr="00874291" w:rsidRDefault="007E4306" w:rsidP="00B6600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42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BTS</w:t>
            </w:r>
          </w:p>
        </w:tc>
        <w:tc>
          <w:tcPr>
            <w:tcW w:w="4814" w:type="dxa"/>
            <w:gridSpan w:val="2"/>
          </w:tcPr>
          <w:p w:rsidR="007E4306" w:rsidRPr="00874291" w:rsidRDefault="007E4306" w:rsidP="00B660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4291">
              <w:rPr>
                <w:rFonts w:ascii="Times New Roman" w:hAnsi="Times New Roman" w:cs="Times New Roman"/>
                <w:b/>
                <w:sz w:val="28"/>
                <w:szCs w:val="28"/>
              </w:rPr>
              <w:t>BAC PRO</w:t>
            </w:r>
          </w:p>
        </w:tc>
      </w:tr>
      <w:tr w:rsidR="00693A3A" w:rsidTr="00B66005">
        <w:tc>
          <w:tcPr>
            <w:tcW w:w="2407" w:type="dxa"/>
            <w:vAlign w:val="center"/>
          </w:tcPr>
          <w:p w:rsidR="00693A3A" w:rsidRDefault="00693A3A" w:rsidP="00B66005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CONTENUS</w:t>
            </w:r>
          </w:p>
        </w:tc>
        <w:tc>
          <w:tcPr>
            <w:tcW w:w="2407" w:type="dxa"/>
            <w:vAlign w:val="center"/>
          </w:tcPr>
          <w:p w:rsidR="00693A3A" w:rsidRDefault="00693A3A" w:rsidP="00B66005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CAPACITÉS ATTENDUES</w:t>
            </w:r>
          </w:p>
        </w:tc>
        <w:tc>
          <w:tcPr>
            <w:tcW w:w="2407" w:type="dxa"/>
            <w:vAlign w:val="center"/>
          </w:tcPr>
          <w:p w:rsidR="00693A3A" w:rsidRPr="00693A3A" w:rsidRDefault="00693A3A" w:rsidP="00B66005">
            <w:pPr>
              <w:tabs>
                <w:tab w:val="right" w:pos="219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93A3A">
              <w:rPr>
                <w:rFonts w:ascii="Times New Roman" w:hAnsi="Times New Roman" w:cs="Times New Roman"/>
                <w:b/>
              </w:rPr>
              <w:t>CAPACITES</w:t>
            </w:r>
          </w:p>
        </w:tc>
        <w:tc>
          <w:tcPr>
            <w:tcW w:w="2407" w:type="dxa"/>
            <w:vAlign w:val="center"/>
          </w:tcPr>
          <w:p w:rsidR="00693A3A" w:rsidRPr="00693A3A" w:rsidRDefault="00693A3A" w:rsidP="00B660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3A3A">
              <w:rPr>
                <w:rFonts w:ascii="Times New Roman" w:hAnsi="Times New Roman" w:cs="Times New Roman"/>
                <w:b/>
              </w:rPr>
              <w:t>CONNAISSANCES</w:t>
            </w:r>
          </w:p>
        </w:tc>
      </w:tr>
      <w:tr w:rsidR="00ED5075" w:rsidTr="00ED5075">
        <w:tc>
          <w:tcPr>
            <w:tcW w:w="2407" w:type="dxa"/>
          </w:tcPr>
          <w:p w:rsidR="00ED5075" w:rsidRDefault="00ED5075" w:rsidP="00ED50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Primitives</w:t>
            </w:r>
          </w:p>
          <w:p w:rsidR="00ED5075" w:rsidRDefault="00ED5075" w:rsidP="00ED507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Primitives de fonctions de référence, opérations</w:t>
            </w:r>
          </w:p>
          <w:p w:rsidR="00ED5075" w:rsidRDefault="00ED5075" w:rsidP="00ED5075">
            <w:pPr>
              <w:rPr>
                <w:rFonts w:ascii="Times New Roman" w:hAnsi="Times New Roman" w:cs="Times New Roman"/>
              </w:rPr>
            </w:pPr>
            <w:r>
              <w:rPr>
                <w:rFonts w:ascii="TimesNewRoman" w:hAnsi="TimesNewRoman" w:cs="TimesNewRoman"/>
              </w:rPr>
              <w:t>algébriques.</w:t>
            </w:r>
          </w:p>
        </w:tc>
        <w:tc>
          <w:tcPr>
            <w:tcW w:w="2407" w:type="dxa"/>
          </w:tcPr>
          <w:p w:rsidR="00ED5075" w:rsidRDefault="00ED5075" w:rsidP="00ED507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Déterminer des primitives d’une fonction :</w:t>
            </w:r>
          </w:p>
          <w:p w:rsidR="00ED5075" w:rsidRDefault="00ED5075" w:rsidP="00ED507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– à la main dans les cas simples ;</w:t>
            </w:r>
          </w:p>
          <w:p w:rsidR="00ED5075" w:rsidRDefault="00ED5075" w:rsidP="00ED50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NewRoman" w:hAnsi="TimesNewRoman" w:cs="TimesNewRoman"/>
              </w:rPr>
              <w:t>– à l’aide d’un logiciel de calcul formel dans tous les cas.</w:t>
            </w:r>
          </w:p>
        </w:tc>
        <w:tc>
          <w:tcPr>
            <w:tcW w:w="2407" w:type="dxa"/>
          </w:tcPr>
          <w:p w:rsidR="0026017B" w:rsidRDefault="0026017B" w:rsidP="007D312D">
            <w:pPr>
              <w:rPr>
                <w:rFonts w:ascii="Times New Roman" w:hAnsi="Times New Roman" w:cs="Times New Roman"/>
              </w:rPr>
            </w:pPr>
            <w:r w:rsidRPr="0026017B">
              <w:rPr>
                <w:rFonts w:ascii="Times New Roman" w:hAnsi="Times New Roman" w:cs="Times New Roman"/>
                <w:b/>
              </w:rPr>
              <w:t>Calcul intégral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  <w:t>(Prog complémentaire)</w:t>
            </w:r>
          </w:p>
          <w:p w:rsidR="007D312D" w:rsidRDefault="0026017B" w:rsidP="007D31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 w:rsidR="007D312D" w:rsidRPr="007D312D">
              <w:rPr>
                <w:rFonts w:ascii="Times New Roman" w:hAnsi="Times New Roman" w:cs="Times New Roman"/>
              </w:rPr>
              <w:t>Savoir que si F est une primitive d’une</w:t>
            </w:r>
            <w:r w:rsidR="007D312D">
              <w:rPr>
                <w:rFonts w:ascii="Times New Roman" w:hAnsi="Times New Roman" w:cs="Times New Roman"/>
              </w:rPr>
              <w:t xml:space="preserve"> </w:t>
            </w:r>
            <w:r w:rsidR="007D312D" w:rsidRPr="007D312D">
              <w:rPr>
                <w:rFonts w:ascii="Times New Roman" w:hAnsi="Times New Roman" w:cs="Times New Roman"/>
              </w:rPr>
              <w:t>fonction f sur un intervalle, F + k (où k est</w:t>
            </w:r>
            <w:r w:rsidR="007D312D">
              <w:rPr>
                <w:rFonts w:ascii="Times New Roman" w:hAnsi="Times New Roman" w:cs="Times New Roman"/>
              </w:rPr>
              <w:t xml:space="preserve"> </w:t>
            </w:r>
            <w:r w:rsidR="007D312D" w:rsidRPr="007D312D">
              <w:rPr>
                <w:rFonts w:ascii="Times New Roman" w:hAnsi="Times New Roman" w:cs="Times New Roman"/>
              </w:rPr>
              <w:t>une constante) est aussi une primitive de f.</w:t>
            </w:r>
          </w:p>
          <w:p w:rsidR="007D312D" w:rsidRPr="007D312D" w:rsidRDefault="007D312D" w:rsidP="007D312D">
            <w:pPr>
              <w:rPr>
                <w:rFonts w:ascii="Times New Roman" w:hAnsi="Times New Roman" w:cs="Times New Roman"/>
              </w:rPr>
            </w:pPr>
          </w:p>
          <w:p w:rsidR="007D312D" w:rsidRDefault="007D312D" w:rsidP="007D312D">
            <w:pPr>
              <w:rPr>
                <w:rFonts w:ascii="Times New Roman" w:hAnsi="Times New Roman" w:cs="Times New Roman"/>
              </w:rPr>
            </w:pPr>
            <w:r w:rsidRPr="007D312D">
              <w:rPr>
                <w:rFonts w:ascii="Times New Roman" w:hAnsi="Times New Roman" w:cs="Times New Roman"/>
              </w:rPr>
              <w:lastRenderedPageBreak/>
              <w:t>Utiliser un tableau donnant les primitives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D312D">
              <w:rPr>
                <w:rFonts w:ascii="Times New Roman" w:hAnsi="Times New Roman" w:cs="Times New Roman"/>
              </w:rPr>
              <w:t>de</w:t>
            </w:r>
            <w:r>
              <w:rPr>
                <w:rFonts w:ascii="Times New Roman" w:hAnsi="Times New Roman" w:cs="Times New Roman"/>
              </w:rPr>
              <w:t>s fonctions usuelles.</w:t>
            </w:r>
          </w:p>
          <w:p w:rsidR="007D312D" w:rsidRDefault="007D312D" w:rsidP="007D312D">
            <w:pPr>
              <w:rPr>
                <w:rFonts w:ascii="Times New Roman" w:hAnsi="Times New Roman" w:cs="Times New Roman"/>
              </w:rPr>
            </w:pPr>
          </w:p>
          <w:p w:rsidR="00ED5075" w:rsidRDefault="007D312D" w:rsidP="007D312D">
            <w:pPr>
              <w:rPr>
                <w:rFonts w:ascii="Times New Roman" w:hAnsi="Times New Roman" w:cs="Times New Roman"/>
              </w:rPr>
            </w:pPr>
            <w:r w:rsidRPr="007D312D">
              <w:rPr>
                <w:rFonts w:ascii="Times New Roman" w:hAnsi="Times New Roman" w:cs="Times New Roman"/>
              </w:rPr>
              <w:t>Déterminer, avec ou sans TIC, les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D312D">
              <w:rPr>
                <w:rFonts w:ascii="Times New Roman" w:hAnsi="Times New Roman" w:cs="Times New Roman"/>
              </w:rPr>
              <w:t>primitives d’une somme de fonctions, du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D312D">
              <w:rPr>
                <w:rFonts w:ascii="Times New Roman" w:hAnsi="Times New Roman" w:cs="Times New Roman"/>
              </w:rPr>
              <w:t>produit d’une fonction par un réel.</w:t>
            </w:r>
          </w:p>
        </w:tc>
        <w:tc>
          <w:tcPr>
            <w:tcW w:w="2407" w:type="dxa"/>
          </w:tcPr>
          <w:p w:rsidR="007D312D" w:rsidRDefault="007D312D" w:rsidP="007D312D">
            <w:pPr>
              <w:rPr>
                <w:rFonts w:ascii="Times New Roman" w:hAnsi="Times New Roman" w:cs="Times New Roman"/>
              </w:rPr>
            </w:pPr>
            <w:r w:rsidRPr="007D312D">
              <w:rPr>
                <w:rFonts w:ascii="Times New Roman" w:hAnsi="Times New Roman" w:cs="Times New Roman"/>
              </w:rPr>
              <w:lastRenderedPageBreak/>
              <w:t>Primitives d’une fonction sur un intervalle.</w:t>
            </w:r>
          </w:p>
          <w:p w:rsidR="007D312D" w:rsidRPr="007D312D" w:rsidRDefault="007D312D" w:rsidP="007D312D">
            <w:pPr>
              <w:rPr>
                <w:rFonts w:ascii="Times New Roman" w:hAnsi="Times New Roman" w:cs="Times New Roman"/>
              </w:rPr>
            </w:pPr>
          </w:p>
          <w:p w:rsidR="00ED5075" w:rsidRDefault="007D312D" w:rsidP="007D312D">
            <w:pPr>
              <w:rPr>
                <w:rFonts w:ascii="Times New Roman" w:hAnsi="Times New Roman" w:cs="Times New Roman"/>
              </w:rPr>
            </w:pPr>
            <w:r w:rsidRPr="007D312D">
              <w:rPr>
                <w:rFonts w:ascii="Times New Roman" w:hAnsi="Times New Roman" w:cs="Times New Roman"/>
              </w:rPr>
              <w:t>Primitives d’une somme de fonctions, du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D312D">
              <w:rPr>
                <w:rFonts w:ascii="Times New Roman" w:hAnsi="Times New Roman" w:cs="Times New Roman"/>
              </w:rPr>
              <w:t>produit d’une fonction par un réel.</w:t>
            </w:r>
          </w:p>
        </w:tc>
      </w:tr>
      <w:tr w:rsidR="00ED5075" w:rsidTr="00ED5075">
        <w:tc>
          <w:tcPr>
            <w:tcW w:w="2407" w:type="dxa"/>
          </w:tcPr>
          <w:p w:rsidR="00ED5075" w:rsidRDefault="00ED5075" w:rsidP="00ED50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Intégration</w:t>
            </w:r>
          </w:p>
          <w:p w:rsidR="00ED5075" w:rsidRDefault="00ED5075" w:rsidP="00ED507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Calcul intégral :</w:t>
            </w:r>
          </w:p>
          <w:p w:rsidR="00ED5075" w:rsidRDefault="00ED5075" w:rsidP="00ED507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>
              <w:rPr>
                <w:rFonts w:ascii="Symbol" w:hAnsi="Symbol" w:cs="Symbol"/>
                <w:sz w:val="36"/>
                <w:szCs w:val="36"/>
              </w:rPr>
              <w:t></w:t>
            </w:r>
            <w:r>
              <w:rPr>
                <w:rFonts w:ascii="Symbol" w:hAnsi="Symbol" w:cs="Symbol"/>
                <w:sz w:val="36"/>
                <w:szCs w:val="36"/>
              </w:rPr>
              <w:t>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f </w:t>
            </w:r>
            <w:r>
              <w:rPr>
                <w:rFonts w:ascii="TimesNewRoman" w:hAnsi="TimesNewRoman" w:cs="TimesNewRoman"/>
              </w:rPr>
              <w:t>(</w:t>
            </w:r>
            <w:r>
              <w:rPr>
                <w:rFonts w:ascii="Times New Roman" w:hAnsi="Times New Roman" w:cs="Times New Roman"/>
                <w:i/>
                <w:iCs/>
              </w:rPr>
              <w:t>x</w:t>
            </w:r>
            <w:r>
              <w:rPr>
                <w:rFonts w:ascii="TimesNewRoman" w:hAnsi="TimesNewRoman" w:cs="TimesNewRoman"/>
              </w:rPr>
              <w:t>) d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x </w:t>
            </w:r>
            <w:r>
              <w:rPr>
                <w:rFonts w:ascii="TimesNewRoman" w:hAnsi="TimesNewRoman" w:cs="TimesNewRoman"/>
              </w:rPr>
              <w:t xml:space="preserve">= </w:t>
            </w:r>
            <w:r>
              <w:rPr>
                <w:rFonts w:ascii="Times New Roman" w:hAnsi="Times New Roman" w:cs="Times New Roman"/>
                <w:i/>
                <w:iCs/>
              </w:rPr>
              <w:t>F</w:t>
            </w:r>
            <w:r>
              <w:rPr>
                <w:rFonts w:ascii="TimesNewRoman" w:hAnsi="TimesNewRoman" w:cs="TimesNewRoman"/>
              </w:rPr>
              <w:t>(</w:t>
            </w:r>
            <w:r>
              <w:rPr>
                <w:rFonts w:ascii="Times New Roman" w:hAnsi="Times New Roman" w:cs="Times New Roman"/>
                <w:i/>
                <w:iCs/>
              </w:rPr>
              <w:t>b</w:t>
            </w:r>
            <w:r>
              <w:rPr>
                <w:rFonts w:ascii="TimesNewRoman" w:hAnsi="TimesNewRoman" w:cs="TimesNewRoman"/>
              </w:rPr>
              <w:t xml:space="preserve">) – </w:t>
            </w:r>
            <w:r>
              <w:rPr>
                <w:rFonts w:ascii="Times New Roman" w:hAnsi="Times New Roman" w:cs="Times New Roman"/>
                <w:i/>
                <w:iCs/>
              </w:rPr>
              <w:t>F</w:t>
            </w:r>
            <w:r>
              <w:rPr>
                <w:rFonts w:ascii="TimesNewRoman" w:hAnsi="TimesNewRoman" w:cs="TimesNewRoman"/>
              </w:rPr>
              <w:t>(</w:t>
            </w:r>
            <w:r>
              <w:rPr>
                <w:rFonts w:ascii="Times New Roman" w:hAnsi="Times New Roman" w:cs="Times New Roman"/>
                <w:i/>
                <w:iCs/>
              </w:rPr>
              <w:t>a</w:t>
            </w:r>
            <w:r>
              <w:rPr>
                <w:rFonts w:ascii="TimesNewRoman" w:hAnsi="TimesNewRoman" w:cs="TimesNewRoman"/>
              </w:rPr>
              <w:t>)</w:t>
            </w:r>
          </w:p>
          <w:p w:rsidR="00ED5075" w:rsidRDefault="00ED5075" w:rsidP="00ED5075">
            <w:pPr>
              <w:rPr>
                <w:rFonts w:ascii="Times New Roman" w:hAnsi="Times New Roman" w:cs="Times New Roman"/>
              </w:rPr>
            </w:pPr>
            <w:r>
              <w:rPr>
                <w:rFonts w:ascii="TimesNewRoman" w:hAnsi="TimesNewRoman" w:cs="TimesNewRoman"/>
              </w:rPr>
              <w:t xml:space="preserve">où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F </w:t>
            </w:r>
            <w:r>
              <w:rPr>
                <w:rFonts w:ascii="TimesNewRoman" w:hAnsi="TimesNewRoman" w:cs="TimesNewRoman"/>
              </w:rPr>
              <w:t xml:space="preserve">est une primitive de </w:t>
            </w: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 xml:space="preserve">f </w:t>
            </w:r>
            <w:r>
              <w:rPr>
                <w:rFonts w:ascii="TimesNewRoman" w:hAnsi="TimesNewRoman" w:cs="TimesNewRoman"/>
              </w:rPr>
              <w:t>.</w:t>
            </w:r>
            <w:proofErr w:type="gramEnd"/>
          </w:p>
        </w:tc>
        <w:tc>
          <w:tcPr>
            <w:tcW w:w="2407" w:type="dxa"/>
          </w:tcPr>
          <w:p w:rsidR="00ED5075" w:rsidRDefault="00ED5075" w:rsidP="00ED507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Déterminer une intégrale :</w:t>
            </w:r>
          </w:p>
          <w:p w:rsidR="00ED5075" w:rsidRDefault="00ED5075" w:rsidP="00ED507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– à la main dans les cas simples ;</w:t>
            </w:r>
          </w:p>
          <w:p w:rsidR="00ED5075" w:rsidRPr="00ED5075" w:rsidRDefault="00ED5075" w:rsidP="00ED507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– à l’aide d’un logiciel de calcul formel dans tous les cas.</w:t>
            </w:r>
          </w:p>
        </w:tc>
        <w:tc>
          <w:tcPr>
            <w:tcW w:w="2407" w:type="dxa"/>
          </w:tcPr>
          <w:p w:rsidR="007D312D" w:rsidRPr="007D312D" w:rsidRDefault="007D312D" w:rsidP="007D312D">
            <w:pPr>
              <w:rPr>
                <w:rFonts w:ascii="Times New Roman" w:hAnsi="Times New Roman" w:cs="Times New Roman"/>
              </w:rPr>
            </w:pPr>
            <w:r w:rsidRPr="007D312D">
              <w:rPr>
                <w:rFonts w:ascii="Times New Roman" w:hAnsi="Times New Roman" w:cs="Times New Roman"/>
              </w:rPr>
              <w:t>Calculer, avec ou sans TIC, l’intégrale, sur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D312D">
              <w:rPr>
                <w:rFonts w:ascii="Times New Roman" w:hAnsi="Times New Roman" w:cs="Times New Roman"/>
              </w:rPr>
              <w:t>un intervalle [</w:t>
            </w:r>
            <w:proofErr w:type="spellStart"/>
            <w:r w:rsidRPr="007D312D">
              <w:rPr>
                <w:rFonts w:ascii="Times New Roman" w:hAnsi="Times New Roman" w:cs="Times New Roman"/>
              </w:rPr>
              <w:t>a</w:t>
            </w:r>
            <w:proofErr w:type="gramStart"/>
            <w:r w:rsidRPr="007D312D">
              <w:rPr>
                <w:rFonts w:ascii="Times New Roman" w:hAnsi="Times New Roman" w:cs="Times New Roman"/>
              </w:rPr>
              <w:t>,b</w:t>
            </w:r>
            <w:proofErr w:type="spellEnd"/>
            <w:proofErr w:type="gramEnd"/>
            <w:r w:rsidRPr="007D312D">
              <w:rPr>
                <w:rFonts w:ascii="Times New Roman" w:hAnsi="Times New Roman" w:cs="Times New Roman"/>
              </w:rPr>
              <w:t>], d’une fonction f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D312D">
              <w:rPr>
                <w:rFonts w:ascii="Times New Roman" w:hAnsi="Times New Roman" w:cs="Times New Roman"/>
              </w:rPr>
              <w:t>admettant une primitive F.</w:t>
            </w:r>
          </w:p>
          <w:p w:rsidR="00ED5075" w:rsidRDefault="007D312D" w:rsidP="007D312D">
            <w:pPr>
              <w:rPr>
                <w:rFonts w:ascii="Times New Roman" w:hAnsi="Times New Roman" w:cs="Times New Roman"/>
              </w:rPr>
            </w:pPr>
            <w:r w:rsidRPr="007D312D">
              <w:rPr>
                <w:rFonts w:ascii="Times New Roman" w:hAnsi="Times New Roman" w:cs="Times New Roman"/>
              </w:rPr>
              <w:t>Interpréter, dans le cas d’une fonction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D312D">
              <w:rPr>
                <w:rFonts w:ascii="Times New Roman" w:hAnsi="Times New Roman" w:cs="Times New Roman"/>
              </w:rPr>
              <w:t>positive, une intégrale comme l’aire d’une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D312D">
              <w:rPr>
                <w:rFonts w:ascii="Times New Roman" w:hAnsi="Times New Roman" w:cs="Times New Roman"/>
              </w:rPr>
              <w:t>surface.</w:t>
            </w:r>
          </w:p>
        </w:tc>
        <w:tc>
          <w:tcPr>
            <w:tcW w:w="2407" w:type="dxa"/>
          </w:tcPr>
          <w:p w:rsidR="00ED5075" w:rsidRDefault="007D312D" w:rsidP="007D312D">
            <w:pPr>
              <w:rPr>
                <w:rFonts w:ascii="Times New Roman" w:hAnsi="Times New Roman" w:cs="Times New Roman"/>
              </w:rPr>
            </w:pPr>
            <w:r w:rsidRPr="007D312D">
              <w:rPr>
                <w:rFonts w:ascii="Times New Roman" w:hAnsi="Times New Roman" w:cs="Times New Roman"/>
              </w:rPr>
              <w:t>Définition de l'intégrale, sur un intervalle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D312D">
              <w:rPr>
                <w:rFonts w:ascii="Times New Roman" w:hAnsi="Times New Roman" w:cs="Times New Roman"/>
              </w:rPr>
              <w:t>[</w:t>
            </w:r>
            <w:proofErr w:type="spellStart"/>
            <w:r w:rsidRPr="007D312D">
              <w:rPr>
                <w:rFonts w:ascii="Times New Roman" w:hAnsi="Times New Roman" w:cs="Times New Roman"/>
              </w:rPr>
              <w:t>a</w:t>
            </w:r>
            <w:proofErr w:type="gramStart"/>
            <w:r w:rsidRPr="007D312D">
              <w:rPr>
                <w:rFonts w:ascii="Times New Roman" w:hAnsi="Times New Roman" w:cs="Times New Roman"/>
              </w:rPr>
              <w:t>,b</w:t>
            </w:r>
            <w:proofErr w:type="spellEnd"/>
            <w:proofErr w:type="gramEnd"/>
            <w:r w:rsidRPr="007D312D">
              <w:rPr>
                <w:rFonts w:ascii="Times New Roman" w:hAnsi="Times New Roman" w:cs="Times New Roman"/>
              </w:rPr>
              <w:t>], d’une fonction f admettant une</w:t>
            </w:r>
            <w:r>
              <w:rPr>
                <w:rFonts w:ascii="Times New Roman" w:hAnsi="Times New Roman" w:cs="Times New Roman"/>
              </w:rPr>
              <w:t xml:space="preserve"> primitive F :</w:t>
            </w:r>
          </w:p>
          <w:p w:rsidR="007D312D" w:rsidRDefault="007D312D" w:rsidP="007D312D">
            <w:pPr>
              <w:rPr>
                <w:rFonts w:ascii="Times New Roman" w:hAnsi="Times New Roman" w:cs="Times New Roman"/>
              </w:rPr>
            </w:pPr>
          </w:p>
        </w:tc>
      </w:tr>
    </w:tbl>
    <w:p w:rsidR="001F30CD" w:rsidRDefault="001F30CD" w:rsidP="00DA143C">
      <w:pPr>
        <w:rPr>
          <w:rFonts w:ascii="Times New Roman" w:hAnsi="Times New Roman" w:cs="Times New Roman"/>
        </w:rPr>
      </w:pPr>
    </w:p>
    <w:p w:rsidR="00E06A75" w:rsidRDefault="00E06A75" w:rsidP="00DA143C">
      <w:pPr>
        <w:rPr>
          <w:rFonts w:ascii="Times New Roman" w:hAnsi="Times New Roman" w:cs="Times New Roman"/>
        </w:rPr>
      </w:pPr>
    </w:p>
    <w:p w:rsidR="00E06A75" w:rsidRDefault="00E06A75" w:rsidP="00DA143C">
      <w:pPr>
        <w:rPr>
          <w:rFonts w:ascii="Times New Roman" w:hAnsi="Times New Roman" w:cs="Times New Roman"/>
        </w:rPr>
      </w:pPr>
    </w:p>
    <w:p w:rsidR="00E06A75" w:rsidRDefault="00E06A75" w:rsidP="00DA143C">
      <w:pPr>
        <w:rPr>
          <w:rFonts w:ascii="Times New Roman" w:hAnsi="Times New Roman" w:cs="Times New Roman"/>
        </w:rPr>
      </w:pPr>
    </w:p>
    <w:p w:rsidR="00E06A75" w:rsidRDefault="00E06A75" w:rsidP="00DA143C">
      <w:pPr>
        <w:rPr>
          <w:rFonts w:ascii="Times New Roman" w:hAnsi="Times New Roman" w:cs="Times New Roman"/>
        </w:rPr>
      </w:pPr>
    </w:p>
    <w:p w:rsidR="00E06A75" w:rsidRDefault="00E06A75" w:rsidP="00DA143C">
      <w:pPr>
        <w:rPr>
          <w:rFonts w:ascii="Times New Roman" w:hAnsi="Times New Roman" w:cs="Times New Roman"/>
        </w:rPr>
      </w:pPr>
    </w:p>
    <w:p w:rsidR="00E06A75" w:rsidRDefault="00E06A75" w:rsidP="00DA143C">
      <w:pPr>
        <w:rPr>
          <w:rFonts w:ascii="Times New Roman" w:hAnsi="Times New Roman" w:cs="Times New Roman"/>
        </w:rPr>
      </w:pPr>
    </w:p>
    <w:p w:rsidR="00ED5075" w:rsidRPr="00E06A75" w:rsidRDefault="00ED5075" w:rsidP="00DA143C">
      <w:pPr>
        <w:rPr>
          <w:rFonts w:ascii="Times New Roman" w:hAnsi="Times New Roman" w:cs="Times New Roman"/>
          <w:b/>
          <w:sz w:val="32"/>
          <w:szCs w:val="32"/>
        </w:rPr>
      </w:pPr>
      <w:r w:rsidRPr="00E06A75">
        <w:rPr>
          <w:rFonts w:ascii="Times New Roman" w:hAnsi="Times New Roman" w:cs="Times New Roman"/>
          <w:b/>
          <w:sz w:val="32"/>
          <w:szCs w:val="32"/>
        </w:rPr>
        <w:t>EQUATIONS DIFFERENTIELLES</w:t>
      </w:r>
    </w:p>
    <w:p w:rsidR="00ED5075" w:rsidRDefault="00ED5075" w:rsidP="00DA143C">
      <w:pPr>
        <w:rPr>
          <w:rFonts w:ascii="Times New Roman" w:hAnsi="Times New Roman" w:cs="Times New Roman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7E4306" w:rsidTr="00B66005">
        <w:tc>
          <w:tcPr>
            <w:tcW w:w="4814" w:type="dxa"/>
            <w:gridSpan w:val="2"/>
            <w:vAlign w:val="center"/>
          </w:tcPr>
          <w:p w:rsidR="007E4306" w:rsidRPr="00874291" w:rsidRDefault="007E4306" w:rsidP="00B6600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42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BTS</w:t>
            </w:r>
          </w:p>
        </w:tc>
        <w:tc>
          <w:tcPr>
            <w:tcW w:w="4814" w:type="dxa"/>
            <w:gridSpan w:val="2"/>
          </w:tcPr>
          <w:p w:rsidR="007E4306" w:rsidRPr="00874291" w:rsidRDefault="007E4306" w:rsidP="00B660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4291">
              <w:rPr>
                <w:rFonts w:ascii="Times New Roman" w:hAnsi="Times New Roman" w:cs="Times New Roman"/>
                <w:b/>
                <w:sz w:val="28"/>
                <w:szCs w:val="28"/>
              </w:rPr>
              <w:t>BAC PRO</w:t>
            </w:r>
          </w:p>
        </w:tc>
      </w:tr>
      <w:tr w:rsidR="00693A3A" w:rsidTr="00B66005">
        <w:tc>
          <w:tcPr>
            <w:tcW w:w="2407" w:type="dxa"/>
            <w:vAlign w:val="center"/>
          </w:tcPr>
          <w:p w:rsidR="00693A3A" w:rsidRDefault="00693A3A" w:rsidP="00B66005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CONTENUS</w:t>
            </w:r>
          </w:p>
        </w:tc>
        <w:tc>
          <w:tcPr>
            <w:tcW w:w="2407" w:type="dxa"/>
            <w:vAlign w:val="center"/>
          </w:tcPr>
          <w:p w:rsidR="00693A3A" w:rsidRDefault="00693A3A" w:rsidP="00B66005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CAPACITÉS ATTENDUES</w:t>
            </w:r>
          </w:p>
        </w:tc>
        <w:tc>
          <w:tcPr>
            <w:tcW w:w="2407" w:type="dxa"/>
            <w:vAlign w:val="center"/>
          </w:tcPr>
          <w:p w:rsidR="00693A3A" w:rsidRPr="00693A3A" w:rsidRDefault="00693A3A" w:rsidP="00B66005">
            <w:pPr>
              <w:tabs>
                <w:tab w:val="right" w:pos="219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93A3A">
              <w:rPr>
                <w:rFonts w:ascii="Times New Roman" w:hAnsi="Times New Roman" w:cs="Times New Roman"/>
                <w:b/>
              </w:rPr>
              <w:t>CAPACITES</w:t>
            </w:r>
          </w:p>
        </w:tc>
        <w:tc>
          <w:tcPr>
            <w:tcW w:w="2407" w:type="dxa"/>
            <w:vAlign w:val="center"/>
          </w:tcPr>
          <w:p w:rsidR="00693A3A" w:rsidRPr="00693A3A" w:rsidRDefault="00693A3A" w:rsidP="00B660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3A3A">
              <w:rPr>
                <w:rFonts w:ascii="Times New Roman" w:hAnsi="Times New Roman" w:cs="Times New Roman"/>
                <w:b/>
              </w:rPr>
              <w:t>CONNAISSANCES</w:t>
            </w:r>
          </w:p>
        </w:tc>
      </w:tr>
      <w:tr w:rsidR="00ED5075" w:rsidTr="00ED5075">
        <w:tc>
          <w:tcPr>
            <w:tcW w:w="2407" w:type="dxa"/>
          </w:tcPr>
          <w:p w:rsidR="00ED5075" w:rsidRDefault="00ED5075" w:rsidP="00ED50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Équations linéaires du</w:t>
            </w:r>
          </w:p>
          <w:p w:rsidR="00ED5075" w:rsidRDefault="00ED5075" w:rsidP="00ED50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premier ordre</w:t>
            </w:r>
          </w:p>
        </w:tc>
        <w:tc>
          <w:tcPr>
            <w:tcW w:w="2407" w:type="dxa"/>
          </w:tcPr>
          <w:p w:rsidR="00ED5075" w:rsidRDefault="00ED5075" w:rsidP="00DA14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</w:tcPr>
          <w:p w:rsidR="00ED5075" w:rsidRDefault="00ED5075" w:rsidP="00DA14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</w:tcPr>
          <w:p w:rsidR="00ED5075" w:rsidRDefault="00ED5075" w:rsidP="00DA143C">
            <w:pPr>
              <w:rPr>
                <w:rFonts w:ascii="Times New Roman" w:hAnsi="Times New Roman" w:cs="Times New Roman"/>
              </w:rPr>
            </w:pPr>
          </w:p>
        </w:tc>
      </w:tr>
      <w:tr w:rsidR="00ED5075" w:rsidTr="00F83DF1">
        <w:tc>
          <w:tcPr>
            <w:tcW w:w="2407" w:type="dxa"/>
          </w:tcPr>
          <w:p w:rsidR="00ED5075" w:rsidRDefault="00ED5075" w:rsidP="00ED50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Nombres complexes</w:t>
            </w:r>
          </w:p>
          <w:p w:rsidR="00ED5075" w:rsidRDefault="00ED5075" w:rsidP="00ED507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Forme algébrique d’un</w:t>
            </w:r>
            <w:r w:rsidR="00A9260F">
              <w:rPr>
                <w:rFonts w:ascii="TimesNewRoman" w:hAnsi="TimesNewRoman" w:cs="TimesNewRoman"/>
              </w:rPr>
              <w:t xml:space="preserve"> </w:t>
            </w:r>
            <w:r>
              <w:rPr>
                <w:rFonts w:ascii="TimesNewRoman" w:hAnsi="TimesNewRoman" w:cs="TimesNewRoman"/>
              </w:rPr>
              <w:t>nombre complexe : somme,</w:t>
            </w:r>
            <w:r w:rsidR="00A9260F">
              <w:rPr>
                <w:rFonts w:ascii="TimesNewRoman" w:hAnsi="TimesNewRoman" w:cs="TimesNewRoman"/>
              </w:rPr>
              <w:t xml:space="preserve"> </w:t>
            </w:r>
            <w:r>
              <w:rPr>
                <w:rFonts w:ascii="TimesNewRoman" w:hAnsi="TimesNewRoman" w:cs="TimesNewRoman"/>
              </w:rPr>
              <w:t>produit, conjugué.</w:t>
            </w:r>
          </w:p>
          <w:p w:rsidR="00A9260F" w:rsidRDefault="00A9260F" w:rsidP="00ED507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</w:p>
          <w:p w:rsidR="00FB26C4" w:rsidRDefault="00FB26C4" w:rsidP="00ED507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</w:p>
          <w:p w:rsidR="00FB26C4" w:rsidRDefault="00FB26C4" w:rsidP="00ED507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</w:p>
          <w:p w:rsidR="00FB26C4" w:rsidRDefault="00FB26C4" w:rsidP="00ED507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</w:p>
          <w:p w:rsidR="00FB26C4" w:rsidRDefault="00FB26C4" w:rsidP="00ED507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</w:p>
          <w:p w:rsidR="00FB26C4" w:rsidRDefault="00FB26C4" w:rsidP="00ED507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</w:p>
          <w:p w:rsidR="00FB26C4" w:rsidRDefault="00FB26C4" w:rsidP="00ED507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</w:p>
          <w:p w:rsidR="00FB26C4" w:rsidRDefault="00FB26C4" w:rsidP="00ED507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</w:p>
          <w:p w:rsidR="00FB26C4" w:rsidRDefault="00FB26C4" w:rsidP="00ED507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</w:p>
          <w:p w:rsidR="00FB26C4" w:rsidRDefault="00FB26C4" w:rsidP="00ED507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</w:p>
          <w:p w:rsidR="00FB26C4" w:rsidRDefault="00FB26C4" w:rsidP="00ED507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</w:p>
          <w:p w:rsidR="007D312D" w:rsidRDefault="007D312D" w:rsidP="00ED507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</w:p>
          <w:p w:rsidR="00ED5075" w:rsidRDefault="00ED5075" w:rsidP="00A926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NewRoman" w:hAnsi="TimesNewRoman" w:cs="TimesNewRoman"/>
              </w:rPr>
              <w:lastRenderedPageBreak/>
              <w:t>Équation du second degré à</w:t>
            </w:r>
            <w:r w:rsidR="00A9260F">
              <w:rPr>
                <w:rFonts w:ascii="TimesNewRoman" w:hAnsi="TimesNewRoman" w:cs="TimesNewRoman"/>
              </w:rPr>
              <w:t xml:space="preserve"> </w:t>
            </w:r>
            <w:r>
              <w:rPr>
                <w:rFonts w:ascii="TimesNewRoman" w:hAnsi="TimesNewRoman" w:cs="TimesNewRoman"/>
              </w:rPr>
              <w:t>coefficients réels.</w:t>
            </w:r>
          </w:p>
        </w:tc>
        <w:tc>
          <w:tcPr>
            <w:tcW w:w="2407" w:type="dxa"/>
          </w:tcPr>
          <w:p w:rsidR="00FB26C4" w:rsidRDefault="00FB26C4" w:rsidP="00F83D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7D312D" w:rsidRDefault="007D312D" w:rsidP="00F83D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7D312D" w:rsidRDefault="007D312D" w:rsidP="00F83D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7D312D" w:rsidRDefault="007D312D" w:rsidP="00F83D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7D312D" w:rsidRDefault="007D312D" w:rsidP="00F83D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7D312D" w:rsidRDefault="007D312D" w:rsidP="00F83D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7D312D" w:rsidRDefault="007D312D" w:rsidP="00F83D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FB26C4" w:rsidRDefault="00FB26C4" w:rsidP="00F83D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FB26C4" w:rsidRDefault="00FB26C4" w:rsidP="00F83D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FB26C4" w:rsidRDefault="00FB26C4" w:rsidP="00F83D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FB26C4" w:rsidRDefault="00FB26C4" w:rsidP="00F83D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FB26C4" w:rsidRDefault="00FB26C4" w:rsidP="00F83D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FB26C4" w:rsidRDefault="00FB26C4" w:rsidP="00F83D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FB26C4" w:rsidRDefault="00FB26C4" w:rsidP="00F83D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FB26C4" w:rsidRDefault="00FB26C4" w:rsidP="00F83D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FB26C4" w:rsidRDefault="00FB26C4" w:rsidP="00F83D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7D312D" w:rsidRPr="00F83DF1" w:rsidRDefault="007D312D" w:rsidP="00F83D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ED5075" w:rsidRDefault="00A9260F" w:rsidP="00A926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NewRoman" w:hAnsi="TimesNewRoman" w:cs="TimesNewRoman"/>
              </w:rPr>
              <w:lastRenderedPageBreak/>
              <w:t>Résoudre une équation du second degré à coefficients réels.</w:t>
            </w:r>
          </w:p>
        </w:tc>
        <w:tc>
          <w:tcPr>
            <w:tcW w:w="2407" w:type="dxa"/>
          </w:tcPr>
          <w:p w:rsidR="00FB26C4" w:rsidRPr="00FB26C4" w:rsidRDefault="00FB26C4" w:rsidP="00DA143C">
            <w:pPr>
              <w:rPr>
                <w:rFonts w:ascii="Times New Roman" w:hAnsi="Times New Roman" w:cs="Times New Roman"/>
                <w:b/>
              </w:rPr>
            </w:pPr>
            <w:r w:rsidRPr="00FB26C4">
              <w:rPr>
                <w:rFonts w:ascii="Times New Roman" w:hAnsi="Times New Roman" w:cs="Times New Roman"/>
                <w:b/>
              </w:rPr>
              <w:lastRenderedPageBreak/>
              <w:t>Nombres complexes</w:t>
            </w:r>
          </w:p>
          <w:p w:rsidR="00FB26C4" w:rsidRDefault="007D312D" w:rsidP="00DA14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(Prog complémentaire)</w:t>
            </w:r>
          </w:p>
          <w:p w:rsidR="007D312D" w:rsidRDefault="007D312D" w:rsidP="00DA143C">
            <w:pPr>
              <w:rPr>
                <w:rFonts w:ascii="Times New Roman" w:hAnsi="Times New Roman" w:cs="Times New Roman"/>
              </w:rPr>
            </w:pPr>
          </w:p>
          <w:p w:rsidR="00FB26C4" w:rsidRPr="00FB26C4" w:rsidRDefault="00FB26C4" w:rsidP="00FB26C4">
            <w:pPr>
              <w:rPr>
                <w:rFonts w:ascii="Times New Roman" w:hAnsi="Times New Roman" w:cs="Times New Roman"/>
              </w:rPr>
            </w:pPr>
            <w:r w:rsidRPr="00FB26C4">
              <w:rPr>
                <w:rFonts w:ascii="Times New Roman" w:hAnsi="Times New Roman" w:cs="Times New Roman"/>
              </w:rPr>
              <w:t xml:space="preserve">Effectuer des calculs dans l’ensemble </w:t>
            </w:r>
            <w:r w:rsidRPr="00FB26C4">
              <w:rPr>
                <w:rFonts w:ascii="Times New Roman" w:hAnsi="Times New Roman" w:cs="Times New Roman"/>
                <w:b/>
                <w:bCs/>
              </w:rPr>
              <w:t xml:space="preserve">C </w:t>
            </w:r>
            <w:r w:rsidRPr="00FB26C4">
              <w:rPr>
                <w:rFonts w:ascii="Times New Roman" w:hAnsi="Times New Roman" w:cs="Times New Roman"/>
              </w:rPr>
              <w:t>des</w:t>
            </w:r>
          </w:p>
          <w:p w:rsidR="00FB26C4" w:rsidRPr="00FB26C4" w:rsidRDefault="00FB26C4" w:rsidP="00FB26C4">
            <w:pPr>
              <w:rPr>
                <w:rFonts w:ascii="Times New Roman" w:hAnsi="Times New Roman" w:cs="Times New Roman"/>
              </w:rPr>
            </w:pPr>
            <w:r w:rsidRPr="00FB26C4">
              <w:rPr>
                <w:rFonts w:ascii="Times New Roman" w:hAnsi="Times New Roman" w:cs="Times New Roman"/>
              </w:rPr>
              <w:t>nombres complexes ; donner le résultat</w:t>
            </w:r>
          </w:p>
          <w:p w:rsidR="00FB26C4" w:rsidRPr="00FB26C4" w:rsidRDefault="00FB26C4" w:rsidP="00FB26C4">
            <w:pPr>
              <w:rPr>
                <w:rFonts w:ascii="Times New Roman" w:hAnsi="Times New Roman" w:cs="Times New Roman"/>
              </w:rPr>
            </w:pPr>
            <w:r w:rsidRPr="00FB26C4">
              <w:rPr>
                <w:rFonts w:ascii="Times New Roman" w:hAnsi="Times New Roman" w:cs="Times New Roman"/>
              </w:rPr>
              <w:t>sous forme algébrique</w:t>
            </w:r>
          </w:p>
          <w:p w:rsidR="00FB26C4" w:rsidRPr="00FB26C4" w:rsidRDefault="00FB26C4" w:rsidP="00DA143C">
            <w:pPr>
              <w:rPr>
                <w:rFonts w:ascii="Times New Roman" w:hAnsi="Times New Roman" w:cs="Times New Roman"/>
              </w:rPr>
            </w:pPr>
          </w:p>
          <w:p w:rsidR="00FB26C4" w:rsidRDefault="00FB26C4" w:rsidP="00DA143C">
            <w:pPr>
              <w:rPr>
                <w:rFonts w:ascii="Times New Roman" w:hAnsi="Times New Roman" w:cs="Times New Roman"/>
              </w:rPr>
            </w:pPr>
          </w:p>
          <w:p w:rsidR="00FB26C4" w:rsidRDefault="00FB26C4" w:rsidP="00DA143C">
            <w:pPr>
              <w:rPr>
                <w:rFonts w:ascii="Times New Roman" w:hAnsi="Times New Roman" w:cs="Times New Roman"/>
              </w:rPr>
            </w:pPr>
          </w:p>
          <w:p w:rsidR="00FB26C4" w:rsidRDefault="00FB26C4" w:rsidP="00DA143C">
            <w:pPr>
              <w:rPr>
                <w:rFonts w:ascii="Times New Roman" w:hAnsi="Times New Roman" w:cs="Times New Roman"/>
              </w:rPr>
            </w:pPr>
          </w:p>
          <w:p w:rsidR="007D312D" w:rsidRDefault="007D312D" w:rsidP="00DA143C">
            <w:pPr>
              <w:rPr>
                <w:rFonts w:ascii="Times New Roman" w:hAnsi="Times New Roman" w:cs="Times New Roman"/>
              </w:rPr>
            </w:pPr>
          </w:p>
          <w:p w:rsidR="007D312D" w:rsidRDefault="007D312D" w:rsidP="00DA143C">
            <w:pPr>
              <w:rPr>
                <w:rFonts w:ascii="Times New Roman" w:hAnsi="Times New Roman" w:cs="Times New Roman"/>
              </w:rPr>
            </w:pPr>
          </w:p>
          <w:p w:rsidR="007D312D" w:rsidRDefault="007D312D" w:rsidP="00DA143C">
            <w:pPr>
              <w:rPr>
                <w:rFonts w:ascii="Times New Roman" w:hAnsi="Times New Roman" w:cs="Times New Roman"/>
              </w:rPr>
            </w:pPr>
          </w:p>
          <w:p w:rsidR="00FB26C4" w:rsidRDefault="00FB26C4" w:rsidP="00DA143C">
            <w:pPr>
              <w:rPr>
                <w:rFonts w:ascii="Times New Roman" w:hAnsi="Times New Roman" w:cs="Times New Roman"/>
              </w:rPr>
            </w:pPr>
          </w:p>
          <w:p w:rsidR="007D312D" w:rsidRDefault="007D312D" w:rsidP="00DA143C">
            <w:pPr>
              <w:rPr>
                <w:rFonts w:ascii="Times New Roman" w:hAnsi="Times New Roman" w:cs="Times New Roman"/>
              </w:rPr>
            </w:pPr>
          </w:p>
          <w:p w:rsidR="00FB26C4" w:rsidRPr="00290616" w:rsidRDefault="00290616" w:rsidP="00DA143C">
            <w:pPr>
              <w:rPr>
                <w:rFonts w:ascii="Times New Roman" w:hAnsi="Times New Roman" w:cs="Times New Roman"/>
                <w:b/>
              </w:rPr>
            </w:pPr>
            <w:r w:rsidRPr="00290616">
              <w:rPr>
                <w:rFonts w:ascii="Times New Roman" w:hAnsi="Times New Roman" w:cs="Times New Roman"/>
                <w:b/>
              </w:rPr>
              <w:lastRenderedPageBreak/>
              <w:t>Du 1</w:t>
            </w:r>
            <w:r w:rsidRPr="00290616">
              <w:rPr>
                <w:rFonts w:ascii="Times New Roman" w:hAnsi="Times New Roman" w:cs="Times New Roman"/>
                <w:b/>
                <w:vertAlign w:val="superscript"/>
              </w:rPr>
              <w:t>er</w:t>
            </w:r>
            <w:r w:rsidRPr="00290616">
              <w:rPr>
                <w:rFonts w:ascii="Times New Roman" w:hAnsi="Times New Roman" w:cs="Times New Roman"/>
                <w:b/>
              </w:rPr>
              <w:t xml:space="preserve"> au 2</w:t>
            </w:r>
            <w:r w:rsidRPr="00290616">
              <w:rPr>
                <w:rFonts w:ascii="Times New Roman" w:hAnsi="Times New Roman" w:cs="Times New Roman"/>
                <w:b/>
                <w:vertAlign w:val="superscript"/>
              </w:rPr>
              <w:t>nd</w:t>
            </w:r>
            <w:r w:rsidRPr="00290616">
              <w:rPr>
                <w:rFonts w:ascii="Times New Roman" w:hAnsi="Times New Roman" w:cs="Times New Roman"/>
                <w:b/>
              </w:rPr>
              <w:t xml:space="preserve"> degré</w:t>
            </w:r>
          </w:p>
          <w:p w:rsidR="00290616" w:rsidRPr="00290616" w:rsidRDefault="00290616" w:rsidP="00290616">
            <w:pPr>
              <w:rPr>
                <w:rFonts w:ascii="Times New Roman" w:hAnsi="Times New Roman" w:cs="Times New Roman"/>
              </w:rPr>
            </w:pPr>
            <w:r w:rsidRPr="00290616">
              <w:rPr>
                <w:rFonts w:ascii="Times New Roman" w:hAnsi="Times New Roman" w:cs="Times New Roman"/>
              </w:rPr>
              <w:t>Résoudre algébriquement et graphiquement,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90616">
              <w:rPr>
                <w:rFonts w:ascii="Times New Roman" w:hAnsi="Times New Roman" w:cs="Times New Roman"/>
              </w:rPr>
              <w:t>avec ou sans TIC, une équation du second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90616">
              <w:rPr>
                <w:rFonts w:ascii="Times New Roman" w:hAnsi="Times New Roman" w:cs="Times New Roman"/>
              </w:rPr>
              <w:t>degré à une inconnue à coefficients numériques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90616">
              <w:rPr>
                <w:rFonts w:ascii="Times New Roman" w:hAnsi="Times New Roman" w:cs="Times New Roman"/>
              </w:rPr>
              <w:t>fixés.</w:t>
            </w:r>
          </w:p>
          <w:p w:rsidR="00FB26C4" w:rsidRDefault="00FB26C4" w:rsidP="00DA14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</w:tcPr>
          <w:p w:rsidR="00F83DF1" w:rsidRPr="00F83DF1" w:rsidRDefault="00F83DF1" w:rsidP="00F83DF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F83DF1">
              <w:rPr>
                <w:rFonts w:ascii="Times New Roman" w:eastAsia="TimesNewRomanPSMT" w:hAnsi="Times New Roman" w:cs="Times New Roman"/>
              </w:rPr>
              <w:lastRenderedPageBreak/>
              <w:t>Expression algébrique d’un nombre</w:t>
            </w:r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r w:rsidRPr="00F83DF1">
              <w:rPr>
                <w:rFonts w:ascii="Times New Roman" w:eastAsia="TimesNewRomanPSMT" w:hAnsi="Times New Roman" w:cs="Times New Roman"/>
              </w:rPr>
              <w:t xml:space="preserve">complexe </w:t>
            </w:r>
            <w:r w:rsidR="007D312D">
              <w:rPr>
                <w:rFonts w:ascii="Times New Roman" w:eastAsia="TimesNewRomanPS-ItalicMT" w:hAnsi="Times New Roman" w:cs="Times New Roman"/>
                <w:i/>
                <w:iCs/>
              </w:rPr>
              <w:t>z</w:t>
            </w:r>
            <w:r w:rsidR="007D312D">
              <w:rPr>
                <w:rFonts w:ascii="Times New Roman" w:eastAsia="TimesNewRomanPS-ItalicMT" w:hAnsi="Times New Roman" w:cs="Times New Roman"/>
                <w:i/>
                <w:iCs/>
              </w:rPr>
              <w:br/>
            </w:r>
          </w:p>
          <w:p w:rsidR="00F83DF1" w:rsidRPr="00F83DF1" w:rsidRDefault="00F83DF1" w:rsidP="00F83DF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F83DF1">
              <w:rPr>
                <w:rFonts w:ascii="Times New Roman" w:eastAsia="TimesNewRomanPSMT" w:hAnsi="Times New Roman" w:cs="Times New Roman"/>
              </w:rPr>
              <w:t>Nombre complexe nul. Egalite de deux</w:t>
            </w:r>
          </w:p>
          <w:p w:rsidR="00F83DF1" w:rsidRDefault="00F83DF1" w:rsidP="00F83DF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F83DF1">
              <w:rPr>
                <w:rFonts w:ascii="Times New Roman" w:eastAsia="TimesNewRomanPSMT" w:hAnsi="Times New Roman" w:cs="Times New Roman"/>
              </w:rPr>
              <w:t>nombres complexes.</w:t>
            </w:r>
          </w:p>
          <w:p w:rsidR="00F83DF1" w:rsidRPr="00F83DF1" w:rsidRDefault="00F83DF1" w:rsidP="00F83DF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</w:p>
          <w:p w:rsidR="00F83DF1" w:rsidRPr="00F83DF1" w:rsidRDefault="007D312D" w:rsidP="00F83DF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Nombre complexe opposé</w:t>
            </w:r>
            <w:r w:rsidR="00F83DF1" w:rsidRPr="00F83DF1">
              <w:rPr>
                <w:rFonts w:ascii="Times New Roman" w:eastAsia="TimesNewRomanPSMT" w:hAnsi="Times New Roman" w:cs="Times New Roman"/>
              </w:rPr>
              <w:t xml:space="preserve"> de </w:t>
            </w:r>
            <w:r w:rsidR="00F83DF1" w:rsidRPr="00F83DF1">
              <w:rPr>
                <w:rFonts w:ascii="Times New Roman" w:eastAsia="TimesNewRomanPS-ItalicMT" w:hAnsi="Times New Roman" w:cs="Times New Roman"/>
                <w:i/>
                <w:iCs/>
              </w:rPr>
              <w:t xml:space="preserve">z </w:t>
            </w:r>
            <w:r w:rsidR="00F83DF1" w:rsidRPr="00F83DF1">
              <w:rPr>
                <w:rFonts w:ascii="Times New Roman" w:eastAsia="TimesNewRomanPSMT" w:hAnsi="Times New Roman" w:cs="Times New Roman"/>
              </w:rPr>
              <w:t>; nombre</w:t>
            </w:r>
          </w:p>
          <w:p w:rsidR="00F83DF1" w:rsidRDefault="007D312D" w:rsidP="00F83DF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complexe conjugué</w:t>
            </w:r>
            <w:r w:rsidR="00F83DF1" w:rsidRPr="00F83DF1">
              <w:rPr>
                <w:rFonts w:ascii="Times New Roman" w:eastAsia="TimesNewRomanPSMT" w:hAnsi="Times New Roman" w:cs="Times New Roman"/>
              </w:rPr>
              <w:t xml:space="preserve"> de </w:t>
            </w:r>
            <w:r w:rsidR="00F83DF1" w:rsidRPr="00F83DF1">
              <w:rPr>
                <w:rFonts w:ascii="Times New Roman" w:eastAsia="TimesNewRomanPS-ItalicMT" w:hAnsi="Times New Roman" w:cs="Times New Roman"/>
                <w:i/>
                <w:iCs/>
              </w:rPr>
              <w:t>z</w:t>
            </w:r>
            <w:r w:rsidR="00F83DF1" w:rsidRPr="00F83DF1">
              <w:rPr>
                <w:rFonts w:ascii="Times New Roman" w:eastAsia="TimesNewRomanPSMT" w:hAnsi="Times New Roman" w:cs="Times New Roman"/>
              </w:rPr>
              <w:t>.</w:t>
            </w:r>
          </w:p>
          <w:p w:rsidR="00F83DF1" w:rsidRPr="00F83DF1" w:rsidRDefault="00F83DF1" w:rsidP="00F83DF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</w:p>
          <w:p w:rsidR="007D312D" w:rsidRDefault="00F83DF1" w:rsidP="007D312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F83DF1">
              <w:rPr>
                <w:rFonts w:ascii="Times New Roman" w:eastAsia="TimesNewRomanPSMT" w:hAnsi="Times New Roman" w:cs="Times New Roman"/>
              </w:rPr>
              <w:t>Somme, produit, quotient de deux nombres</w:t>
            </w:r>
            <w:r w:rsidR="007D312D">
              <w:rPr>
                <w:rFonts w:ascii="Times New Roman" w:eastAsia="TimesNewRomanPSMT" w:hAnsi="Times New Roman" w:cs="Times New Roman"/>
              </w:rPr>
              <w:t xml:space="preserve"> c</w:t>
            </w:r>
            <w:r w:rsidRPr="00F83DF1">
              <w:rPr>
                <w:rFonts w:ascii="Times New Roman" w:eastAsia="TimesNewRomanPSMT" w:hAnsi="Times New Roman" w:cs="Times New Roman"/>
              </w:rPr>
              <w:t>omplexes</w:t>
            </w:r>
          </w:p>
          <w:p w:rsidR="007D312D" w:rsidRDefault="007D312D" w:rsidP="007D312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</w:p>
          <w:p w:rsidR="007D312D" w:rsidRDefault="007D312D" w:rsidP="007D312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</w:p>
          <w:p w:rsidR="007D312D" w:rsidRDefault="007D312D" w:rsidP="007D312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</w:p>
          <w:p w:rsidR="007D312D" w:rsidRDefault="007D312D" w:rsidP="007D312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</w:p>
          <w:p w:rsidR="00290616" w:rsidRPr="00290616" w:rsidRDefault="00290616" w:rsidP="00290616">
            <w:pPr>
              <w:rPr>
                <w:rFonts w:ascii="Times New Roman" w:eastAsia="TimesNewRomanPSMT" w:hAnsi="Times New Roman" w:cs="Times New Roman"/>
              </w:rPr>
            </w:pPr>
            <w:r w:rsidRPr="00290616">
              <w:rPr>
                <w:rFonts w:ascii="Times New Roman" w:eastAsia="TimesNewRomanPSMT" w:hAnsi="Times New Roman" w:cs="Times New Roman"/>
              </w:rPr>
              <w:t>Résolution d’une équation du second degré à</w:t>
            </w:r>
          </w:p>
          <w:p w:rsidR="00F83DF1" w:rsidRDefault="00290616" w:rsidP="00290616">
            <w:pPr>
              <w:rPr>
                <w:rFonts w:ascii="Times New Roman" w:eastAsia="TimesNewRomanPSMT" w:hAnsi="Times New Roman" w:cs="Times New Roman"/>
              </w:rPr>
            </w:pPr>
            <w:r w:rsidRPr="00290616">
              <w:rPr>
                <w:rFonts w:ascii="Times New Roman" w:eastAsia="TimesNewRomanPSMT" w:hAnsi="Times New Roman" w:cs="Times New Roman"/>
              </w:rPr>
              <w:t>une inconnue à coefficients numériques fixés.</w:t>
            </w:r>
          </w:p>
          <w:p w:rsidR="00290616" w:rsidRDefault="00290616" w:rsidP="00F83DF1">
            <w:pPr>
              <w:rPr>
                <w:rFonts w:ascii="Times New Roman" w:eastAsia="TimesNewRomanPSMT" w:hAnsi="Times New Roman" w:cs="Times New Roman"/>
              </w:rPr>
            </w:pPr>
          </w:p>
          <w:p w:rsidR="00290616" w:rsidRDefault="00290616" w:rsidP="00F83DF1">
            <w:pPr>
              <w:rPr>
                <w:rFonts w:ascii="Times New Roman" w:hAnsi="Times New Roman" w:cs="Times New Roman"/>
              </w:rPr>
            </w:pPr>
          </w:p>
        </w:tc>
      </w:tr>
      <w:tr w:rsidR="00ED5075" w:rsidTr="00ED5075">
        <w:tc>
          <w:tcPr>
            <w:tcW w:w="2407" w:type="dxa"/>
          </w:tcPr>
          <w:p w:rsidR="00ED5075" w:rsidRDefault="00A9260F" w:rsidP="00A926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Équations linéaires du second ordre à coefficients réels constants</w:t>
            </w:r>
          </w:p>
        </w:tc>
        <w:tc>
          <w:tcPr>
            <w:tcW w:w="2407" w:type="dxa"/>
          </w:tcPr>
          <w:p w:rsidR="00ED5075" w:rsidRDefault="00ED5075" w:rsidP="00DA14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</w:tcPr>
          <w:p w:rsidR="00ED5075" w:rsidRDefault="00ED5075" w:rsidP="00DA14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</w:tcPr>
          <w:p w:rsidR="00ED5075" w:rsidRDefault="00ED5075" w:rsidP="00DA143C">
            <w:pPr>
              <w:rPr>
                <w:rFonts w:ascii="Times New Roman" w:hAnsi="Times New Roman" w:cs="Times New Roman"/>
              </w:rPr>
            </w:pPr>
          </w:p>
        </w:tc>
      </w:tr>
    </w:tbl>
    <w:p w:rsidR="00A75038" w:rsidRDefault="00A75038" w:rsidP="00DA143C">
      <w:pPr>
        <w:rPr>
          <w:rFonts w:ascii="Times New Roman" w:hAnsi="Times New Roman" w:cs="Times New Roman"/>
          <w:b/>
        </w:rPr>
      </w:pPr>
    </w:p>
    <w:p w:rsidR="001F30CD" w:rsidRPr="00A75038" w:rsidRDefault="001F30CD" w:rsidP="00DA143C">
      <w:pPr>
        <w:rPr>
          <w:rFonts w:ascii="Times New Roman" w:hAnsi="Times New Roman" w:cs="Times New Roman"/>
          <w:b/>
        </w:rPr>
      </w:pPr>
    </w:p>
    <w:p w:rsidR="00A9260F" w:rsidRPr="00E06A75" w:rsidRDefault="00A9260F" w:rsidP="00DA143C">
      <w:pPr>
        <w:rPr>
          <w:rFonts w:ascii="Times New Roman" w:hAnsi="Times New Roman" w:cs="Times New Roman"/>
          <w:b/>
          <w:sz w:val="32"/>
          <w:szCs w:val="32"/>
        </w:rPr>
      </w:pPr>
      <w:r w:rsidRPr="00E06A75">
        <w:rPr>
          <w:rFonts w:ascii="Times New Roman" w:hAnsi="Times New Roman" w:cs="Times New Roman"/>
          <w:b/>
          <w:sz w:val="32"/>
          <w:szCs w:val="32"/>
        </w:rPr>
        <w:t>SERIES DE FOURIER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7E4306" w:rsidTr="00B66005">
        <w:tc>
          <w:tcPr>
            <w:tcW w:w="4814" w:type="dxa"/>
            <w:gridSpan w:val="2"/>
            <w:vAlign w:val="center"/>
          </w:tcPr>
          <w:p w:rsidR="007E4306" w:rsidRPr="00874291" w:rsidRDefault="007E4306" w:rsidP="00B6600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42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BTS</w:t>
            </w:r>
          </w:p>
        </w:tc>
        <w:tc>
          <w:tcPr>
            <w:tcW w:w="4814" w:type="dxa"/>
            <w:gridSpan w:val="2"/>
          </w:tcPr>
          <w:p w:rsidR="007E4306" w:rsidRPr="00874291" w:rsidRDefault="007E4306" w:rsidP="00B660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4291">
              <w:rPr>
                <w:rFonts w:ascii="Times New Roman" w:hAnsi="Times New Roman" w:cs="Times New Roman"/>
                <w:b/>
                <w:sz w:val="28"/>
                <w:szCs w:val="28"/>
              </w:rPr>
              <w:t>BAC PRO</w:t>
            </w:r>
          </w:p>
        </w:tc>
      </w:tr>
      <w:tr w:rsidR="00693A3A" w:rsidTr="00B66005">
        <w:tc>
          <w:tcPr>
            <w:tcW w:w="2407" w:type="dxa"/>
            <w:vAlign w:val="center"/>
          </w:tcPr>
          <w:p w:rsidR="00693A3A" w:rsidRDefault="00693A3A" w:rsidP="00B66005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CONTENUS</w:t>
            </w:r>
          </w:p>
        </w:tc>
        <w:tc>
          <w:tcPr>
            <w:tcW w:w="2407" w:type="dxa"/>
            <w:vAlign w:val="center"/>
          </w:tcPr>
          <w:p w:rsidR="00693A3A" w:rsidRDefault="00693A3A" w:rsidP="00B66005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CAPACITÉS ATTENDUES</w:t>
            </w:r>
          </w:p>
        </w:tc>
        <w:tc>
          <w:tcPr>
            <w:tcW w:w="2407" w:type="dxa"/>
            <w:vAlign w:val="center"/>
          </w:tcPr>
          <w:p w:rsidR="00693A3A" w:rsidRPr="00693A3A" w:rsidRDefault="00693A3A" w:rsidP="00B66005">
            <w:pPr>
              <w:tabs>
                <w:tab w:val="right" w:pos="219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93A3A">
              <w:rPr>
                <w:rFonts w:ascii="Times New Roman" w:hAnsi="Times New Roman" w:cs="Times New Roman"/>
                <w:b/>
              </w:rPr>
              <w:t>CAPACITES</w:t>
            </w:r>
          </w:p>
        </w:tc>
        <w:tc>
          <w:tcPr>
            <w:tcW w:w="2407" w:type="dxa"/>
            <w:vAlign w:val="center"/>
          </w:tcPr>
          <w:p w:rsidR="00693A3A" w:rsidRPr="00693A3A" w:rsidRDefault="00693A3A" w:rsidP="00B660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3A3A">
              <w:rPr>
                <w:rFonts w:ascii="Times New Roman" w:hAnsi="Times New Roman" w:cs="Times New Roman"/>
                <w:b/>
              </w:rPr>
              <w:t>CONNAISSANCES</w:t>
            </w:r>
          </w:p>
        </w:tc>
      </w:tr>
      <w:tr w:rsidR="00A9260F" w:rsidTr="00A9260F">
        <w:tc>
          <w:tcPr>
            <w:tcW w:w="2407" w:type="dxa"/>
          </w:tcPr>
          <w:p w:rsidR="00A9260F" w:rsidRDefault="00A9260F" w:rsidP="00A926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Exemples de séries numériques</w:t>
            </w:r>
          </w:p>
          <w:p w:rsidR="00A9260F" w:rsidRDefault="00A9260F" w:rsidP="00A926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NewRoman" w:hAnsi="TimesNewRoman" w:cs="TimesNewRoman"/>
              </w:rPr>
              <w:t>Séries géométriques : convergence, somme.</w:t>
            </w:r>
          </w:p>
        </w:tc>
        <w:tc>
          <w:tcPr>
            <w:tcW w:w="2407" w:type="dxa"/>
          </w:tcPr>
          <w:p w:rsidR="00A9260F" w:rsidRDefault="00A9260F" w:rsidP="00A926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NewRoman" w:hAnsi="TimesNewRoman" w:cs="TimesNewRoman"/>
              </w:rPr>
              <w:t>Reconnaître une série géométrique et connaître la condition de convergence.</w:t>
            </w:r>
          </w:p>
        </w:tc>
        <w:tc>
          <w:tcPr>
            <w:tcW w:w="2407" w:type="dxa"/>
          </w:tcPr>
          <w:p w:rsidR="00A9260F" w:rsidRDefault="00A9260F" w:rsidP="00DA14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</w:tcPr>
          <w:p w:rsidR="00A9260F" w:rsidRDefault="00A9260F" w:rsidP="00DA143C">
            <w:pPr>
              <w:rPr>
                <w:rFonts w:ascii="Times New Roman" w:hAnsi="Times New Roman" w:cs="Times New Roman"/>
              </w:rPr>
            </w:pPr>
          </w:p>
        </w:tc>
      </w:tr>
      <w:tr w:rsidR="00A9260F" w:rsidTr="00A9260F">
        <w:tc>
          <w:tcPr>
            <w:tcW w:w="2407" w:type="dxa"/>
          </w:tcPr>
          <w:p w:rsidR="00A9260F" w:rsidRDefault="00A9260F" w:rsidP="00DA14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Séries de Fourier</w:t>
            </w:r>
          </w:p>
        </w:tc>
        <w:tc>
          <w:tcPr>
            <w:tcW w:w="2407" w:type="dxa"/>
          </w:tcPr>
          <w:p w:rsidR="00A9260F" w:rsidRDefault="00A9260F" w:rsidP="00DA14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</w:tcPr>
          <w:p w:rsidR="00A9260F" w:rsidRDefault="00A9260F" w:rsidP="00DA14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</w:tcPr>
          <w:p w:rsidR="00A9260F" w:rsidRDefault="00A9260F" w:rsidP="00DA143C">
            <w:pPr>
              <w:rPr>
                <w:rFonts w:ascii="Times New Roman" w:hAnsi="Times New Roman" w:cs="Times New Roman"/>
              </w:rPr>
            </w:pPr>
          </w:p>
        </w:tc>
      </w:tr>
    </w:tbl>
    <w:p w:rsidR="00A9260F" w:rsidRDefault="00A9260F" w:rsidP="00DA143C">
      <w:pPr>
        <w:rPr>
          <w:rFonts w:ascii="Times New Roman" w:hAnsi="Times New Roman" w:cs="Times New Roman"/>
        </w:rPr>
      </w:pPr>
    </w:p>
    <w:p w:rsidR="001F30CD" w:rsidRDefault="001F30CD" w:rsidP="00DA143C">
      <w:pPr>
        <w:rPr>
          <w:rFonts w:ascii="Times New Roman" w:hAnsi="Times New Roman" w:cs="Times New Roman"/>
        </w:rPr>
      </w:pPr>
    </w:p>
    <w:p w:rsidR="00E06A75" w:rsidRDefault="00E06A75" w:rsidP="00DA143C">
      <w:pPr>
        <w:rPr>
          <w:rFonts w:ascii="Times New Roman" w:hAnsi="Times New Roman" w:cs="Times New Roman"/>
        </w:rPr>
      </w:pPr>
    </w:p>
    <w:p w:rsidR="00A9260F" w:rsidRPr="00E06A75" w:rsidRDefault="00A9260F" w:rsidP="00DA143C">
      <w:pPr>
        <w:rPr>
          <w:rFonts w:ascii="Times New Roman" w:hAnsi="Times New Roman" w:cs="Times New Roman"/>
          <w:b/>
          <w:sz w:val="32"/>
          <w:szCs w:val="32"/>
        </w:rPr>
      </w:pPr>
      <w:r w:rsidRPr="00E06A75">
        <w:rPr>
          <w:rFonts w:ascii="Times New Roman" w:hAnsi="Times New Roman" w:cs="Times New Roman"/>
          <w:b/>
          <w:sz w:val="32"/>
          <w:szCs w:val="32"/>
        </w:rPr>
        <w:t>STATISTIQUE DESCRIPTIVE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7E4306" w:rsidTr="00B66005">
        <w:tc>
          <w:tcPr>
            <w:tcW w:w="4814" w:type="dxa"/>
            <w:gridSpan w:val="2"/>
            <w:vAlign w:val="center"/>
          </w:tcPr>
          <w:p w:rsidR="007E4306" w:rsidRPr="00874291" w:rsidRDefault="007E4306" w:rsidP="00B6600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42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BTS</w:t>
            </w:r>
          </w:p>
        </w:tc>
        <w:tc>
          <w:tcPr>
            <w:tcW w:w="4814" w:type="dxa"/>
            <w:gridSpan w:val="2"/>
          </w:tcPr>
          <w:p w:rsidR="007E4306" w:rsidRPr="00874291" w:rsidRDefault="007E4306" w:rsidP="00B660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4291">
              <w:rPr>
                <w:rFonts w:ascii="Times New Roman" w:hAnsi="Times New Roman" w:cs="Times New Roman"/>
                <w:b/>
                <w:sz w:val="28"/>
                <w:szCs w:val="28"/>
              </w:rPr>
              <w:t>BAC PRO</w:t>
            </w:r>
          </w:p>
        </w:tc>
      </w:tr>
      <w:tr w:rsidR="00693A3A" w:rsidTr="00B66005">
        <w:tc>
          <w:tcPr>
            <w:tcW w:w="2407" w:type="dxa"/>
            <w:vAlign w:val="center"/>
          </w:tcPr>
          <w:p w:rsidR="00693A3A" w:rsidRDefault="00693A3A" w:rsidP="00B66005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CONTENUS</w:t>
            </w:r>
          </w:p>
        </w:tc>
        <w:tc>
          <w:tcPr>
            <w:tcW w:w="2407" w:type="dxa"/>
            <w:vAlign w:val="center"/>
          </w:tcPr>
          <w:p w:rsidR="00693A3A" w:rsidRDefault="00693A3A" w:rsidP="00B66005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CAPACITÉS ATTENDUES</w:t>
            </w:r>
          </w:p>
        </w:tc>
        <w:tc>
          <w:tcPr>
            <w:tcW w:w="2407" w:type="dxa"/>
            <w:vAlign w:val="center"/>
          </w:tcPr>
          <w:p w:rsidR="00693A3A" w:rsidRPr="00693A3A" w:rsidRDefault="00693A3A" w:rsidP="00B66005">
            <w:pPr>
              <w:tabs>
                <w:tab w:val="right" w:pos="219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93A3A">
              <w:rPr>
                <w:rFonts w:ascii="Times New Roman" w:hAnsi="Times New Roman" w:cs="Times New Roman"/>
                <w:b/>
              </w:rPr>
              <w:t>CAPACITES</w:t>
            </w:r>
          </w:p>
        </w:tc>
        <w:tc>
          <w:tcPr>
            <w:tcW w:w="2407" w:type="dxa"/>
            <w:vAlign w:val="center"/>
          </w:tcPr>
          <w:p w:rsidR="00693A3A" w:rsidRPr="00693A3A" w:rsidRDefault="00693A3A" w:rsidP="00B660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3A3A">
              <w:rPr>
                <w:rFonts w:ascii="Times New Roman" w:hAnsi="Times New Roman" w:cs="Times New Roman"/>
                <w:b/>
              </w:rPr>
              <w:t>CONNAISSANCES</w:t>
            </w:r>
          </w:p>
        </w:tc>
      </w:tr>
      <w:tr w:rsidR="00A9260F" w:rsidTr="00A9260F">
        <w:tc>
          <w:tcPr>
            <w:tcW w:w="2407" w:type="dxa"/>
          </w:tcPr>
          <w:p w:rsidR="00A9260F" w:rsidRDefault="00A9260F" w:rsidP="00A926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Série statistique à une variable</w:t>
            </w:r>
          </w:p>
        </w:tc>
        <w:tc>
          <w:tcPr>
            <w:tcW w:w="2407" w:type="dxa"/>
          </w:tcPr>
          <w:p w:rsidR="00A9260F" w:rsidRDefault="00A9260F" w:rsidP="00A9260F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Utiliser un logiciel ou une calculatrice pour résumer et représenter des séries statistiques</w:t>
            </w:r>
          </w:p>
          <w:p w:rsidR="00A9260F" w:rsidRDefault="00A9260F" w:rsidP="00A9260F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à une variable.</w:t>
            </w:r>
          </w:p>
          <w:p w:rsidR="00A9260F" w:rsidRDefault="00A9260F" w:rsidP="00A9260F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</w:p>
          <w:p w:rsidR="00A9260F" w:rsidRDefault="00A9260F" w:rsidP="00A9260F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Interpréter les résultats obtenus pour une série statistique ou pour comparer deux séries statistiques.</w:t>
            </w:r>
          </w:p>
          <w:p w:rsidR="00A9260F" w:rsidRDefault="00A9260F" w:rsidP="00A9260F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</w:p>
          <w:p w:rsidR="00A9260F" w:rsidRDefault="00A9260F" w:rsidP="00A926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NewRoman" w:hAnsi="TimesNewRoman" w:cs="TimesNewRoman"/>
              </w:rPr>
              <w:t>Choisir des résumés numériques ou graphiques adaptés à une problématique.</w:t>
            </w:r>
          </w:p>
        </w:tc>
        <w:tc>
          <w:tcPr>
            <w:tcW w:w="2407" w:type="dxa"/>
          </w:tcPr>
          <w:p w:rsidR="00693A3A" w:rsidRPr="00693A3A" w:rsidRDefault="00693A3A" w:rsidP="00693A3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</w:rPr>
            </w:pPr>
            <w:r w:rsidRPr="00693A3A">
              <w:rPr>
                <w:rFonts w:ascii="Times New Roman" w:eastAsia="TimesNewRomanPSMT" w:hAnsi="Times New Roman" w:cs="Times New Roman"/>
                <w:b/>
              </w:rPr>
              <w:t>Série statistique à une variable</w:t>
            </w:r>
          </w:p>
          <w:p w:rsidR="007E4306" w:rsidRDefault="00693A3A" w:rsidP="00693A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93A3A">
              <w:rPr>
                <w:rFonts w:ascii="Times New Roman" w:eastAsia="TimesNewRomanPSMT" w:hAnsi="Times New Roman" w:cs="Times New Roman"/>
              </w:rPr>
              <w:t>Interpréter des indicateurs de tendance</w:t>
            </w:r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r w:rsidRPr="00693A3A">
              <w:rPr>
                <w:rFonts w:ascii="Times New Roman" w:eastAsia="TimesNewRomanPSMT" w:hAnsi="Times New Roman" w:cs="Times New Roman"/>
              </w:rPr>
              <w:t>ce</w:t>
            </w:r>
            <w:r>
              <w:rPr>
                <w:rFonts w:ascii="Times New Roman" w:eastAsia="TimesNewRomanPSMT" w:hAnsi="Times New Roman" w:cs="Times New Roman"/>
              </w:rPr>
              <w:t>ntrale et de dispersion, calculé</w:t>
            </w:r>
            <w:r w:rsidRPr="00693A3A">
              <w:rPr>
                <w:rFonts w:ascii="Times New Roman" w:eastAsia="TimesNewRomanPSMT" w:hAnsi="Times New Roman" w:cs="Times New Roman"/>
              </w:rPr>
              <w:t xml:space="preserve">s </w:t>
            </w:r>
            <w:r>
              <w:rPr>
                <w:rFonts w:ascii="Times New Roman" w:eastAsia="TimesNewRomanPSMT" w:hAnsi="Times New Roman" w:cs="Times New Roman"/>
              </w:rPr>
              <w:t>à</w:t>
            </w:r>
            <w:r w:rsidRPr="00693A3A">
              <w:rPr>
                <w:rFonts w:ascii="Times New Roman" w:eastAsia="TimesNewRomanPSMT" w:hAnsi="Times New Roman" w:cs="Times New Roman"/>
              </w:rPr>
              <w:t xml:space="preserve"> l’aide</w:t>
            </w:r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r w:rsidRPr="00693A3A">
              <w:rPr>
                <w:rFonts w:ascii="Times New Roman" w:eastAsia="TimesNewRomanPSMT" w:hAnsi="Times New Roman" w:cs="Times New Roman"/>
              </w:rPr>
              <w:t>des TIC, pour différentes séries statistiques</w:t>
            </w:r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r w:rsidRPr="00693A3A">
              <w:rPr>
                <w:rFonts w:ascii="Times New Roman" w:eastAsia="TimesNewRomanPSMT" w:hAnsi="Times New Roman" w:cs="Times New Roman"/>
              </w:rPr>
              <w:t>quantitatives</w:t>
            </w:r>
            <w:r>
              <w:rPr>
                <w:rFonts w:ascii="TimesNewRomanPSMT" w:eastAsia="TimesNewRomanPSMT" w:cs="TimesNewRomanPSMT"/>
                <w:sz w:val="18"/>
                <w:szCs w:val="18"/>
              </w:rPr>
              <w:t>.</w:t>
            </w:r>
          </w:p>
        </w:tc>
        <w:tc>
          <w:tcPr>
            <w:tcW w:w="2407" w:type="dxa"/>
          </w:tcPr>
          <w:p w:rsidR="00693A3A" w:rsidRDefault="00693A3A" w:rsidP="00693A3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693A3A">
              <w:rPr>
                <w:rFonts w:ascii="Times New Roman" w:eastAsia="TimesNewRomanPSMT" w:hAnsi="Times New Roman" w:cs="Times New Roman"/>
              </w:rPr>
              <w:t>Indicateurs de tendance centrale : mode,</w:t>
            </w:r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r w:rsidRPr="00693A3A">
              <w:rPr>
                <w:rFonts w:ascii="Times New Roman" w:eastAsia="TimesNewRomanPSMT" w:hAnsi="Times New Roman" w:cs="Times New Roman"/>
              </w:rPr>
              <w:t>classe modale, moyenne, médiane.</w:t>
            </w:r>
          </w:p>
          <w:p w:rsidR="00693A3A" w:rsidRPr="00693A3A" w:rsidRDefault="00693A3A" w:rsidP="00693A3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</w:p>
          <w:p w:rsidR="00693A3A" w:rsidRDefault="00693A3A" w:rsidP="00693A3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693A3A">
              <w:rPr>
                <w:rFonts w:ascii="Times New Roman" w:eastAsia="TimesNewRomanPSMT" w:hAnsi="Times New Roman" w:cs="Times New Roman"/>
              </w:rPr>
              <w:t>Indicateurs de dispersion : étendue, écart</w:t>
            </w:r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r w:rsidRPr="00693A3A">
              <w:rPr>
                <w:rFonts w:ascii="Times New Roman" w:eastAsia="TimesNewRomanPSMT" w:hAnsi="Times New Roman" w:cs="Times New Roman"/>
              </w:rPr>
              <w:t xml:space="preserve">type, écart interquartile </w:t>
            </w:r>
            <w:r w:rsidRPr="00693A3A">
              <w:rPr>
                <w:rFonts w:ascii="Times New Roman" w:eastAsia="TimesNewRomanPS-ItalicMT" w:hAnsi="Times New Roman" w:cs="Times New Roman"/>
                <w:i/>
                <w:iCs/>
              </w:rPr>
              <w:t>Q</w:t>
            </w:r>
            <w:r w:rsidRPr="00693A3A">
              <w:rPr>
                <w:rFonts w:ascii="Times New Roman" w:eastAsia="TimesNewRomanPSMT" w:hAnsi="Times New Roman" w:cs="Times New Roman"/>
              </w:rPr>
              <w:t xml:space="preserve">3 – </w:t>
            </w:r>
            <w:r w:rsidRPr="00693A3A">
              <w:rPr>
                <w:rFonts w:ascii="Times New Roman" w:eastAsia="TimesNewRomanPS-ItalicMT" w:hAnsi="Times New Roman" w:cs="Times New Roman"/>
                <w:i/>
                <w:iCs/>
              </w:rPr>
              <w:t>Q</w:t>
            </w:r>
            <w:r w:rsidRPr="00693A3A">
              <w:rPr>
                <w:rFonts w:ascii="Times New Roman" w:eastAsia="TimesNewRomanPSMT" w:hAnsi="Times New Roman" w:cs="Times New Roman"/>
              </w:rPr>
              <w:t>1.</w:t>
            </w:r>
          </w:p>
          <w:p w:rsidR="00693A3A" w:rsidRPr="00693A3A" w:rsidRDefault="00693A3A" w:rsidP="00693A3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</w:p>
          <w:p w:rsidR="00A9260F" w:rsidRDefault="00693A3A" w:rsidP="00693A3A">
            <w:pPr>
              <w:rPr>
                <w:rFonts w:ascii="Times New Roman" w:hAnsi="Times New Roman" w:cs="Times New Roman"/>
              </w:rPr>
            </w:pPr>
            <w:r w:rsidRPr="00693A3A">
              <w:rPr>
                <w:rFonts w:ascii="Times New Roman" w:eastAsia="TimesNewRomanPSMT" w:hAnsi="Times New Roman" w:cs="Times New Roman"/>
              </w:rPr>
              <w:t>Diagramme en boite a moustaches</w:t>
            </w:r>
          </w:p>
        </w:tc>
      </w:tr>
      <w:tr w:rsidR="00A9260F" w:rsidTr="00A9260F">
        <w:tc>
          <w:tcPr>
            <w:tcW w:w="2407" w:type="dxa"/>
          </w:tcPr>
          <w:p w:rsidR="00A9260F" w:rsidRDefault="00A9260F" w:rsidP="00A926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Série statistique à deux</w:t>
            </w:r>
            <w:r w:rsidR="007A6AE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variables</w:t>
            </w:r>
          </w:p>
          <w:p w:rsidR="00A9260F" w:rsidRDefault="00A9260F" w:rsidP="00A9260F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lastRenderedPageBreak/>
              <w:t>Nuage de points ; point</w:t>
            </w:r>
            <w:r w:rsidR="007A6AE3">
              <w:rPr>
                <w:rFonts w:ascii="TimesNewRoman" w:hAnsi="TimesNewRoman" w:cs="TimesNewRoman"/>
              </w:rPr>
              <w:t xml:space="preserve"> </w:t>
            </w:r>
            <w:r>
              <w:rPr>
                <w:rFonts w:ascii="TimesNewRoman" w:hAnsi="TimesNewRoman" w:cs="TimesNewRoman"/>
              </w:rPr>
              <w:t>moyen.</w:t>
            </w:r>
          </w:p>
          <w:p w:rsidR="00A9260F" w:rsidRDefault="00A9260F" w:rsidP="007A6A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NewRoman" w:hAnsi="TimesNewRoman" w:cs="TimesNewRoman"/>
              </w:rPr>
              <w:t>Ajustement affine par la</w:t>
            </w:r>
            <w:r w:rsidR="007A6AE3">
              <w:rPr>
                <w:rFonts w:ascii="TimesNewRoman" w:hAnsi="TimesNewRoman" w:cs="TimesNewRoman"/>
              </w:rPr>
              <w:t xml:space="preserve"> </w:t>
            </w:r>
            <w:r>
              <w:rPr>
                <w:rFonts w:ascii="TimesNewRoman" w:hAnsi="TimesNewRoman" w:cs="TimesNewRoman"/>
              </w:rPr>
              <w:t>méthode des moindres</w:t>
            </w:r>
            <w:r w:rsidR="007A6AE3">
              <w:rPr>
                <w:rFonts w:ascii="TimesNewRoman" w:hAnsi="TimesNewRoman" w:cs="TimesNewRoman"/>
              </w:rPr>
              <w:t xml:space="preserve"> </w:t>
            </w:r>
            <w:r>
              <w:rPr>
                <w:rFonts w:ascii="TimesNewRoman" w:hAnsi="TimesNewRoman" w:cs="TimesNewRoman"/>
              </w:rPr>
              <w:t>carrés.</w:t>
            </w:r>
          </w:p>
        </w:tc>
        <w:tc>
          <w:tcPr>
            <w:tcW w:w="2407" w:type="dxa"/>
          </w:tcPr>
          <w:p w:rsidR="007A6AE3" w:rsidRDefault="007A6AE3" w:rsidP="007A6AE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lastRenderedPageBreak/>
              <w:t xml:space="preserve">Utiliser un logiciel ou une calculatrice pour représenter une série </w:t>
            </w:r>
            <w:r>
              <w:rPr>
                <w:rFonts w:ascii="TimesNewRoman" w:hAnsi="TimesNewRoman" w:cs="TimesNewRoman"/>
              </w:rPr>
              <w:lastRenderedPageBreak/>
              <w:t>statistique à deux variables et en déterminer un ajustement affine selon la méthode des moindres carrés.</w:t>
            </w:r>
          </w:p>
          <w:p w:rsidR="007A6AE3" w:rsidRDefault="007A6AE3" w:rsidP="007A6AE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</w:p>
          <w:p w:rsidR="007A6AE3" w:rsidRDefault="007A6AE3" w:rsidP="007A6AE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Réaliser un ajustement se ramenant, par un changement de variable simple donné, à un ajustement affine.</w:t>
            </w:r>
          </w:p>
          <w:p w:rsidR="007A6AE3" w:rsidRDefault="007A6AE3" w:rsidP="007A6AE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</w:p>
          <w:p w:rsidR="00A9260F" w:rsidRDefault="007A6AE3" w:rsidP="007A6A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NewRoman" w:hAnsi="TimesNewRoman" w:cs="TimesNewRoman"/>
              </w:rPr>
              <w:t>Utiliser un ajustement pour interpoler ou extrapoler.</w:t>
            </w:r>
          </w:p>
        </w:tc>
        <w:tc>
          <w:tcPr>
            <w:tcW w:w="2407" w:type="dxa"/>
          </w:tcPr>
          <w:p w:rsidR="0026017B" w:rsidRDefault="0026017B" w:rsidP="002601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S</w:t>
            </w:r>
            <w:r>
              <w:rPr>
                <w:rFonts w:ascii="Times New Roman" w:hAnsi="Times New Roman" w:cs="Times New Roman"/>
                <w:b/>
                <w:bCs/>
              </w:rPr>
              <w:t>tatistique à deux variables</w:t>
            </w:r>
          </w:p>
          <w:p w:rsidR="0026017B" w:rsidRPr="0026017B" w:rsidRDefault="0026017B" w:rsidP="0026017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26017B">
              <w:rPr>
                <w:rFonts w:ascii="Times New Roman" w:eastAsia="TimesNewRomanPSMT" w:hAnsi="Times New Roman" w:cs="Times New Roman"/>
              </w:rPr>
              <w:lastRenderedPageBreak/>
              <w:t>Représenter</w:t>
            </w:r>
            <w:r w:rsidRPr="0026017B">
              <w:rPr>
                <w:rFonts w:ascii="Times New Roman" w:eastAsia="TimesNewRomanPSMT" w:hAnsi="Times New Roman" w:cs="Times New Roman"/>
              </w:rPr>
              <w:t xml:space="preserve"> </w:t>
            </w:r>
            <w:proofErr w:type="spellStart"/>
            <w:r w:rsidRPr="0026017B">
              <w:rPr>
                <w:rFonts w:ascii="Times New Roman" w:eastAsia="TimesNewRomanPSMT" w:hAnsi="Times New Roman" w:cs="Times New Roman"/>
              </w:rPr>
              <w:t>a</w:t>
            </w:r>
            <w:proofErr w:type="spellEnd"/>
            <w:r w:rsidRPr="0026017B">
              <w:rPr>
                <w:rFonts w:ascii="Times New Roman" w:eastAsia="TimesNewRomanPSMT" w:hAnsi="Times New Roman" w:cs="Times New Roman"/>
              </w:rPr>
              <w:t xml:space="preserve"> l’aide des TIC un nuage de</w:t>
            </w:r>
          </w:p>
          <w:p w:rsidR="0026017B" w:rsidRPr="0026017B" w:rsidRDefault="0026017B" w:rsidP="0026017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26017B">
              <w:rPr>
                <w:rFonts w:ascii="Times New Roman" w:eastAsia="TimesNewRomanPSMT" w:hAnsi="Times New Roman" w:cs="Times New Roman"/>
              </w:rPr>
              <w:t>points.</w:t>
            </w:r>
          </w:p>
          <w:p w:rsidR="00A9260F" w:rsidRPr="0026017B" w:rsidRDefault="0026017B" w:rsidP="0026017B">
            <w:pPr>
              <w:rPr>
                <w:rFonts w:ascii="Times New Roman" w:eastAsia="TimesNewRomanPSMT" w:hAnsi="Times New Roman" w:cs="Times New Roman"/>
              </w:rPr>
            </w:pPr>
            <w:r w:rsidRPr="0026017B">
              <w:rPr>
                <w:rFonts w:ascii="Times New Roman" w:eastAsia="TimesNewRomanPSMT" w:hAnsi="Times New Roman" w:cs="Times New Roman"/>
              </w:rPr>
              <w:t>Déterminer</w:t>
            </w:r>
            <w:r w:rsidRPr="0026017B">
              <w:rPr>
                <w:rFonts w:ascii="Times New Roman" w:eastAsia="TimesNewRomanPSMT" w:hAnsi="Times New Roman" w:cs="Times New Roman"/>
              </w:rPr>
              <w:t xml:space="preserve"> le point moyen.</w:t>
            </w:r>
          </w:p>
          <w:p w:rsidR="0026017B" w:rsidRPr="0026017B" w:rsidRDefault="0026017B" w:rsidP="0026017B">
            <w:pPr>
              <w:jc w:val="center"/>
              <w:rPr>
                <w:rFonts w:ascii="Times New Roman" w:eastAsia="TimesNewRomanPSMT" w:hAnsi="Times New Roman" w:cs="Times New Roman"/>
              </w:rPr>
            </w:pPr>
          </w:p>
          <w:p w:rsidR="0026017B" w:rsidRPr="0026017B" w:rsidRDefault="0026017B" w:rsidP="0026017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26017B">
              <w:rPr>
                <w:rFonts w:ascii="Times New Roman" w:eastAsia="TimesNewRomanPSMT" w:hAnsi="Times New Roman" w:cs="Times New Roman"/>
              </w:rPr>
              <w:t>Déterminer</w:t>
            </w:r>
            <w:r w:rsidRPr="0026017B">
              <w:rPr>
                <w:rFonts w:ascii="Times New Roman" w:eastAsia="TimesNewRomanPSMT" w:hAnsi="Times New Roman" w:cs="Times New Roman"/>
              </w:rPr>
              <w:t xml:space="preserve">, a l’aide des TIC, une </w:t>
            </w:r>
            <w:r w:rsidRPr="0026017B">
              <w:rPr>
                <w:rFonts w:ascii="Times New Roman" w:eastAsia="TimesNewRomanPSMT" w:hAnsi="Times New Roman" w:cs="Times New Roman"/>
              </w:rPr>
              <w:t xml:space="preserve">équation </w:t>
            </w:r>
            <w:r w:rsidRPr="0026017B">
              <w:rPr>
                <w:rFonts w:ascii="Times New Roman" w:eastAsia="TimesNewRomanPSMT" w:hAnsi="Times New Roman" w:cs="Times New Roman"/>
              </w:rPr>
              <w:t xml:space="preserve">de droite qui exprime de </w:t>
            </w:r>
            <w:r w:rsidRPr="0026017B">
              <w:rPr>
                <w:rFonts w:ascii="Times New Roman" w:eastAsia="TimesNewRomanPSMT" w:hAnsi="Times New Roman" w:cs="Times New Roman"/>
              </w:rPr>
              <w:t>façon</w:t>
            </w:r>
            <w:r w:rsidRPr="0026017B">
              <w:rPr>
                <w:rFonts w:ascii="Times New Roman" w:eastAsia="TimesNewRomanPSMT" w:hAnsi="Times New Roman" w:cs="Times New Roman"/>
              </w:rPr>
              <w:t xml:space="preserve"> </w:t>
            </w:r>
            <w:r w:rsidRPr="0026017B">
              <w:rPr>
                <w:rFonts w:ascii="Times New Roman" w:eastAsia="TimesNewRomanPSMT" w:hAnsi="Times New Roman" w:cs="Times New Roman"/>
              </w:rPr>
              <w:t>approchée</w:t>
            </w:r>
          </w:p>
          <w:p w:rsidR="0026017B" w:rsidRPr="0026017B" w:rsidRDefault="0026017B" w:rsidP="0026017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26017B">
              <w:rPr>
                <w:rFonts w:ascii="Times New Roman" w:eastAsia="TimesNewRomanPSMT" w:hAnsi="Times New Roman" w:cs="Times New Roman"/>
              </w:rPr>
              <w:t xml:space="preserve">une relation entre les </w:t>
            </w:r>
            <w:r w:rsidRPr="0026017B">
              <w:rPr>
                <w:rFonts w:ascii="Times New Roman" w:eastAsia="TimesNewRomanPSMT" w:hAnsi="Times New Roman" w:cs="Times New Roman"/>
              </w:rPr>
              <w:t>ordonnées</w:t>
            </w:r>
            <w:r w:rsidRPr="0026017B">
              <w:rPr>
                <w:rFonts w:ascii="Times New Roman" w:eastAsia="TimesNewRomanPSMT" w:hAnsi="Times New Roman" w:cs="Times New Roman"/>
              </w:rPr>
              <w:t xml:space="preserve"> et les</w:t>
            </w:r>
          </w:p>
          <w:p w:rsidR="0026017B" w:rsidRPr="0026017B" w:rsidRDefault="0026017B" w:rsidP="0026017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26017B">
              <w:rPr>
                <w:rFonts w:ascii="Times New Roman" w:eastAsia="TimesNewRomanPSMT" w:hAnsi="Times New Roman" w:cs="Times New Roman"/>
              </w:rPr>
              <w:t>abscisses des points du nuage.</w:t>
            </w:r>
          </w:p>
          <w:p w:rsidR="0026017B" w:rsidRPr="0026017B" w:rsidRDefault="0026017B" w:rsidP="0026017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26017B">
              <w:rPr>
                <w:rFonts w:ascii="Times New Roman" w:eastAsia="TimesNewRomanPSMT" w:hAnsi="Times New Roman" w:cs="Times New Roman"/>
              </w:rPr>
              <w:t xml:space="preserve">Utiliser cette </w:t>
            </w:r>
            <w:r w:rsidRPr="0026017B">
              <w:rPr>
                <w:rFonts w:ascii="Times New Roman" w:eastAsia="TimesNewRomanPSMT" w:hAnsi="Times New Roman" w:cs="Times New Roman"/>
              </w:rPr>
              <w:t>équation</w:t>
            </w:r>
            <w:r w:rsidRPr="0026017B">
              <w:rPr>
                <w:rFonts w:ascii="Times New Roman" w:eastAsia="TimesNewRomanPSMT" w:hAnsi="Times New Roman" w:cs="Times New Roman"/>
              </w:rPr>
              <w:t xml:space="preserve"> pour interpoler ou</w:t>
            </w:r>
          </w:p>
          <w:p w:rsidR="0026017B" w:rsidRPr="0026017B" w:rsidRDefault="0026017B" w:rsidP="0026017B">
            <w:pPr>
              <w:rPr>
                <w:rFonts w:ascii="Times New Roman" w:hAnsi="Times New Roman" w:cs="Times New Roman"/>
              </w:rPr>
            </w:pPr>
            <w:r w:rsidRPr="0026017B">
              <w:rPr>
                <w:rFonts w:ascii="Times New Roman" w:eastAsia="TimesNewRomanPSMT" w:hAnsi="Times New Roman" w:cs="Times New Roman"/>
              </w:rPr>
              <w:t>extrapoler.</w:t>
            </w:r>
          </w:p>
        </w:tc>
        <w:tc>
          <w:tcPr>
            <w:tcW w:w="2407" w:type="dxa"/>
          </w:tcPr>
          <w:p w:rsidR="0026017B" w:rsidRPr="0026017B" w:rsidRDefault="0026017B" w:rsidP="0026017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26017B">
              <w:rPr>
                <w:rFonts w:ascii="Times New Roman" w:eastAsia="TimesNewRomanPSMT" w:hAnsi="Times New Roman" w:cs="Times New Roman"/>
              </w:rPr>
              <w:lastRenderedPageBreak/>
              <w:t>Série</w:t>
            </w:r>
            <w:r w:rsidRPr="0026017B">
              <w:rPr>
                <w:rFonts w:ascii="Times New Roman" w:eastAsia="TimesNewRomanPSMT" w:hAnsi="Times New Roman" w:cs="Times New Roman"/>
              </w:rPr>
              <w:t xml:space="preserve"> statistique quantitative </w:t>
            </w:r>
            <w:proofErr w:type="gramStart"/>
            <w:r w:rsidRPr="0026017B">
              <w:rPr>
                <w:rFonts w:ascii="Times New Roman" w:eastAsia="TimesNewRomanPSMT" w:hAnsi="Times New Roman" w:cs="Times New Roman"/>
              </w:rPr>
              <w:t>a</w:t>
            </w:r>
            <w:proofErr w:type="gramEnd"/>
            <w:r w:rsidRPr="0026017B">
              <w:rPr>
                <w:rFonts w:ascii="Times New Roman" w:eastAsia="TimesNewRomanPSMT" w:hAnsi="Times New Roman" w:cs="Times New Roman"/>
              </w:rPr>
              <w:t xml:space="preserve"> deux</w:t>
            </w:r>
          </w:p>
          <w:p w:rsidR="00A9260F" w:rsidRPr="0026017B" w:rsidRDefault="0026017B" w:rsidP="0026017B">
            <w:pPr>
              <w:rPr>
                <w:rFonts w:ascii="Times New Roman" w:eastAsia="TimesNewRomanPSMT" w:hAnsi="Times New Roman" w:cs="Times New Roman"/>
              </w:rPr>
            </w:pPr>
            <w:r w:rsidRPr="0026017B">
              <w:rPr>
                <w:rFonts w:ascii="Times New Roman" w:eastAsia="TimesNewRomanPSMT" w:hAnsi="Times New Roman" w:cs="Times New Roman"/>
              </w:rPr>
              <w:lastRenderedPageBreak/>
              <w:t>variables : nuage de points, point moyen.</w:t>
            </w:r>
          </w:p>
          <w:p w:rsidR="0026017B" w:rsidRPr="0026017B" w:rsidRDefault="0026017B" w:rsidP="0026017B">
            <w:pPr>
              <w:rPr>
                <w:rFonts w:ascii="Times New Roman" w:eastAsia="TimesNewRomanPSMT" w:hAnsi="Times New Roman" w:cs="Times New Roman"/>
              </w:rPr>
            </w:pPr>
          </w:p>
          <w:p w:rsidR="0026017B" w:rsidRPr="0026017B" w:rsidRDefault="0026017B" w:rsidP="0026017B">
            <w:pPr>
              <w:rPr>
                <w:rFonts w:ascii="Times New Roman" w:hAnsi="Times New Roman" w:cs="Times New Roman"/>
              </w:rPr>
            </w:pPr>
            <w:r w:rsidRPr="0026017B">
              <w:rPr>
                <w:rFonts w:ascii="Times New Roman" w:eastAsia="TimesNewRomanPSMT" w:hAnsi="Times New Roman" w:cs="Times New Roman"/>
              </w:rPr>
              <w:t>Ajustement affine.</w:t>
            </w:r>
          </w:p>
        </w:tc>
      </w:tr>
    </w:tbl>
    <w:p w:rsidR="00A9260F" w:rsidRDefault="00A9260F" w:rsidP="00DA143C">
      <w:pPr>
        <w:rPr>
          <w:rFonts w:ascii="Times New Roman" w:hAnsi="Times New Roman" w:cs="Times New Roman"/>
        </w:rPr>
      </w:pPr>
    </w:p>
    <w:p w:rsidR="001F30CD" w:rsidRDefault="001F30CD" w:rsidP="00DA143C">
      <w:pPr>
        <w:rPr>
          <w:rFonts w:ascii="Times New Roman" w:hAnsi="Times New Roman" w:cs="Times New Roman"/>
        </w:rPr>
      </w:pPr>
    </w:p>
    <w:p w:rsidR="001F30CD" w:rsidRDefault="001F30CD" w:rsidP="00DA143C">
      <w:pPr>
        <w:rPr>
          <w:rFonts w:ascii="Times New Roman" w:hAnsi="Times New Roman" w:cs="Times New Roman"/>
        </w:rPr>
      </w:pPr>
    </w:p>
    <w:p w:rsidR="001F30CD" w:rsidRDefault="001F30CD" w:rsidP="00DA143C">
      <w:pPr>
        <w:rPr>
          <w:rFonts w:ascii="Times New Roman" w:hAnsi="Times New Roman" w:cs="Times New Roman"/>
        </w:rPr>
      </w:pPr>
    </w:p>
    <w:p w:rsidR="001F30CD" w:rsidRDefault="001F30CD" w:rsidP="00DA143C">
      <w:pPr>
        <w:rPr>
          <w:rFonts w:ascii="Times New Roman" w:hAnsi="Times New Roman" w:cs="Times New Roman"/>
        </w:rPr>
      </w:pPr>
    </w:p>
    <w:p w:rsidR="001F30CD" w:rsidRDefault="001F30CD" w:rsidP="00DA143C">
      <w:pPr>
        <w:rPr>
          <w:rFonts w:ascii="Times New Roman" w:hAnsi="Times New Roman" w:cs="Times New Roman"/>
        </w:rPr>
      </w:pPr>
    </w:p>
    <w:p w:rsidR="001F30CD" w:rsidRDefault="001F30CD" w:rsidP="00DA143C">
      <w:pPr>
        <w:rPr>
          <w:rFonts w:ascii="Times New Roman" w:hAnsi="Times New Roman" w:cs="Times New Roman"/>
        </w:rPr>
      </w:pPr>
    </w:p>
    <w:p w:rsidR="001F30CD" w:rsidRDefault="001F30CD" w:rsidP="00DA143C">
      <w:pPr>
        <w:rPr>
          <w:rFonts w:ascii="Times New Roman" w:hAnsi="Times New Roman" w:cs="Times New Roman"/>
        </w:rPr>
      </w:pPr>
    </w:p>
    <w:p w:rsidR="001F30CD" w:rsidRDefault="001F30CD" w:rsidP="00DA143C">
      <w:pPr>
        <w:rPr>
          <w:rFonts w:ascii="Times New Roman" w:hAnsi="Times New Roman" w:cs="Times New Roman"/>
        </w:rPr>
      </w:pPr>
    </w:p>
    <w:p w:rsidR="00A9260F" w:rsidRDefault="00A9260F" w:rsidP="00DA143C">
      <w:pPr>
        <w:rPr>
          <w:rFonts w:ascii="Times New Roman" w:hAnsi="Times New Roman" w:cs="Times New Roman"/>
        </w:rPr>
      </w:pPr>
    </w:p>
    <w:p w:rsidR="00E06A75" w:rsidRDefault="00E06A75" w:rsidP="00DA143C">
      <w:pPr>
        <w:rPr>
          <w:rFonts w:ascii="Times New Roman" w:hAnsi="Times New Roman" w:cs="Times New Roman"/>
        </w:rPr>
      </w:pPr>
    </w:p>
    <w:p w:rsidR="007A6AE3" w:rsidRPr="00E06A75" w:rsidRDefault="007A6AE3" w:rsidP="00DA143C">
      <w:pPr>
        <w:rPr>
          <w:rFonts w:ascii="Times New Roman" w:hAnsi="Times New Roman" w:cs="Times New Roman"/>
          <w:b/>
          <w:sz w:val="32"/>
          <w:szCs w:val="32"/>
        </w:rPr>
      </w:pPr>
      <w:r w:rsidRPr="00E06A75">
        <w:rPr>
          <w:rFonts w:ascii="Times New Roman" w:hAnsi="Times New Roman" w:cs="Times New Roman"/>
          <w:b/>
          <w:sz w:val="32"/>
          <w:szCs w:val="32"/>
        </w:rPr>
        <w:t>PROBABILTES 1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7E4306" w:rsidTr="00B66005">
        <w:tc>
          <w:tcPr>
            <w:tcW w:w="4814" w:type="dxa"/>
            <w:gridSpan w:val="2"/>
            <w:vAlign w:val="center"/>
          </w:tcPr>
          <w:p w:rsidR="007E4306" w:rsidRPr="00874291" w:rsidRDefault="007E4306" w:rsidP="00B6600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42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BTS</w:t>
            </w:r>
          </w:p>
        </w:tc>
        <w:tc>
          <w:tcPr>
            <w:tcW w:w="4814" w:type="dxa"/>
            <w:gridSpan w:val="2"/>
          </w:tcPr>
          <w:p w:rsidR="007E4306" w:rsidRPr="00874291" w:rsidRDefault="007E4306" w:rsidP="00B660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4291">
              <w:rPr>
                <w:rFonts w:ascii="Times New Roman" w:hAnsi="Times New Roman" w:cs="Times New Roman"/>
                <w:b/>
                <w:sz w:val="28"/>
                <w:szCs w:val="28"/>
              </w:rPr>
              <w:t>BAC PRO</w:t>
            </w:r>
          </w:p>
        </w:tc>
      </w:tr>
      <w:tr w:rsidR="00693A3A" w:rsidTr="00B66005">
        <w:tc>
          <w:tcPr>
            <w:tcW w:w="2407" w:type="dxa"/>
            <w:vAlign w:val="center"/>
          </w:tcPr>
          <w:p w:rsidR="00693A3A" w:rsidRDefault="00693A3A" w:rsidP="00B66005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CONTENUS</w:t>
            </w:r>
          </w:p>
        </w:tc>
        <w:tc>
          <w:tcPr>
            <w:tcW w:w="2407" w:type="dxa"/>
            <w:vAlign w:val="center"/>
          </w:tcPr>
          <w:p w:rsidR="00693A3A" w:rsidRDefault="00693A3A" w:rsidP="00B66005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CAPACITÉS ATTENDUES</w:t>
            </w:r>
          </w:p>
        </w:tc>
        <w:tc>
          <w:tcPr>
            <w:tcW w:w="2407" w:type="dxa"/>
            <w:vAlign w:val="center"/>
          </w:tcPr>
          <w:p w:rsidR="00693A3A" w:rsidRPr="00693A3A" w:rsidRDefault="00693A3A" w:rsidP="00B66005">
            <w:pPr>
              <w:tabs>
                <w:tab w:val="right" w:pos="219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93A3A">
              <w:rPr>
                <w:rFonts w:ascii="Times New Roman" w:hAnsi="Times New Roman" w:cs="Times New Roman"/>
                <w:b/>
              </w:rPr>
              <w:t>CAPACITES</w:t>
            </w:r>
          </w:p>
        </w:tc>
        <w:tc>
          <w:tcPr>
            <w:tcW w:w="2407" w:type="dxa"/>
            <w:vAlign w:val="center"/>
          </w:tcPr>
          <w:p w:rsidR="00693A3A" w:rsidRPr="00693A3A" w:rsidRDefault="00693A3A" w:rsidP="00B660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3A3A">
              <w:rPr>
                <w:rFonts w:ascii="Times New Roman" w:hAnsi="Times New Roman" w:cs="Times New Roman"/>
                <w:b/>
              </w:rPr>
              <w:t>CONNAISSANCES</w:t>
            </w:r>
          </w:p>
        </w:tc>
      </w:tr>
      <w:tr w:rsidR="007A6AE3" w:rsidTr="007A6AE3">
        <w:tc>
          <w:tcPr>
            <w:tcW w:w="2407" w:type="dxa"/>
          </w:tcPr>
          <w:p w:rsidR="007A6AE3" w:rsidRDefault="007A6AE3" w:rsidP="007A6A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Conditionnement et indépendance</w:t>
            </w:r>
          </w:p>
          <w:p w:rsidR="007A6AE3" w:rsidRDefault="007A6AE3" w:rsidP="007A6AE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Conditionnement par un événement de probabilité non nulle.</w:t>
            </w:r>
          </w:p>
          <w:p w:rsidR="007A6AE3" w:rsidRDefault="007A6AE3" w:rsidP="007A6AE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 xml:space="preserve">Notation </w:t>
            </w:r>
            <w:r>
              <w:rPr>
                <w:rFonts w:ascii="Times New Roman" w:hAnsi="Times New Roman" w:cs="Times New Roman"/>
                <w:i/>
                <w:iCs/>
              </w:rPr>
              <w:t>P</w:t>
            </w:r>
            <w:r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A</w:t>
            </w:r>
            <w:r>
              <w:rPr>
                <w:rFonts w:ascii="TimesNewRoman" w:hAnsi="TimesNewRoman" w:cs="TimesNewRoman"/>
              </w:rPr>
              <w:t>(</w:t>
            </w:r>
            <w:r>
              <w:rPr>
                <w:rFonts w:ascii="Times New Roman" w:hAnsi="Times New Roman" w:cs="Times New Roman"/>
                <w:i/>
                <w:iCs/>
              </w:rPr>
              <w:t>B</w:t>
            </w:r>
            <w:r>
              <w:rPr>
                <w:rFonts w:ascii="TimesNewRoman" w:hAnsi="TimesNewRoman" w:cs="TimesNewRoman"/>
              </w:rPr>
              <w:t xml:space="preserve">). </w:t>
            </w:r>
          </w:p>
          <w:p w:rsidR="007A6AE3" w:rsidRDefault="007A6AE3" w:rsidP="007A6AE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</w:p>
          <w:p w:rsidR="007A6AE3" w:rsidRDefault="007A6AE3" w:rsidP="007A6AE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Indépendance de deux</w:t>
            </w:r>
          </w:p>
          <w:p w:rsidR="007A6AE3" w:rsidRDefault="007A6AE3" w:rsidP="007A6AE3">
            <w:pPr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événements.</w:t>
            </w:r>
          </w:p>
          <w:p w:rsidR="007A6AE3" w:rsidRDefault="007A6AE3" w:rsidP="007A6AE3">
            <w:pPr>
              <w:rPr>
                <w:rFonts w:ascii="TimesNewRoman" w:hAnsi="TimesNewRoman" w:cs="TimesNewRoman"/>
              </w:rPr>
            </w:pPr>
          </w:p>
          <w:p w:rsidR="007A6AE3" w:rsidRDefault="007A6AE3" w:rsidP="007A6A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</w:tcPr>
          <w:p w:rsidR="007A6AE3" w:rsidRDefault="007A6AE3" w:rsidP="007A6AE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Construire un arbre et/ou un tableau des probabilités en lien avec une situation donnée.</w:t>
            </w:r>
          </w:p>
          <w:p w:rsidR="007A6AE3" w:rsidRDefault="007A6AE3" w:rsidP="007A6AE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</w:p>
          <w:p w:rsidR="007A6AE3" w:rsidRDefault="007A6AE3" w:rsidP="007A6AE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Exploiter l’arbre et/ou le tableau des probabilités pour déterminer des probabilités.</w:t>
            </w:r>
          </w:p>
          <w:p w:rsidR="007A6AE3" w:rsidRDefault="007A6AE3" w:rsidP="007A6AE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Calculer la probabilité d’un événement connaissant ses probabilités conditionnelles relatives à une partition de l’univers.</w:t>
            </w:r>
          </w:p>
          <w:p w:rsidR="007A6AE3" w:rsidRDefault="007A6AE3" w:rsidP="007A6AE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</w:p>
          <w:p w:rsidR="007A6AE3" w:rsidRDefault="007A6AE3" w:rsidP="007A6AE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Utiliser ou justifier</w:t>
            </w:r>
          </w:p>
          <w:p w:rsidR="007A6AE3" w:rsidRDefault="007A6AE3" w:rsidP="007A6AE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lastRenderedPageBreak/>
              <w:t>l’indépendance de deux</w:t>
            </w:r>
          </w:p>
          <w:p w:rsidR="007A6AE3" w:rsidRDefault="007A6AE3" w:rsidP="007A6AE3">
            <w:pPr>
              <w:rPr>
                <w:rFonts w:ascii="Times New Roman" w:hAnsi="Times New Roman" w:cs="Times New Roman"/>
              </w:rPr>
            </w:pPr>
            <w:r>
              <w:rPr>
                <w:rFonts w:ascii="TimesNewRoman" w:hAnsi="TimesNewRoman" w:cs="TimesNewRoman"/>
              </w:rPr>
              <w:t>événements.</w:t>
            </w:r>
          </w:p>
        </w:tc>
        <w:tc>
          <w:tcPr>
            <w:tcW w:w="2407" w:type="dxa"/>
          </w:tcPr>
          <w:p w:rsidR="007A6AE3" w:rsidRPr="001F30CD" w:rsidRDefault="001F30CD" w:rsidP="00DA143C">
            <w:pPr>
              <w:rPr>
                <w:rFonts w:ascii="Times New Roman" w:hAnsi="Times New Roman" w:cs="Times New Roman"/>
                <w:b/>
              </w:rPr>
            </w:pPr>
            <w:r w:rsidRPr="001F30CD">
              <w:rPr>
                <w:rFonts w:ascii="Times New Roman" w:hAnsi="Times New Roman" w:cs="Times New Roman"/>
                <w:b/>
              </w:rPr>
              <w:lastRenderedPageBreak/>
              <w:t>Probabilités</w:t>
            </w:r>
          </w:p>
        </w:tc>
        <w:tc>
          <w:tcPr>
            <w:tcW w:w="2407" w:type="dxa"/>
          </w:tcPr>
          <w:p w:rsidR="007A6AE3" w:rsidRDefault="007A6AE3" w:rsidP="00DA143C">
            <w:pPr>
              <w:rPr>
                <w:rFonts w:ascii="Times New Roman" w:hAnsi="Times New Roman" w:cs="Times New Roman"/>
              </w:rPr>
            </w:pPr>
          </w:p>
        </w:tc>
      </w:tr>
      <w:tr w:rsidR="007A6AE3" w:rsidTr="007A6AE3">
        <w:tc>
          <w:tcPr>
            <w:tcW w:w="2407" w:type="dxa"/>
          </w:tcPr>
          <w:p w:rsidR="007A6AE3" w:rsidRDefault="007A6AE3" w:rsidP="00DA14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Exemple de loi discrète</w:t>
            </w:r>
          </w:p>
        </w:tc>
        <w:tc>
          <w:tcPr>
            <w:tcW w:w="2407" w:type="dxa"/>
          </w:tcPr>
          <w:p w:rsidR="007A6AE3" w:rsidRDefault="007A6AE3" w:rsidP="00DA14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</w:tcPr>
          <w:p w:rsidR="007A6AE3" w:rsidRDefault="007A6AE3" w:rsidP="00DA14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</w:tcPr>
          <w:p w:rsidR="007A6AE3" w:rsidRDefault="007A6AE3" w:rsidP="00DA143C">
            <w:pPr>
              <w:rPr>
                <w:rFonts w:ascii="Times New Roman" w:hAnsi="Times New Roman" w:cs="Times New Roman"/>
              </w:rPr>
            </w:pPr>
          </w:p>
        </w:tc>
      </w:tr>
      <w:tr w:rsidR="007A6AE3" w:rsidTr="007A6AE3">
        <w:tc>
          <w:tcPr>
            <w:tcW w:w="2407" w:type="dxa"/>
          </w:tcPr>
          <w:p w:rsidR="007A6AE3" w:rsidRDefault="00DC1300" w:rsidP="00DA14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Exemples de lois à densité</w:t>
            </w:r>
          </w:p>
        </w:tc>
        <w:tc>
          <w:tcPr>
            <w:tcW w:w="2407" w:type="dxa"/>
          </w:tcPr>
          <w:p w:rsidR="007A6AE3" w:rsidRDefault="007A6AE3" w:rsidP="00DA14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</w:tcPr>
          <w:p w:rsidR="007A6AE3" w:rsidRDefault="007A6AE3" w:rsidP="00DA14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</w:tcPr>
          <w:p w:rsidR="007A6AE3" w:rsidRDefault="007A6AE3" w:rsidP="00DA143C">
            <w:pPr>
              <w:rPr>
                <w:rFonts w:ascii="Times New Roman" w:hAnsi="Times New Roman" w:cs="Times New Roman"/>
              </w:rPr>
            </w:pPr>
          </w:p>
        </w:tc>
      </w:tr>
    </w:tbl>
    <w:p w:rsidR="007A6AE3" w:rsidRDefault="007A6AE3" w:rsidP="00DA143C">
      <w:pPr>
        <w:rPr>
          <w:rFonts w:ascii="Times New Roman" w:hAnsi="Times New Roman" w:cs="Times New Roman"/>
        </w:rPr>
      </w:pPr>
    </w:p>
    <w:p w:rsidR="00A9260F" w:rsidRDefault="00A9260F" w:rsidP="00DA143C">
      <w:pPr>
        <w:rPr>
          <w:rFonts w:ascii="Times New Roman" w:hAnsi="Times New Roman" w:cs="Times New Roman"/>
        </w:rPr>
      </w:pPr>
    </w:p>
    <w:p w:rsidR="00874291" w:rsidRPr="00E06A75" w:rsidRDefault="00874291" w:rsidP="00874291">
      <w:pPr>
        <w:rPr>
          <w:rFonts w:ascii="Times New Roman" w:hAnsi="Times New Roman" w:cs="Times New Roman"/>
          <w:b/>
          <w:sz w:val="32"/>
          <w:szCs w:val="32"/>
        </w:rPr>
      </w:pPr>
      <w:r w:rsidRPr="00E06A75">
        <w:rPr>
          <w:rFonts w:ascii="Times New Roman" w:hAnsi="Times New Roman" w:cs="Times New Roman"/>
          <w:b/>
          <w:sz w:val="32"/>
          <w:szCs w:val="32"/>
        </w:rPr>
        <w:t>PROBABILTES 2</w:t>
      </w:r>
    </w:p>
    <w:p w:rsidR="00A9260F" w:rsidRPr="00E06A75" w:rsidRDefault="00A9260F" w:rsidP="00DA143C">
      <w:pPr>
        <w:rPr>
          <w:rFonts w:ascii="Times New Roman" w:hAnsi="Times New Roman" w:cs="Times New Roman"/>
          <w:sz w:val="32"/>
          <w:szCs w:val="32"/>
        </w:rPr>
      </w:pPr>
    </w:p>
    <w:p w:rsidR="00A9260F" w:rsidRPr="00E06A75" w:rsidRDefault="00874291" w:rsidP="00DA143C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E06A75">
        <w:rPr>
          <w:rFonts w:ascii="Times New Roman" w:hAnsi="Times New Roman" w:cs="Times New Roman"/>
          <w:b/>
          <w:bCs/>
          <w:sz w:val="32"/>
          <w:szCs w:val="32"/>
        </w:rPr>
        <w:t>STATISTIQUE INFÉRENTIELLE</w:t>
      </w:r>
    </w:p>
    <w:p w:rsidR="00874291" w:rsidRPr="00E06A75" w:rsidRDefault="00874291" w:rsidP="00DA143C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E06A75" w:rsidRDefault="00874291" w:rsidP="00DA143C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E06A75">
        <w:rPr>
          <w:rFonts w:ascii="Times New Roman" w:hAnsi="Times New Roman" w:cs="Times New Roman"/>
          <w:b/>
          <w:bCs/>
          <w:sz w:val="32"/>
          <w:szCs w:val="32"/>
        </w:rPr>
        <w:t>PLAN D’EXPERIENCE</w:t>
      </w:r>
    </w:p>
    <w:p w:rsidR="00E06A75" w:rsidRDefault="00E06A75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br w:type="page"/>
      </w:r>
    </w:p>
    <w:p w:rsidR="00E06A75" w:rsidRPr="00E06A75" w:rsidRDefault="00E06A75" w:rsidP="00E06A75">
      <w:pPr>
        <w:jc w:val="center"/>
        <w:rPr>
          <w:rFonts w:ascii="TimesNewRoman" w:hAnsi="TimesNewRoman" w:cs="TimesNewRoman"/>
          <w:b/>
          <w:color w:val="FF0000"/>
          <w:sz w:val="36"/>
          <w:szCs w:val="36"/>
          <w:u w:val="single"/>
        </w:rPr>
      </w:pPr>
      <w:r>
        <w:rPr>
          <w:rFonts w:ascii="TimesNewRoman" w:hAnsi="TimesNewRoman" w:cs="TimesNewRoman"/>
          <w:b/>
          <w:color w:val="FF0000"/>
          <w:sz w:val="36"/>
          <w:szCs w:val="36"/>
          <w:u w:val="single"/>
        </w:rPr>
        <w:t>SCIENCES PHYSIQUES ET CHIMIQUES</w:t>
      </w:r>
    </w:p>
    <w:p w:rsidR="00874291" w:rsidRDefault="00874291" w:rsidP="00DA143C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39"/>
        <w:gridCol w:w="4419"/>
        <w:gridCol w:w="2835"/>
      </w:tblGrid>
      <w:tr w:rsidR="00E06A75" w:rsidRPr="00662D0F" w:rsidTr="00E51B87">
        <w:trPr>
          <w:trHeight w:val="577"/>
        </w:trPr>
        <w:tc>
          <w:tcPr>
            <w:tcW w:w="2239" w:type="dxa"/>
            <w:vAlign w:val="center"/>
          </w:tcPr>
          <w:p w:rsidR="00E06A75" w:rsidRPr="00566E35" w:rsidRDefault="00E06A75" w:rsidP="00E51B87">
            <w:pPr>
              <w:widowControl w:val="0"/>
              <w:autoSpaceDE w:val="0"/>
              <w:autoSpaceDN w:val="0"/>
              <w:adjustRightInd w:val="0"/>
              <w:ind w:right="-45"/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566E35">
              <w:rPr>
                <w:rFonts w:ascii="Arial" w:hAnsi="Arial" w:cs="Arial"/>
                <w:color w:val="0070C0"/>
                <w:sz w:val="24"/>
                <w:szCs w:val="24"/>
              </w:rPr>
              <w:t>Référentiels BTS</w:t>
            </w:r>
          </w:p>
        </w:tc>
        <w:tc>
          <w:tcPr>
            <w:tcW w:w="7254" w:type="dxa"/>
            <w:gridSpan w:val="2"/>
            <w:tcBorders>
              <w:bottom w:val="single" w:sz="4" w:space="0" w:color="auto"/>
            </w:tcBorders>
            <w:vAlign w:val="center"/>
          </w:tcPr>
          <w:p w:rsidR="00E06A75" w:rsidRPr="00662D0F" w:rsidRDefault="00E06A75" w:rsidP="00E51B87">
            <w:pPr>
              <w:widowControl w:val="0"/>
              <w:autoSpaceDE w:val="0"/>
              <w:autoSpaceDN w:val="0"/>
              <w:adjustRightInd w:val="0"/>
              <w:spacing w:before="13" w:line="260" w:lineRule="exact"/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color w:val="0070C0"/>
                <w:sz w:val="24"/>
                <w:szCs w:val="24"/>
              </w:rPr>
              <w:t>Programme BAC PRO Groupement B</w:t>
            </w:r>
            <w:r>
              <w:rPr>
                <w:rFonts w:ascii="Arial" w:hAnsi="Arial" w:cs="Arial"/>
                <w:color w:val="0070C0"/>
                <w:sz w:val="24"/>
                <w:szCs w:val="24"/>
              </w:rPr>
              <w:br/>
              <w:t>1</w:t>
            </w:r>
            <w:r w:rsidRPr="0013331F">
              <w:rPr>
                <w:rFonts w:ascii="Arial" w:hAnsi="Arial" w:cs="Arial"/>
                <w:color w:val="0070C0"/>
                <w:sz w:val="24"/>
                <w:szCs w:val="24"/>
                <w:vertAlign w:val="superscript"/>
              </w:rPr>
              <w:t>er</w:t>
            </w:r>
            <w:r>
              <w:rPr>
                <w:rFonts w:ascii="Arial" w:hAnsi="Arial" w:cs="Arial"/>
                <w:color w:val="0070C0"/>
                <w:sz w:val="24"/>
                <w:szCs w:val="24"/>
                <w:vertAlign w:val="superscript"/>
              </w:rPr>
              <w:t>e</w:t>
            </w:r>
            <w:r>
              <w:rPr>
                <w:rFonts w:ascii="Arial" w:hAnsi="Arial" w:cs="Arial"/>
                <w:color w:val="0070C0"/>
                <w:sz w:val="24"/>
                <w:szCs w:val="24"/>
              </w:rPr>
              <w:t xml:space="preserve"> et Terminale</w:t>
            </w:r>
          </w:p>
        </w:tc>
      </w:tr>
      <w:tr w:rsidR="00E06A75" w:rsidRPr="00662D0F" w:rsidTr="00E51B87">
        <w:tc>
          <w:tcPr>
            <w:tcW w:w="2239" w:type="dxa"/>
            <w:vAlign w:val="center"/>
          </w:tcPr>
          <w:p w:rsidR="00E06A75" w:rsidRPr="002E2660" w:rsidRDefault="00E06A75" w:rsidP="00E51B87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FF0000"/>
                <w:u w:val="single"/>
              </w:rPr>
            </w:pPr>
            <w:r w:rsidRPr="002E2660">
              <w:rPr>
                <w:rFonts w:ascii="Times New Roman" w:hAnsi="Times New Roman" w:cs="Times New Roman"/>
                <w:b/>
                <w:bCs/>
                <w:color w:val="FF0000"/>
                <w:u w:val="single"/>
              </w:rPr>
              <w:t>PHYSIQUES</w:t>
            </w:r>
          </w:p>
        </w:tc>
        <w:tc>
          <w:tcPr>
            <w:tcW w:w="4419" w:type="dxa"/>
            <w:tcBorders>
              <w:bottom w:val="nil"/>
              <w:right w:val="nil"/>
            </w:tcBorders>
            <w:vAlign w:val="center"/>
          </w:tcPr>
          <w:p w:rsidR="00E06A75" w:rsidRPr="00FF195E" w:rsidRDefault="00E06A75" w:rsidP="00E51B87">
            <w:pPr>
              <w:widowControl w:val="0"/>
              <w:autoSpaceDE w:val="0"/>
              <w:autoSpaceDN w:val="0"/>
              <w:adjustRightInd w:val="0"/>
              <w:spacing w:before="13" w:line="26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nil"/>
              <w:bottom w:val="nil"/>
            </w:tcBorders>
            <w:vAlign w:val="center"/>
          </w:tcPr>
          <w:p w:rsidR="00E06A75" w:rsidRDefault="00E06A75" w:rsidP="00E51B87">
            <w:pPr>
              <w:widowControl w:val="0"/>
              <w:autoSpaceDE w:val="0"/>
              <w:autoSpaceDN w:val="0"/>
              <w:adjustRightInd w:val="0"/>
              <w:spacing w:before="13" w:line="260" w:lineRule="exact"/>
              <w:jc w:val="center"/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</w:pPr>
          </w:p>
        </w:tc>
      </w:tr>
      <w:tr w:rsidR="00E06A75" w:rsidRPr="00662D0F" w:rsidTr="00E51B87">
        <w:tc>
          <w:tcPr>
            <w:tcW w:w="2239" w:type="dxa"/>
            <w:vAlign w:val="center"/>
          </w:tcPr>
          <w:p w:rsidR="00E06A75" w:rsidRPr="002E2660" w:rsidRDefault="00E06A75" w:rsidP="00E51B87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FF0000"/>
                <w:u w:val="single"/>
              </w:rPr>
            </w:pPr>
          </w:p>
        </w:tc>
        <w:tc>
          <w:tcPr>
            <w:tcW w:w="4419" w:type="dxa"/>
            <w:tcBorders>
              <w:top w:val="nil"/>
              <w:right w:val="nil"/>
            </w:tcBorders>
            <w:vAlign w:val="center"/>
          </w:tcPr>
          <w:p w:rsidR="00E06A75" w:rsidRPr="00FF195E" w:rsidRDefault="00E06A75" w:rsidP="00E51B87">
            <w:pPr>
              <w:widowControl w:val="0"/>
              <w:autoSpaceDE w:val="0"/>
              <w:autoSpaceDN w:val="0"/>
              <w:adjustRightInd w:val="0"/>
              <w:spacing w:before="13" w:line="26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</w:tcBorders>
            <w:vAlign w:val="center"/>
          </w:tcPr>
          <w:p w:rsidR="00E06A75" w:rsidRDefault="00E06A75" w:rsidP="00E51B87">
            <w:pPr>
              <w:widowControl w:val="0"/>
              <w:autoSpaceDE w:val="0"/>
              <w:autoSpaceDN w:val="0"/>
              <w:adjustRightInd w:val="0"/>
              <w:spacing w:before="13" w:line="260" w:lineRule="exact"/>
              <w:jc w:val="center"/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</w:pPr>
          </w:p>
        </w:tc>
      </w:tr>
      <w:tr w:rsidR="00E06A75" w:rsidRPr="00662D0F" w:rsidTr="00E51B87">
        <w:tc>
          <w:tcPr>
            <w:tcW w:w="2239" w:type="dxa"/>
            <w:vAlign w:val="center"/>
          </w:tcPr>
          <w:p w:rsidR="00E06A75" w:rsidRPr="00FA434F" w:rsidRDefault="00E06A75" w:rsidP="00E51B87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95E">
              <w:rPr>
                <w:rFonts w:ascii="Times New Roman" w:hAnsi="Times New Roman" w:cs="Times New Roman"/>
                <w:b/>
                <w:bCs/>
                <w:u w:val="single"/>
              </w:rPr>
              <w:t>La lumière 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l’aspect ondulatoire</w:t>
            </w:r>
          </w:p>
          <w:p w:rsidR="00E06A75" w:rsidRPr="00247514" w:rsidRDefault="00E06A75" w:rsidP="00E51B87">
            <w:pPr>
              <w:widowControl w:val="0"/>
              <w:autoSpaceDE w:val="0"/>
              <w:autoSpaceDN w:val="0"/>
              <w:adjustRightInd w:val="0"/>
              <w:spacing w:before="13" w:line="260" w:lineRule="exact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4419" w:type="dxa"/>
            <w:vAlign w:val="center"/>
          </w:tcPr>
          <w:p w:rsidR="00E06A75" w:rsidRDefault="00E06A75" w:rsidP="00E51B87">
            <w:pPr>
              <w:widowControl w:val="0"/>
              <w:autoSpaceDE w:val="0"/>
              <w:autoSpaceDN w:val="0"/>
              <w:adjustRightInd w:val="0"/>
              <w:spacing w:before="13" w:line="26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19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SL1 : Comment dévier la lumière ?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br/>
            </w:r>
          </w:p>
          <w:p w:rsidR="00E06A75" w:rsidRPr="00FF195E" w:rsidRDefault="00E06A75" w:rsidP="00E51B87">
            <w:pPr>
              <w:widowControl w:val="0"/>
              <w:autoSpaceDE w:val="0"/>
              <w:autoSpaceDN w:val="0"/>
              <w:adjustRightInd w:val="0"/>
              <w:spacing w:before="13" w:line="260" w:lineRule="exact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SL5 : P</w:t>
            </w:r>
            <w:r w:rsidRPr="00251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ourquoi les objets sont-ils colorés ?</w:t>
            </w:r>
          </w:p>
        </w:tc>
        <w:tc>
          <w:tcPr>
            <w:tcW w:w="2835" w:type="dxa"/>
            <w:vAlign w:val="center"/>
          </w:tcPr>
          <w:p w:rsidR="00E06A75" w:rsidRPr="0019164F" w:rsidRDefault="00E06A75" w:rsidP="00E51B87">
            <w:pPr>
              <w:widowControl w:val="0"/>
              <w:autoSpaceDE w:val="0"/>
              <w:autoSpaceDN w:val="0"/>
              <w:adjustRightInd w:val="0"/>
              <w:spacing w:before="13" w:line="26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16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SL1-1. : Quel est le comportement de la lumière traversant des milieux transparents de natures différentes ?</w:t>
            </w:r>
          </w:p>
          <w:p w:rsidR="00E06A75" w:rsidRPr="0019164F" w:rsidRDefault="00E06A75" w:rsidP="00E51B87">
            <w:pPr>
              <w:widowControl w:val="0"/>
              <w:autoSpaceDE w:val="0"/>
              <w:autoSpaceDN w:val="0"/>
              <w:adjustRightInd w:val="0"/>
              <w:spacing w:before="13" w:line="26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06A75" w:rsidRPr="0019164F" w:rsidRDefault="00E06A75" w:rsidP="00E51B87">
            <w:pPr>
              <w:pStyle w:val="Default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1916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SL1-2 : 2. Comment une fibre optique guide-t-elle la lumière ?</w:t>
            </w:r>
          </w:p>
        </w:tc>
      </w:tr>
      <w:tr w:rsidR="00E06A75" w:rsidRPr="00662D0F" w:rsidTr="00E51B87">
        <w:tc>
          <w:tcPr>
            <w:tcW w:w="2239" w:type="dxa"/>
            <w:vAlign w:val="center"/>
          </w:tcPr>
          <w:p w:rsidR="00E06A75" w:rsidRPr="00FA434F" w:rsidRDefault="00E06A75" w:rsidP="00E51B87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95E">
              <w:rPr>
                <w:rFonts w:ascii="Times New Roman" w:hAnsi="Times New Roman" w:cs="Times New Roman"/>
                <w:b/>
                <w:bCs/>
                <w:u w:val="single"/>
              </w:rPr>
              <w:t>La lumière 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l’aspect corpusculaire</w:t>
            </w:r>
          </w:p>
          <w:p w:rsidR="00E06A75" w:rsidRDefault="00E06A75" w:rsidP="00E51B87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419" w:type="dxa"/>
            <w:vAlign w:val="center"/>
          </w:tcPr>
          <w:p w:rsidR="00E06A75" w:rsidRPr="00EC4C31" w:rsidRDefault="00E06A75" w:rsidP="00E51B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SL7 : C</w:t>
            </w:r>
            <w:r w:rsidRPr="00EC4C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omment une image est-elle captée par un système d’imagerie</w:t>
            </w:r>
          </w:p>
          <w:p w:rsidR="00E06A75" w:rsidRPr="00EC4C31" w:rsidRDefault="00E06A75" w:rsidP="00E51B87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EC4C31">
              <w:rPr>
                <w:rFonts w:ascii="Times New Roman" w:hAnsi="Times New Roman" w:cs="Times New Roman"/>
                <w:b/>
                <w:bCs/>
              </w:rPr>
              <w:t>numérique ?</w:t>
            </w:r>
          </w:p>
        </w:tc>
        <w:tc>
          <w:tcPr>
            <w:tcW w:w="2835" w:type="dxa"/>
            <w:vAlign w:val="center"/>
          </w:tcPr>
          <w:p w:rsidR="00E06A75" w:rsidRPr="0019164F" w:rsidRDefault="00E06A75" w:rsidP="00E51B87">
            <w:pPr>
              <w:widowControl w:val="0"/>
              <w:autoSpaceDE w:val="0"/>
              <w:autoSpaceDN w:val="0"/>
              <w:adjustRightInd w:val="0"/>
              <w:spacing w:before="13" w:line="26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06A75" w:rsidRPr="00662D0F" w:rsidTr="00E51B87">
        <w:tc>
          <w:tcPr>
            <w:tcW w:w="2239" w:type="dxa"/>
            <w:vAlign w:val="center"/>
          </w:tcPr>
          <w:p w:rsidR="00E06A75" w:rsidRPr="00FF195E" w:rsidRDefault="00E06A75" w:rsidP="00E51B87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</w:rPr>
              <w:t>Les lentilles convergentes</w:t>
            </w:r>
          </w:p>
        </w:tc>
        <w:tc>
          <w:tcPr>
            <w:tcW w:w="4419" w:type="dxa"/>
            <w:vAlign w:val="center"/>
          </w:tcPr>
          <w:p w:rsidR="00E06A75" w:rsidRPr="00FF195E" w:rsidRDefault="00E06A75" w:rsidP="00E51B87">
            <w:pPr>
              <w:widowControl w:val="0"/>
              <w:autoSpaceDE w:val="0"/>
              <w:autoSpaceDN w:val="0"/>
              <w:adjustRightInd w:val="0"/>
              <w:spacing w:before="13" w:line="260" w:lineRule="exact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EC4C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SL4 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  <w:r w:rsidRPr="00EC4C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omment voir ce qui est faiblement visible à l’œil nu</w:t>
            </w:r>
            <w:r w:rsidRPr="00FF195E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?</w:t>
            </w:r>
          </w:p>
        </w:tc>
        <w:tc>
          <w:tcPr>
            <w:tcW w:w="2835" w:type="dxa"/>
            <w:vAlign w:val="center"/>
          </w:tcPr>
          <w:p w:rsidR="00E06A75" w:rsidRPr="0019164F" w:rsidRDefault="00E06A75" w:rsidP="00E51B87">
            <w:pPr>
              <w:widowControl w:val="0"/>
              <w:autoSpaceDE w:val="0"/>
              <w:autoSpaceDN w:val="0"/>
              <w:adjustRightInd w:val="0"/>
              <w:spacing w:before="13" w:line="26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16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SL4-1 : Comment obtient-on une image à l’aide d’une lentille convergente ?</w:t>
            </w:r>
          </w:p>
          <w:p w:rsidR="00E06A75" w:rsidRPr="0019164F" w:rsidRDefault="00E06A75" w:rsidP="00E51B87">
            <w:pPr>
              <w:widowControl w:val="0"/>
              <w:autoSpaceDE w:val="0"/>
              <w:autoSpaceDN w:val="0"/>
              <w:adjustRightInd w:val="0"/>
              <w:spacing w:before="13" w:line="26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06A75" w:rsidRPr="0019164F" w:rsidRDefault="00E06A75" w:rsidP="00E51B87">
            <w:pPr>
              <w:widowControl w:val="0"/>
              <w:autoSpaceDE w:val="0"/>
              <w:autoSpaceDN w:val="0"/>
              <w:adjustRightInd w:val="0"/>
              <w:spacing w:before="13" w:line="26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16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SL4-2 </w:t>
            </w:r>
            <w:proofErr w:type="gramStart"/>
            <w:r w:rsidRPr="001916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 .</w:t>
            </w:r>
            <w:proofErr w:type="gramEnd"/>
            <w:r w:rsidRPr="001916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Comment voir des petits objets ?</w:t>
            </w:r>
          </w:p>
        </w:tc>
      </w:tr>
      <w:tr w:rsidR="00E06A75" w:rsidRPr="00662D0F" w:rsidTr="00E51B87">
        <w:tc>
          <w:tcPr>
            <w:tcW w:w="2239" w:type="dxa"/>
            <w:vAlign w:val="center"/>
          </w:tcPr>
          <w:p w:rsidR="00E06A75" w:rsidRPr="00FA434F" w:rsidRDefault="00E06A75" w:rsidP="00E51B87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95E">
              <w:rPr>
                <w:rFonts w:ascii="Times New Roman" w:hAnsi="Times New Roman" w:cs="Times New Roman"/>
                <w:b/>
                <w:bCs/>
                <w:u w:val="single"/>
              </w:rPr>
              <w:t>La lumière 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Grandeurs énergétiques, photométriques</w:t>
            </w:r>
          </w:p>
          <w:p w:rsidR="00E06A75" w:rsidRDefault="00E06A75" w:rsidP="00E51B87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4419" w:type="dxa"/>
            <w:vAlign w:val="center"/>
          </w:tcPr>
          <w:p w:rsidR="00E06A75" w:rsidRPr="00EC4C31" w:rsidRDefault="00E06A75" w:rsidP="00E51B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SL7 : C</w:t>
            </w:r>
            <w:r w:rsidRPr="00EC4C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omment une image est-elle captée par un système d’imagerie</w:t>
            </w:r>
          </w:p>
          <w:p w:rsidR="00E06A75" w:rsidRPr="00EC4C31" w:rsidRDefault="00E06A75" w:rsidP="00E51B87">
            <w:pPr>
              <w:widowControl w:val="0"/>
              <w:autoSpaceDE w:val="0"/>
              <w:autoSpaceDN w:val="0"/>
              <w:adjustRightInd w:val="0"/>
              <w:spacing w:before="13" w:line="26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C4C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numérique ?</w:t>
            </w:r>
          </w:p>
        </w:tc>
        <w:tc>
          <w:tcPr>
            <w:tcW w:w="2835" w:type="dxa"/>
            <w:vAlign w:val="center"/>
          </w:tcPr>
          <w:p w:rsidR="00E06A75" w:rsidRPr="0019164F" w:rsidRDefault="00E06A75" w:rsidP="00E51B87">
            <w:pPr>
              <w:widowControl w:val="0"/>
              <w:autoSpaceDE w:val="0"/>
              <w:autoSpaceDN w:val="0"/>
              <w:adjustRightInd w:val="0"/>
              <w:spacing w:before="13" w:line="26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06A75" w:rsidRPr="00662D0F" w:rsidTr="00E51B87">
        <w:trPr>
          <w:trHeight w:val="511"/>
        </w:trPr>
        <w:tc>
          <w:tcPr>
            <w:tcW w:w="2239" w:type="dxa"/>
            <w:vAlign w:val="center"/>
          </w:tcPr>
          <w:p w:rsidR="00E06A75" w:rsidRDefault="00E06A75" w:rsidP="00E51B87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</w:rPr>
              <w:t>Sources de lumière</w:t>
            </w:r>
          </w:p>
        </w:tc>
        <w:tc>
          <w:tcPr>
            <w:tcW w:w="4419" w:type="dxa"/>
            <w:vAlign w:val="center"/>
          </w:tcPr>
          <w:p w:rsidR="00E06A75" w:rsidRPr="00EC4C31" w:rsidRDefault="00E06A75" w:rsidP="00E51B87">
            <w:pPr>
              <w:widowControl w:val="0"/>
              <w:autoSpaceDE w:val="0"/>
              <w:autoSpaceDN w:val="0"/>
              <w:adjustRightInd w:val="0"/>
              <w:spacing w:before="13" w:line="26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E06A75" w:rsidRPr="0019164F" w:rsidRDefault="00E06A75" w:rsidP="00E51B87">
            <w:pPr>
              <w:widowControl w:val="0"/>
              <w:autoSpaceDE w:val="0"/>
              <w:autoSpaceDN w:val="0"/>
              <w:adjustRightInd w:val="0"/>
              <w:spacing w:before="13" w:line="26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06A75" w:rsidRPr="00662D0F" w:rsidTr="00E51B87">
        <w:trPr>
          <w:trHeight w:val="703"/>
        </w:trPr>
        <w:tc>
          <w:tcPr>
            <w:tcW w:w="2239" w:type="dxa"/>
            <w:vAlign w:val="center"/>
          </w:tcPr>
          <w:p w:rsidR="00E06A75" w:rsidRPr="00251968" w:rsidRDefault="00E06A75" w:rsidP="00E51B87">
            <w:pPr>
              <w:pStyle w:val="Titre1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519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La </w:t>
            </w:r>
            <w:proofErr w:type="spellStart"/>
            <w:r w:rsidRPr="002519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densitométrie</w:t>
            </w:r>
            <w:proofErr w:type="spellEnd"/>
            <w:r w:rsidRPr="002519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 et la sensitométrie</w:t>
            </w:r>
          </w:p>
        </w:tc>
        <w:tc>
          <w:tcPr>
            <w:tcW w:w="4419" w:type="dxa"/>
            <w:vAlign w:val="center"/>
          </w:tcPr>
          <w:p w:rsidR="00E06A75" w:rsidRPr="00EC4C31" w:rsidRDefault="00E06A75" w:rsidP="00E51B87">
            <w:pPr>
              <w:widowControl w:val="0"/>
              <w:autoSpaceDE w:val="0"/>
              <w:autoSpaceDN w:val="0"/>
              <w:adjustRightInd w:val="0"/>
              <w:spacing w:before="13" w:line="26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E06A75" w:rsidRPr="0019164F" w:rsidRDefault="00E06A75" w:rsidP="00E51B87">
            <w:pPr>
              <w:widowControl w:val="0"/>
              <w:autoSpaceDE w:val="0"/>
              <w:autoSpaceDN w:val="0"/>
              <w:adjustRightInd w:val="0"/>
              <w:spacing w:before="13" w:line="26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06A75" w:rsidRPr="00662D0F" w:rsidTr="00E51B87">
        <w:trPr>
          <w:trHeight w:val="615"/>
        </w:trPr>
        <w:tc>
          <w:tcPr>
            <w:tcW w:w="2239" w:type="dxa"/>
            <w:tcBorders>
              <w:bottom w:val="single" w:sz="4" w:space="0" w:color="auto"/>
            </w:tcBorders>
            <w:vAlign w:val="center"/>
          </w:tcPr>
          <w:p w:rsidR="00E06A75" w:rsidRDefault="00E06A75" w:rsidP="00E51B87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</w:rPr>
              <w:t>La vision des couleurs</w:t>
            </w:r>
          </w:p>
        </w:tc>
        <w:tc>
          <w:tcPr>
            <w:tcW w:w="4419" w:type="dxa"/>
            <w:tcBorders>
              <w:bottom w:val="single" w:sz="4" w:space="0" w:color="auto"/>
            </w:tcBorders>
            <w:vAlign w:val="center"/>
          </w:tcPr>
          <w:p w:rsidR="00E06A75" w:rsidRPr="00251968" w:rsidRDefault="00E06A75" w:rsidP="00E51B87">
            <w:pPr>
              <w:widowControl w:val="0"/>
              <w:autoSpaceDE w:val="0"/>
              <w:autoSpaceDN w:val="0"/>
              <w:adjustRightInd w:val="0"/>
              <w:spacing w:before="13" w:line="26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SL5 : P</w:t>
            </w:r>
            <w:r w:rsidRPr="00251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ourquoi les objets sont-ils colorés ?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E06A75" w:rsidRPr="0019164F" w:rsidRDefault="00E06A75" w:rsidP="00E51B87">
            <w:pPr>
              <w:widowControl w:val="0"/>
              <w:autoSpaceDE w:val="0"/>
              <w:autoSpaceDN w:val="0"/>
              <w:adjustRightInd w:val="0"/>
              <w:spacing w:before="13" w:line="26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06A75" w:rsidRPr="00662D0F" w:rsidTr="00E51B87">
        <w:trPr>
          <w:trHeight w:val="411"/>
        </w:trPr>
        <w:tc>
          <w:tcPr>
            <w:tcW w:w="2239" w:type="dxa"/>
            <w:tcBorders>
              <w:bottom w:val="single" w:sz="4" w:space="0" w:color="auto"/>
            </w:tcBorders>
            <w:vAlign w:val="center"/>
          </w:tcPr>
          <w:p w:rsidR="00E06A75" w:rsidRDefault="00E06A75" w:rsidP="00E51B87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</w:rPr>
              <w:t>Colorimétrie</w:t>
            </w:r>
          </w:p>
        </w:tc>
        <w:tc>
          <w:tcPr>
            <w:tcW w:w="4419" w:type="dxa"/>
            <w:tcBorders>
              <w:bottom w:val="single" w:sz="4" w:space="0" w:color="auto"/>
            </w:tcBorders>
            <w:vAlign w:val="center"/>
          </w:tcPr>
          <w:p w:rsidR="00E06A75" w:rsidRPr="00EC4C31" w:rsidRDefault="00E06A75" w:rsidP="00E51B87">
            <w:pPr>
              <w:widowControl w:val="0"/>
              <w:autoSpaceDE w:val="0"/>
              <w:autoSpaceDN w:val="0"/>
              <w:adjustRightInd w:val="0"/>
              <w:spacing w:before="13" w:line="26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E06A75" w:rsidRPr="0019164F" w:rsidRDefault="00E06A75" w:rsidP="00E51B87">
            <w:pPr>
              <w:widowControl w:val="0"/>
              <w:autoSpaceDE w:val="0"/>
              <w:autoSpaceDN w:val="0"/>
              <w:adjustRightInd w:val="0"/>
              <w:spacing w:before="13" w:line="26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06A75" w:rsidRPr="00662D0F" w:rsidTr="00A00437">
        <w:trPr>
          <w:trHeight w:val="411"/>
        </w:trPr>
        <w:tc>
          <w:tcPr>
            <w:tcW w:w="22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06A75" w:rsidRDefault="00E06A75" w:rsidP="00E51B87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44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06A75" w:rsidRPr="00EC4C31" w:rsidRDefault="00E06A75" w:rsidP="00E51B87">
            <w:pPr>
              <w:widowControl w:val="0"/>
              <w:autoSpaceDE w:val="0"/>
              <w:autoSpaceDN w:val="0"/>
              <w:adjustRightInd w:val="0"/>
              <w:spacing w:before="13" w:line="26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06A75" w:rsidRPr="0019164F" w:rsidRDefault="00E06A75" w:rsidP="00E51B87">
            <w:pPr>
              <w:widowControl w:val="0"/>
              <w:autoSpaceDE w:val="0"/>
              <w:autoSpaceDN w:val="0"/>
              <w:adjustRightInd w:val="0"/>
              <w:spacing w:before="13" w:line="26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06A75" w:rsidRPr="00662D0F" w:rsidTr="00A00437">
        <w:trPr>
          <w:trHeight w:val="411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6A75" w:rsidRDefault="00E06A75" w:rsidP="00E51B87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6A75" w:rsidRPr="00EC4C31" w:rsidRDefault="00E06A75" w:rsidP="00E51B87">
            <w:pPr>
              <w:widowControl w:val="0"/>
              <w:autoSpaceDE w:val="0"/>
              <w:autoSpaceDN w:val="0"/>
              <w:adjustRightInd w:val="0"/>
              <w:spacing w:before="13" w:line="26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6A75" w:rsidRPr="0019164F" w:rsidRDefault="00E06A75" w:rsidP="00E51B87">
            <w:pPr>
              <w:widowControl w:val="0"/>
              <w:autoSpaceDE w:val="0"/>
              <w:autoSpaceDN w:val="0"/>
              <w:adjustRightInd w:val="0"/>
              <w:spacing w:before="13" w:line="26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00437" w:rsidRPr="00662D0F" w:rsidTr="00A00437">
        <w:trPr>
          <w:trHeight w:val="411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0437" w:rsidRDefault="00A00437" w:rsidP="00E51B87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0437" w:rsidRPr="00EC4C31" w:rsidRDefault="00A00437" w:rsidP="00E51B87">
            <w:pPr>
              <w:widowControl w:val="0"/>
              <w:autoSpaceDE w:val="0"/>
              <w:autoSpaceDN w:val="0"/>
              <w:adjustRightInd w:val="0"/>
              <w:spacing w:before="13" w:line="26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0437" w:rsidRPr="0019164F" w:rsidRDefault="00A00437" w:rsidP="00E51B87">
            <w:pPr>
              <w:widowControl w:val="0"/>
              <w:autoSpaceDE w:val="0"/>
              <w:autoSpaceDN w:val="0"/>
              <w:adjustRightInd w:val="0"/>
              <w:spacing w:before="13" w:line="26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00437" w:rsidRPr="00662D0F" w:rsidTr="00A00437">
        <w:trPr>
          <w:trHeight w:val="411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0437" w:rsidRDefault="00A00437" w:rsidP="00E51B87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0437" w:rsidRPr="00EC4C31" w:rsidRDefault="00A00437" w:rsidP="00E51B87">
            <w:pPr>
              <w:widowControl w:val="0"/>
              <w:autoSpaceDE w:val="0"/>
              <w:autoSpaceDN w:val="0"/>
              <w:adjustRightInd w:val="0"/>
              <w:spacing w:before="13" w:line="26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0437" w:rsidRPr="0019164F" w:rsidRDefault="00A00437" w:rsidP="00E51B87">
            <w:pPr>
              <w:widowControl w:val="0"/>
              <w:autoSpaceDE w:val="0"/>
              <w:autoSpaceDN w:val="0"/>
              <w:adjustRightInd w:val="0"/>
              <w:spacing w:before="13" w:line="26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00437" w:rsidRPr="00662D0F" w:rsidTr="00A00437">
        <w:trPr>
          <w:trHeight w:val="411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0437" w:rsidRDefault="00A00437" w:rsidP="00E51B87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0437" w:rsidRPr="00EC4C31" w:rsidRDefault="00A00437" w:rsidP="00E51B87">
            <w:pPr>
              <w:widowControl w:val="0"/>
              <w:autoSpaceDE w:val="0"/>
              <w:autoSpaceDN w:val="0"/>
              <w:adjustRightInd w:val="0"/>
              <w:spacing w:before="13" w:line="26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0437" w:rsidRPr="0019164F" w:rsidRDefault="00A00437" w:rsidP="00E51B87">
            <w:pPr>
              <w:widowControl w:val="0"/>
              <w:autoSpaceDE w:val="0"/>
              <w:autoSpaceDN w:val="0"/>
              <w:adjustRightInd w:val="0"/>
              <w:spacing w:before="13" w:line="26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00437" w:rsidRPr="00662D0F" w:rsidTr="00A00437">
        <w:trPr>
          <w:trHeight w:val="411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0437" w:rsidRDefault="00A00437" w:rsidP="00E51B87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0437" w:rsidRPr="00EC4C31" w:rsidRDefault="00A00437" w:rsidP="00E51B87">
            <w:pPr>
              <w:widowControl w:val="0"/>
              <w:autoSpaceDE w:val="0"/>
              <w:autoSpaceDN w:val="0"/>
              <w:adjustRightInd w:val="0"/>
              <w:spacing w:before="13" w:line="26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0437" w:rsidRPr="0019164F" w:rsidRDefault="00A00437" w:rsidP="00E51B87">
            <w:pPr>
              <w:widowControl w:val="0"/>
              <w:autoSpaceDE w:val="0"/>
              <w:autoSpaceDN w:val="0"/>
              <w:adjustRightInd w:val="0"/>
              <w:spacing w:before="13" w:line="26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00437" w:rsidRPr="00662D0F" w:rsidTr="00A00437">
        <w:trPr>
          <w:trHeight w:val="411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0437" w:rsidRDefault="00A00437" w:rsidP="00E51B87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0437" w:rsidRPr="00EC4C31" w:rsidRDefault="00A00437" w:rsidP="00E51B87">
            <w:pPr>
              <w:widowControl w:val="0"/>
              <w:autoSpaceDE w:val="0"/>
              <w:autoSpaceDN w:val="0"/>
              <w:adjustRightInd w:val="0"/>
              <w:spacing w:before="13" w:line="26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0437" w:rsidRPr="0019164F" w:rsidRDefault="00A00437" w:rsidP="00E51B87">
            <w:pPr>
              <w:widowControl w:val="0"/>
              <w:autoSpaceDE w:val="0"/>
              <w:autoSpaceDN w:val="0"/>
              <w:adjustRightInd w:val="0"/>
              <w:spacing w:before="13" w:line="26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00437" w:rsidRPr="00662D0F" w:rsidTr="00A00437">
        <w:trPr>
          <w:trHeight w:val="411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0437" w:rsidRDefault="00A00437" w:rsidP="00E51B87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0437" w:rsidRPr="00EC4C31" w:rsidRDefault="00A00437" w:rsidP="00E51B87">
            <w:pPr>
              <w:widowControl w:val="0"/>
              <w:autoSpaceDE w:val="0"/>
              <w:autoSpaceDN w:val="0"/>
              <w:adjustRightInd w:val="0"/>
              <w:spacing w:before="13" w:line="26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0437" w:rsidRPr="0019164F" w:rsidRDefault="00A00437" w:rsidP="00E51B87">
            <w:pPr>
              <w:widowControl w:val="0"/>
              <w:autoSpaceDE w:val="0"/>
              <w:autoSpaceDN w:val="0"/>
              <w:adjustRightInd w:val="0"/>
              <w:spacing w:before="13" w:line="26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00437" w:rsidRPr="00662D0F" w:rsidTr="00A00437">
        <w:trPr>
          <w:trHeight w:val="411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0437" w:rsidRDefault="00A00437" w:rsidP="00E51B87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0437" w:rsidRPr="00EC4C31" w:rsidRDefault="00A00437" w:rsidP="00E51B87">
            <w:pPr>
              <w:widowControl w:val="0"/>
              <w:autoSpaceDE w:val="0"/>
              <w:autoSpaceDN w:val="0"/>
              <w:adjustRightInd w:val="0"/>
              <w:spacing w:before="13" w:line="26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0437" w:rsidRPr="0019164F" w:rsidRDefault="00A00437" w:rsidP="00E51B87">
            <w:pPr>
              <w:widowControl w:val="0"/>
              <w:autoSpaceDE w:val="0"/>
              <w:autoSpaceDN w:val="0"/>
              <w:adjustRightInd w:val="0"/>
              <w:spacing w:before="13" w:line="26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00437" w:rsidRPr="00662D0F" w:rsidTr="00A00437"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00437" w:rsidRPr="002E2660" w:rsidRDefault="00A00437" w:rsidP="00E51B87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FF0000"/>
                <w:u w:val="single"/>
              </w:rPr>
            </w:pP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00437" w:rsidRPr="00EC4C31" w:rsidRDefault="00A00437" w:rsidP="00E51B87">
            <w:pPr>
              <w:widowControl w:val="0"/>
              <w:autoSpaceDE w:val="0"/>
              <w:autoSpaceDN w:val="0"/>
              <w:adjustRightInd w:val="0"/>
              <w:spacing w:before="13" w:line="26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00437" w:rsidRPr="0019164F" w:rsidRDefault="00A00437" w:rsidP="00E51B87">
            <w:pPr>
              <w:widowControl w:val="0"/>
              <w:autoSpaceDE w:val="0"/>
              <w:autoSpaceDN w:val="0"/>
              <w:adjustRightInd w:val="0"/>
              <w:spacing w:before="13" w:line="26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06A75" w:rsidRPr="00662D0F" w:rsidTr="00A00437">
        <w:tc>
          <w:tcPr>
            <w:tcW w:w="2239" w:type="dxa"/>
            <w:tcBorders>
              <w:top w:val="nil"/>
              <w:bottom w:val="single" w:sz="4" w:space="0" w:color="auto"/>
            </w:tcBorders>
            <w:vAlign w:val="center"/>
          </w:tcPr>
          <w:p w:rsidR="00E06A75" w:rsidRPr="002E2660" w:rsidRDefault="00E06A75" w:rsidP="00E51B87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FF0000"/>
                <w:u w:val="single"/>
              </w:rPr>
            </w:pPr>
            <w:r w:rsidRPr="002E2660">
              <w:rPr>
                <w:rFonts w:ascii="Times New Roman" w:hAnsi="Times New Roman" w:cs="Times New Roman"/>
                <w:b/>
                <w:bCs/>
                <w:color w:val="FF0000"/>
                <w:u w:val="single"/>
              </w:rPr>
              <w:t>CHIMIE</w:t>
            </w:r>
          </w:p>
        </w:tc>
        <w:tc>
          <w:tcPr>
            <w:tcW w:w="4419" w:type="dxa"/>
            <w:tcBorders>
              <w:top w:val="nil"/>
              <w:bottom w:val="single" w:sz="4" w:space="0" w:color="auto"/>
            </w:tcBorders>
            <w:vAlign w:val="center"/>
          </w:tcPr>
          <w:p w:rsidR="00E06A75" w:rsidRPr="00EC4C31" w:rsidRDefault="00E06A75" w:rsidP="00E51B87">
            <w:pPr>
              <w:widowControl w:val="0"/>
              <w:autoSpaceDE w:val="0"/>
              <w:autoSpaceDN w:val="0"/>
              <w:adjustRightInd w:val="0"/>
              <w:spacing w:before="13" w:line="26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vAlign w:val="center"/>
          </w:tcPr>
          <w:p w:rsidR="00E06A75" w:rsidRPr="0019164F" w:rsidRDefault="00E06A75" w:rsidP="00E51B87">
            <w:pPr>
              <w:widowControl w:val="0"/>
              <w:autoSpaceDE w:val="0"/>
              <w:autoSpaceDN w:val="0"/>
              <w:adjustRightInd w:val="0"/>
              <w:spacing w:before="13" w:line="26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06A75" w:rsidRPr="00662D0F" w:rsidTr="00E51B87">
        <w:tc>
          <w:tcPr>
            <w:tcW w:w="2239" w:type="dxa"/>
            <w:tcBorders>
              <w:top w:val="single" w:sz="4" w:space="0" w:color="auto"/>
            </w:tcBorders>
            <w:vAlign w:val="center"/>
          </w:tcPr>
          <w:p w:rsidR="00E06A75" w:rsidRDefault="00E06A75" w:rsidP="00E51B87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4419" w:type="dxa"/>
            <w:tcBorders>
              <w:top w:val="single" w:sz="4" w:space="0" w:color="auto"/>
            </w:tcBorders>
            <w:vAlign w:val="center"/>
          </w:tcPr>
          <w:p w:rsidR="00E06A75" w:rsidRPr="00EC4C31" w:rsidRDefault="00E06A75" w:rsidP="00E51B87">
            <w:pPr>
              <w:widowControl w:val="0"/>
              <w:autoSpaceDE w:val="0"/>
              <w:autoSpaceDN w:val="0"/>
              <w:adjustRightInd w:val="0"/>
              <w:spacing w:before="13" w:line="26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E06A75" w:rsidRPr="0019164F" w:rsidRDefault="00E06A75" w:rsidP="00E51B87">
            <w:pPr>
              <w:widowControl w:val="0"/>
              <w:autoSpaceDE w:val="0"/>
              <w:autoSpaceDN w:val="0"/>
              <w:adjustRightInd w:val="0"/>
              <w:spacing w:before="13" w:line="26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06A75" w:rsidRPr="00662D0F" w:rsidTr="00E51B87">
        <w:tc>
          <w:tcPr>
            <w:tcW w:w="2239" w:type="dxa"/>
            <w:vAlign w:val="center"/>
          </w:tcPr>
          <w:p w:rsidR="00E06A75" w:rsidRDefault="00E06A75" w:rsidP="00E51B87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</w:rPr>
              <w:t>Constitution de la matière</w:t>
            </w:r>
          </w:p>
        </w:tc>
        <w:tc>
          <w:tcPr>
            <w:tcW w:w="4419" w:type="dxa"/>
            <w:vAlign w:val="center"/>
          </w:tcPr>
          <w:p w:rsidR="00E06A75" w:rsidRPr="00EC4C31" w:rsidRDefault="00E06A75" w:rsidP="00E51B87">
            <w:pPr>
              <w:widowControl w:val="0"/>
              <w:autoSpaceDE w:val="0"/>
              <w:autoSpaceDN w:val="0"/>
              <w:adjustRightInd w:val="0"/>
              <w:spacing w:before="13" w:line="26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E06A75" w:rsidRPr="0019164F" w:rsidRDefault="00E06A75" w:rsidP="00E51B87">
            <w:pPr>
              <w:widowControl w:val="0"/>
              <w:autoSpaceDE w:val="0"/>
              <w:autoSpaceDN w:val="0"/>
              <w:adjustRightInd w:val="0"/>
              <w:spacing w:before="13" w:line="26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06A75" w:rsidRPr="00662D0F" w:rsidTr="00E51B87">
        <w:tc>
          <w:tcPr>
            <w:tcW w:w="2239" w:type="dxa"/>
            <w:vAlign w:val="center"/>
          </w:tcPr>
          <w:p w:rsidR="00E06A75" w:rsidRDefault="00E06A75" w:rsidP="00E51B87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</w:rPr>
              <w:t>Les macromolécules</w:t>
            </w:r>
          </w:p>
        </w:tc>
        <w:tc>
          <w:tcPr>
            <w:tcW w:w="4419" w:type="dxa"/>
            <w:vAlign w:val="center"/>
          </w:tcPr>
          <w:p w:rsidR="00E06A75" w:rsidRPr="00EC4C31" w:rsidRDefault="00E06A75" w:rsidP="00E51B87">
            <w:pPr>
              <w:widowControl w:val="0"/>
              <w:autoSpaceDE w:val="0"/>
              <w:autoSpaceDN w:val="0"/>
              <w:adjustRightInd w:val="0"/>
              <w:spacing w:before="13" w:line="26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E06A75" w:rsidRPr="0019164F" w:rsidRDefault="00E06A75" w:rsidP="00E51B87">
            <w:pPr>
              <w:widowControl w:val="0"/>
              <w:autoSpaceDE w:val="0"/>
              <w:autoSpaceDN w:val="0"/>
              <w:adjustRightInd w:val="0"/>
              <w:spacing w:before="13" w:line="26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06A75" w:rsidRPr="00662D0F" w:rsidTr="00E51B87">
        <w:tc>
          <w:tcPr>
            <w:tcW w:w="2239" w:type="dxa"/>
            <w:vAlign w:val="center"/>
          </w:tcPr>
          <w:p w:rsidR="00E06A75" w:rsidRDefault="00E06A75" w:rsidP="00E51B87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</w:rPr>
              <w:t>La réaction chimique</w:t>
            </w:r>
          </w:p>
        </w:tc>
        <w:tc>
          <w:tcPr>
            <w:tcW w:w="4419" w:type="dxa"/>
            <w:vAlign w:val="center"/>
          </w:tcPr>
          <w:p w:rsidR="00E06A75" w:rsidRPr="00EC4C31" w:rsidRDefault="00E06A75" w:rsidP="00E51B87">
            <w:pPr>
              <w:widowControl w:val="0"/>
              <w:autoSpaceDE w:val="0"/>
              <w:autoSpaceDN w:val="0"/>
              <w:adjustRightInd w:val="0"/>
              <w:spacing w:before="13" w:line="26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E06A75" w:rsidRPr="0019164F" w:rsidRDefault="00E06A75" w:rsidP="00E51B87">
            <w:pPr>
              <w:widowControl w:val="0"/>
              <w:autoSpaceDE w:val="0"/>
              <w:autoSpaceDN w:val="0"/>
              <w:adjustRightInd w:val="0"/>
              <w:spacing w:before="13" w:line="26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06A75" w:rsidRPr="00662D0F" w:rsidTr="00E51B87">
        <w:tc>
          <w:tcPr>
            <w:tcW w:w="2239" w:type="dxa"/>
            <w:vAlign w:val="center"/>
          </w:tcPr>
          <w:p w:rsidR="00E06A75" w:rsidRDefault="00E06A75" w:rsidP="00E51B87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</w:rPr>
              <w:t>Les solutions aqueuses</w:t>
            </w:r>
          </w:p>
        </w:tc>
        <w:tc>
          <w:tcPr>
            <w:tcW w:w="4419" w:type="dxa"/>
            <w:vAlign w:val="center"/>
          </w:tcPr>
          <w:p w:rsidR="00E06A75" w:rsidRPr="0080691E" w:rsidRDefault="00E06A75" w:rsidP="00E51B87">
            <w:pPr>
              <w:widowControl w:val="0"/>
              <w:autoSpaceDE w:val="0"/>
              <w:autoSpaceDN w:val="0"/>
              <w:adjustRightInd w:val="0"/>
              <w:spacing w:before="13" w:line="26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069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CME5 : Peut-on concilier confort et développement durable ?</w:t>
            </w:r>
          </w:p>
        </w:tc>
        <w:tc>
          <w:tcPr>
            <w:tcW w:w="2835" w:type="dxa"/>
            <w:vAlign w:val="center"/>
          </w:tcPr>
          <w:p w:rsidR="00E06A75" w:rsidRPr="0019164F" w:rsidRDefault="00E06A75" w:rsidP="00E51B87">
            <w:pPr>
              <w:widowControl w:val="0"/>
              <w:autoSpaceDE w:val="0"/>
              <w:autoSpaceDN w:val="0"/>
              <w:adjustRightInd w:val="0"/>
              <w:spacing w:before="13" w:line="26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16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CME5-2 : Qu’est-ce qu’une pluie acide ?</w:t>
            </w:r>
            <w:r w:rsidRPr="001916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</w:p>
          <w:p w:rsidR="00E06A75" w:rsidRPr="0019164F" w:rsidRDefault="00E06A75" w:rsidP="00E51B87">
            <w:pPr>
              <w:widowControl w:val="0"/>
              <w:autoSpaceDE w:val="0"/>
              <w:autoSpaceDN w:val="0"/>
              <w:adjustRightInd w:val="0"/>
              <w:spacing w:before="13" w:line="26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16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CME5-3 : Pourquoi adoucir l’eau ?</w:t>
            </w:r>
          </w:p>
        </w:tc>
      </w:tr>
      <w:tr w:rsidR="00E06A75" w:rsidRPr="00662D0F" w:rsidTr="00E51B87">
        <w:tc>
          <w:tcPr>
            <w:tcW w:w="2239" w:type="dxa"/>
            <w:vAlign w:val="center"/>
          </w:tcPr>
          <w:p w:rsidR="00E06A75" w:rsidRDefault="00E06A75" w:rsidP="00E51B87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</w:rPr>
              <w:t>Les acides et les bases en solution aqueuse</w:t>
            </w:r>
          </w:p>
        </w:tc>
        <w:tc>
          <w:tcPr>
            <w:tcW w:w="4419" w:type="dxa"/>
            <w:vAlign w:val="center"/>
          </w:tcPr>
          <w:p w:rsidR="00E06A75" w:rsidRPr="0080691E" w:rsidRDefault="00E06A75" w:rsidP="00E51B87">
            <w:pPr>
              <w:widowControl w:val="0"/>
              <w:autoSpaceDE w:val="0"/>
              <w:autoSpaceDN w:val="0"/>
              <w:adjustRightInd w:val="0"/>
              <w:spacing w:before="13" w:line="26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69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CME5 : Peut-on concilier confort et développement durable ?</w:t>
            </w:r>
          </w:p>
        </w:tc>
        <w:tc>
          <w:tcPr>
            <w:tcW w:w="2835" w:type="dxa"/>
            <w:vAlign w:val="center"/>
          </w:tcPr>
          <w:p w:rsidR="00E06A75" w:rsidRPr="0019164F" w:rsidRDefault="00E06A75" w:rsidP="00E51B87">
            <w:pPr>
              <w:widowControl w:val="0"/>
              <w:autoSpaceDE w:val="0"/>
              <w:autoSpaceDN w:val="0"/>
              <w:adjustRightInd w:val="0"/>
              <w:spacing w:before="13" w:line="26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16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CME5-2 : Qu’est-ce qu’une pluie acide ?</w:t>
            </w:r>
          </w:p>
        </w:tc>
      </w:tr>
      <w:tr w:rsidR="00E06A75" w:rsidRPr="00662D0F" w:rsidTr="00E51B87">
        <w:tc>
          <w:tcPr>
            <w:tcW w:w="2239" w:type="dxa"/>
            <w:vAlign w:val="center"/>
          </w:tcPr>
          <w:p w:rsidR="00E06A75" w:rsidRDefault="00E06A75" w:rsidP="00E51B87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</w:rPr>
              <w:t>L’oxydoréduction</w:t>
            </w:r>
          </w:p>
        </w:tc>
        <w:tc>
          <w:tcPr>
            <w:tcW w:w="4419" w:type="dxa"/>
            <w:vAlign w:val="center"/>
          </w:tcPr>
          <w:p w:rsidR="00E06A75" w:rsidRPr="00ED3F0C" w:rsidRDefault="00E06A75" w:rsidP="00E51B87">
            <w:pPr>
              <w:widowControl w:val="0"/>
              <w:autoSpaceDE w:val="0"/>
              <w:autoSpaceDN w:val="0"/>
              <w:adjustRightInd w:val="0"/>
              <w:spacing w:before="13" w:line="26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T3</w:t>
            </w:r>
            <w:r w:rsidRPr="00ED3F0C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 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  <w:r w:rsidRPr="00ED3F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omment protéger un véhicule contre la corrosion ?</w:t>
            </w:r>
          </w:p>
        </w:tc>
        <w:tc>
          <w:tcPr>
            <w:tcW w:w="2835" w:type="dxa"/>
            <w:vAlign w:val="center"/>
          </w:tcPr>
          <w:p w:rsidR="00E06A75" w:rsidRPr="0080691E" w:rsidRDefault="00E06A75" w:rsidP="00E51B87">
            <w:pPr>
              <w:widowControl w:val="0"/>
              <w:autoSpaceDE w:val="0"/>
              <w:autoSpaceDN w:val="0"/>
              <w:adjustRightInd w:val="0"/>
              <w:spacing w:before="13" w:line="260" w:lineRule="exac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E06A75" w:rsidRPr="00662D0F" w:rsidTr="00E51B87">
        <w:tc>
          <w:tcPr>
            <w:tcW w:w="2239" w:type="dxa"/>
            <w:vAlign w:val="center"/>
          </w:tcPr>
          <w:p w:rsidR="00E06A75" w:rsidRDefault="00E06A75" w:rsidP="00E51B87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</w:rPr>
              <w:t>Composés peu solubles dans l’eau</w:t>
            </w:r>
          </w:p>
        </w:tc>
        <w:tc>
          <w:tcPr>
            <w:tcW w:w="4419" w:type="dxa"/>
            <w:vAlign w:val="center"/>
          </w:tcPr>
          <w:p w:rsidR="00E06A75" w:rsidRPr="0080691E" w:rsidRDefault="00E06A75" w:rsidP="00E51B87">
            <w:pPr>
              <w:widowControl w:val="0"/>
              <w:autoSpaceDE w:val="0"/>
              <w:autoSpaceDN w:val="0"/>
              <w:adjustRightInd w:val="0"/>
              <w:spacing w:before="13" w:line="26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E06A75" w:rsidRPr="0080691E" w:rsidRDefault="00E06A75" w:rsidP="00E51B87">
            <w:pPr>
              <w:widowControl w:val="0"/>
              <w:autoSpaceDE w:val="0"/>
              <w:autoSpaceDN w:val="0"/>
              <w:adjustRightInd w:val="0"/>
              <w:spacing w:before="13" w:line="260" w:lineRule="exac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E06A75" w:rsidRPr="00662D0F" w:rsidTr="00E51B87">
        <w:trPr>
          <w:trHeight w:val="351"/>
        </w:trPr>
        <w:tc>
          <w:tcPr>
            <w:tcW w:w="2239" w:type="dxa"/>
            <w:vAlign w:val="center"/>
          </w:tcPr>
          <w:p w:rsidR="00E06A75" w:rsidRDefault="00E06A75" w:rsidP="00E51B87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</w:rPr>
              <w:t>L’encre</w:t>
            </w:r>
          </w:p>
        </w:tc>
        <w:tc>
          <w:tcPr>
            <w:tcW w:w="4419" w:type="dxa"/>
            <w:vAlign w:val="center"/>
          </w:tcPr>
          <w:p w:rsidR="00E06A75" w:rsidRPr="0080691E" w:rsidRDefault="00E06A75" w:rsidP="00E51B87">
            <w:pPr>
              <w:widowControl w:val="0"/>
              <w:autoSpaceDE w:val="0"/>
              <w:autoSpaceDN w:val="0"/>
              <w:adjustRightInd w:val="0"/>
              <w:spacing w:before="13" w:line="26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E06A75" w:rsidRPr="0080691E" w:rsidRDefault="00E06A75" w:rsidP="00E51B87">
            <w:pPr>
              <w:widowControl w:val="0"/>
              <w:autoSpaceDE w:val="0"/>
              <w:autoSpaceDN w:val="0"/>
              <w:adjustRightInd w:val="0"/>
              <w:spacing w:before="13" w:line="260" w:lineRule="exac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E06A75" w:rsidRPr="00662D0F" w:rsidTr="00E51B87">
        <w:tc>
          <w:tcPr>
            <w:tcW w:w="2239" w:type="dxa"/>
            <w:vAlign w:val="center"/>
          </w:tcPr>
          <w:p w:rsidR="00E06A75" w:rsidRDefault="00E06A75" w:rsidP="00E51B87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</w:rPr>
              <w:t>La solution de mouillage</w:t>
            </w:r>
          </w:p>
        </w:tc>
        <w:tc>
          <w:tcPr>
            <w:tcW w:w="4419" w:type="dxa"/>
            <w:vAlign w:val="center"/>
          </w:tcPr>
          <w:p w:rsidR="00E06A75" w:rsidRPr="0080691E" w:rsidRDefault="00E06A75" w:rsidP="00E51B87">
            <w:pPr>
              <w:widowControl w:val="0"/>
              <w:autoSpaceDE w:val="0"/>
              <w:autoSpaceDN w:val="0"/>
              <w:adjustRightInd w:val="0"/>
              <w:spacing w:before="13" w:line="26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E06A75" w:rsidRPr="0080691E" w:rsidRDefault="00E06A75" w:rsidP="00E51B87">
            <w:pPr>
              <w:widowControl w:val="0"/>
              <w:autoSpaceDE w:val="0"/>
              <w:autoSpaceDN w:val="0"/>
              <w:adjustRightInd w:val="0"/>
              <w:spacing w:before="13" w:line="260" w:lineRule="exac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E06A75" w:rsidRPr="00662D0F" w:rsidTr="00E51B87">
        <w:trPr>
          <w:trHeight w:val="420"/>
        </w:trPr>
        <w:tc>
          <w:tcPr>
            <w:tcW w:w="2239" w:type="dxa"/>
            <w:vAlign w:val="center"/>
          </w:tcPr>
          <w:p w:rsidR="00E06A75" w:rsidRDefault="00E06A75" w:rsidP="00E51B87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</w:rPr>
              <w:t>Hygiène et sécurité</w:t>
            </w:r>
          </w:p>
        </w:tc>
        <w:tc>
          <w:tcPr>
            <w:tcW w:w="4419" w:type="dxa"/>
            <w:vAlign w:val="center"/>
          </w:tcPr>
          <w:p w:rsidR="00E06A75" w:rsidRPr="0080691E" w:rsidRDefault="00E06A75" w:rsidP="00E51B87">
            <w:pPr>
              <w:widowControl w:val="0"/>
              <w:autoSpaceDE w:val="0"/>
              <w:autoSpaceDN w:val="0"/>
              <w:adjustRightInd w:val="0"/>
              <w:spacing w:before="13" w:line="26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E06A75" w:rsidRPr="0080691E" w:rsidRDefault="00E06A75" w:rsidP="00E51B87">
            <w:pPr>
              <w:widowControl w:val="0"/>
              <w:autoSpaceDE w:val="0"/>
              <w:autoSpaceDN w:val="0"/>
              <w:adjustRightInd w:val="0"/>
              <w:spacing w:before="13" w:line="260" w:lineRule="exac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:rsidR="00E06A75" w:rsidRPr="00E06A75" w:rsidRDefault="00E06A75" w:rsidP="00DA143C">
      <w:pPr>
        <w:rPr>
          <w:rFonts w:ascii="Times New Roman" w:hAnsi="Times New Roman" w:cs="Times New Roman"/>
          <w:sz w:val="32"/>
          <w:szCs w:val="32"/>
        </w:rPr>
      </w:pPr>
    </w:p>
    <w:sectPr w:rsidR="00E06A75" w:rsidRPr="00E06A75" w:rsidSect="00DA143C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892D34"/>
    <w:multiLevelType w:val="hybridMultilevel"/>
    <w:tmpl w:val="E2A6BA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43C"/>
    <w:rsid w:val="001F30CD"/>
    <w:rsid w:val="0026017B"/>
    <w:rsid w:val="00290616"/>
    <w:rsid w:val="00693A3A"/>
    <w:rsid w:val="00725DF2"/>
    <w:rsid w:val="007A6AE3"/>
    <w:rsid w:val="007D312D"/>
    <w:rsid w:val="007E4306"/>
    <w:rsid w:val="00874291"/>
    <w:rsid w:val="00A00437"/>
    <w:rsid w:val="00A75038"/>
    <w:rsid w:val="00A9260F"/>
    <w:rsid w:val="00AF5D77"/>
    <w:rsid w:val="00BB6EDB"/>
    <w:rsid w:val="00D6130C"/>
    <w:rsid w:val="00DA143C"/>
    <w:rsid w:val="00DC1300"/>
    <w:rsid w:val="00E06A75"/>
    <w:rsid w:val="00ED5075"/>
    <w:rsid w:val="00F83DF1"/>
    <w:rsid w:val="00FB2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36FE38-AC32-4C8B-A504-54F6F73E1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4306"/>
  </w:style>
  <w:style w:type="paragraph" w:styleId="Titre1">
    <w:name w:val="heading 1"/>
    <w:basedOn w:val="Normal"/>
    <w:next w:val="Normal"/>
    <w:link w:val="Titre1Car"/>
    <w:uiPriority w:val="9"/>
    <w:qFormat/>
    <w:rsid w:val="00E06A75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A1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A143C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E06A7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fr-FR"/>
    </w:rPr>
  </w:style>
  <w:style w:type="paragraph" w:customStyle="1" w:styleId="Default">
    <w:name w:val="Default"/>
    <w:rsid w:val="00E06A75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3B6377-5443-4E5E-9869-277510C0F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7</Pages>
  <Words>1285</Words>
  <Characters>7070</Characters>
  <Application>Microsoft Office Word</Application>
  <DocSecurity>0</DocSecurity>
  <Lines>58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Lycée Clos Maire</Company>
  <LinksUpToDate>false</LinksUpToDate>
  <CharactersWithSpaces>8339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RAKIC Sacha</dc:creator>
  <cp:keywords/>
  <dc:description/>
  <cp:lastModifiedBy>RAKIC SACHA</cp:lastModifiedBy>
  <cp:revision>2</cp:revision>
  <dcterms:created xsi:type="dcterms:W3CDTF">2016-04-05T12:00:00Z</dcterms:created>
  <dcterms:modified xsi:type="dcterms:W3CDTF">2016-06-16T14:13:00Z</dcterms:modified>
</cp:coreProperties>
</file>