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69" w:rsidRPr="002531F4" w:rsidRDefault="002531F4" w:rsidP="002531F4">
      <w:pPr>
        <w:rPr>
          <w:rFonts w:ascii="Verdana" w:hAnsi="Verdana"/>
          <w:b/>
          <w:sz w:val="22"/>
          <w:szCs w:val="22"/>
        </w:rPr>
      </w:pPr>
      <w:r w:rsidRPr="002531F4">
        <w:rPr>
          <w:rFonts w:ascii="Verdana" w:hAnsi="Verdana"/>
          <w:b/>
          <w:sz w:val="22"/>
          <w:szCs w:val="22"/>
          <w:u w:val="single"/>
        </w:rPr>
        <w:t>Activité 1</w:t>
      </w:r>
      <w:r w:rsidRPr="002531F4">
        <w:rPr>
          <w:rFonts w:ascii="Verdana" w:hAnsi="Verdana"/>
          <w:b/>
          <w:sz w:val="22"/>
          <w:szCs w:val="22"/>
        </w:rPr>
        <w:t xml:space="preserve"> : </w:t>
      </w:r>
      <w:r w:rsidR="001F63EC">
        <w:rPr>
          <w:rFonts w:ascii="Verdana" w:hAnsi="Verdana"/>
          <w:b/>
          <w:sz w:val="22"/>
          <w:szCs w:val="22"/>
        </w:rPr>
        <w:t>Eclairage d’une scène</w:t>
      </w:r>
    </w:p>
    <w:p w:rsidR="00075F69" w:rsidRDefault="00075F69">
      <w:pPr>
        <w:jc w:val="center"/>
        <w:rPr>
          <w:rFonts w:ascii="Verdana" w:hAnsi="Verdana"/>
        </w:rPr>
      </w:pP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Le rectangle OABC représente la scène d'un théâtre vue de dessus.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Les dimensions de la scène sont les suivantes </w:t>
      </w:r>
      <w:proofErr w:type="gramStart"/>
      <w:r w:rsidRPr="00CD362B">
        <w:rPr>
          <w:rFonts w:ascii="Verdana" w:hAnsi="Verdana"/>
          <w:sz w:val="20"/>
          <w:szCs w:val="20"/>
        </w:rPr>
        <w:t>:OA</w:t>
      </w:r>
      <w:proofErr w:type="gramEnd"/>
      <w:r w:rsidRPr="00CD362B">
        <w:rPr>
          <w:rFonts w:ascii="Verdana" w:hAnsi="Verdana"/>
          <w:sz w:val="20"/>
          <w:szCs w:val="20"/>
        </w:rPr>
        <w:t xml:space="preserve"> = 15 m ; AB = 10 m.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Au point O, on place un projecteur permettant d'éclairer la zone OJBI.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Les consignes du metteur en scène sont les suivantes :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J est le milieu du segment [BC</w:t>
      </w:r>
      <w:proofErr w:type="gramStart"/>
      <w:r w:rsidRPr="00CD362B">
        <w:rPr>
          <w:rFonts w:ascii="Verdana" w:hAnsi="Verdana"/>
          <w:sz w:val="20"/>
          <w:szCs w:val="20"/>
        </w:rPr>
        <w:t>] ,</w:t>
      </w:r>
      <w:proofErr w:type="gramEnd"/>
      <w:r w:rsidRPr="00CD362B">
        <w:rPr>
          <w:rFonts w:ascii="Verdana" w:hAnsi="Verdana"/>
          <w:sz w:val="20"/>
          <w:szCs w:val="20"/>
        </w:rPr>
        <w:t xml:space="preserve"> I est le milieu du segment [AB].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89535</wp:posOffset>
            </wp:positionV>
            <wp:extent cx="5998845" cy="3225800"/>
            <wp:effectExtent l="0" t="0" r="0" b="0"/>
            <wp:wrapSquare wrapText="largest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53" t="14948" r="4990" b="2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D362B" w:rsidRPr="00CD362B" w:rsidRDefault="00CD36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75F69" w:rsidRPr="002531F4" w:rsidRDefault="003C7A52">
      <w:pPr>
        <w:jc w:val="center"/>
        <w:rPr>
          <w:rFonts w:ascii="Verdana" w:hAnsi="Verdana"/>
          <w:b/>
          <w:bCs/>
          <w:sz w:val="22"/>
          <w:szCs w:val="22"/>
        </w:rPr>
      </w:pPr>
      <w:r w:rsidRPr="002531F4">
        <w:rPr>
          <w:rFonts w:ascii="Verdana" w:hAnsi="Verdana"/>
          <w:b/>
          <w:bCs/>
          <w:sz w:val="22"/>
          <w:szCs w:val="22"/>
        </w:rPr>
        <w:t xml:space="preserve">Comment calculer l'angle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IOJ</m:t>
            </m:r>
          </m:e>
        </m:acc>
      </m:oMath>
      <w:r w:rsidRPr="002531F4">
        <w:rPr>
          <w:rFonts w:ascii="Verdana" w:hAnsi="Verdana"/>
          <w:b/>
          <w:bCs/>
          <w:sz w:val="22"/>
          <w:szCs w:val="22"/>
        </w:rPr>
        <w:t xml:space="preserve"> du projecteur pour respecter les consignes du spectacle ?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Donner les coordonnées des points O, I et J.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les coordonnées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OI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</w:t>
      </w:r>
      <w:proofErr w:type="gramStart"/>
      <w:r w:rsidRPr="00CD362B">
        <w:rPr>
          <w:rFonts w:ascii="Verdana" w:hAnsi="Verdana"/>
          <w:sz w:val="20"/>
          <w:szCs w:val="2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w:proofErr w:type="gramEnd"/>
            <m:r>
              <w:rPr>
                <w:rFonts w:ascii="Cambria Math" w:hAnsi="Cambria Math"/>
                <w:sz w:val="20"/>
                <w:szCs w:val="20"/>
              </w:rPr>
              <m:t>OJ</m:t>
            </m:r>
          </m:e>
        </m:acc>
      </m:oMath>
      <w:r w:rsidR="00CD362B" w:rsidRPr="00CD362B">
        <w:rPr>
          <w:rFonts w:ascii="Verdana" w:hAnsi="Verdana"/>
          <w:sz w:val="20"/>
          <w:szCs w:val="20"/>
        </w:rPr>
        <w:t> 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CD362B" w:rsidRPr="00CD362B" w:rsidRDefault="00CD362B">
      <w:pPr>
        <w:rPr>
          <w:rFonts w:ascii="Verdana" w:hAnsi="Verdana"/>
          <w:sz w:val="20"/>
          <w:szCs w:val="20"/>
        </w:rPr>
      </w:pPr>
    </w:p>
    <w:p w:rsidR="00CD362B" w:rsidRPr="00CD362B" w:rsidRDefault="00CD362B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A l'aide de </w:t>
      </w:r>
      <w:proofErr w:type="spellStart"/>
      <w:r w:rsidRPr="00CD362B">
        <w:rPr>
          <w:rFonts w:ascii="Verdana" w:hAnsi="Verdana"/>
          <w:sz w:val="20"/>
          <w:szCs w:val="20"/>
        </w:rPr>
        <w:t>Geogebra</w:t>
      </w:r>
      <w:proofErr w:type="spellEnd"/>
      <w:r w:rsidRPr="00CD362B">
        <w:rPr>
          <w:rFonts w:ascii="Verdana" w:hAnsi="Verdana"/>
          <w:sz w:val="20"/>
          <w:szCs w:val="20"/>
        </w:rPr>
        <w:t> :</w:t>
      </w:r>
    </w:p>
    <w:p w:rsidR="00CD362B" w:rsidRPr="00CD362B" w:rsidRDefault="00CD362B" w:rsidP="00CD362B">
      <w:pPr>
        <w:ind w:left="720"/>
        <w:rPr>
          <w:rFonts w:ascii="Verdana" w:hAnsi="Verdana"/>
          <w:sz w:val="20"/>
          <w:szCs w:val="20"/>
        </w:rPr>
      </w:pPr>
    </w:p>
    <w:p w:rsidR="00075F69" w:rsidRPr="00CD362B" w:rsidRDefault="003C7A52" w:rsidP="00CD362B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a. placer les points O</w:t>
      </w:r>
      <w:proofErr w:type="gramStart"/>
      <w:r w:rsidRPr="00CD362B">
        <w:rPr>
          <w:rFonts w:ascii="Verdana" w:hAnsi="Verdana"/>
          <w:sz w:val="20"/>
          <w:szCs w:val="20"/>
        </w:rPr>
        <w:t>,I</w:t>
      </w:r>
      <w:proofErr w:type="gramEnd"/>
      <w:r w:rsidRPr="00CD362B">
        <w:rPr>
          <w:rFonts w:ascii="Verdana" w:hAnsi="Verdana"/>
          <w:sz w:val="20"/>
          <w:szCs w:val="20"/>
        </w:rPr>
        <w:t xml:space="preserve"> et J.</w:t>
      </w:r>
    </w:p>
    <w:p w:rsidR="00075F69" w:rsidRPr="00CD362B" w:rsidRDefault="00075F69">
      <w:pPr>
        <w:ind w:left="720"/>
        <w:rPr>
          <w:rFonts w:ascii="Verdana" w:hAnsi="Verdana"/>
          <w:sz w:val="20"/>
          <w:szCs w:val="20"/>
        </w:rPr>
      </w:pPr>
    </w:p>
    <w:p w:rsidR="00075F69" w:rsidRPr="00CD362B" w:rsidRDefault="003C7A52" w:rsidP="00CD362B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b. construire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OI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</w:t>
      </w:r>
      <w:proofErr w:type="gramStart"/>
      <w:r w:rsidRPr="00CD362B">
        <w:rPr>
          <w:rFonts w:ascii="Verdana" w:hAnsi="Verdana"/>
          <w:sz w:val="20"/>
          <w:szCs w:val="20"/>
        </w:rPr>
        <w:t xml:space="preserve">et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OJ</m:t>
            </m:r>
          </m:e>
        </m:acc>
      </m:oMath>
      <w:r w:rsidRPr="00CD362B">
        <w:rPr>
          <w:rFonts w:ascii="Verdana" w:hAnsi="Verdana"/>
          <w:sz w:val="20"/>
          <w:szCs w:val="20"/>
        </w:rPr>
        <w:t>.</w:t>
      </w:r>
    </w:p>
    <w:p w:rsidR="00CD362B" w:rsidRPr="00CD362B" w:rsidRDefault="00CD362B">
      <w:pPr>
        <w:ind w:left="720"/>
        <w:rPr>
          <w:rFonts w:ascii="Verdana" w:hAnsi="Verdana"/>
          <w:sz w:val="20"/>
          <w:szCs w:val="20"/>
        </w:rPr>
      </w:pPr>
    </w:p>
    <w:p w:rsidR="00075F69" w:rsidRPr="00CD362B" w:rsidRDefault="00CD362B" w:rsidP="00CD362B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c. o</w:t>
      </w:r>
      <w:r w:rsidR="003C7A52" w:rsidRPr="00CD362B">
        <w:rPr>
          <w:rFonts w:ascii="Verdana" w:hAnsi="Verdana"/>
          <w:sz w:val="20"/>
          <w:szCs w:val="20"/>
        </w:rPr>
        <w:t>n définit le produit scalaire de 2 vecteurs comme la multiplication de 2 vecteurs.</w:t>
      </w:r>
    </w:p>
    <w:p w:rsidR="00661BA6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Calculer le produit scalaire p = OI.OJ en écrivant dans la</w:t>
      </w:r>
      <w:r w:rsidR="00661BA6">
        <w:rPr>
          <w:rFonts w:ascii="Verdana" w:hAnsi="Verdana"/>
          <w:sz w:val="20"/>
          <w:szCs w:val="20"/>
        </w:rPr>
        <w:t xml:space="preserve"> barre de saisie :</w:t>
      </w:r>
    </w:p>
    <w:p w:rsidR="00075F69" w:rsidRPr="00CD362B" w:rsidRDefault="00661BA6" w:rsidP="00661BA6">
      <w:pPr>
        <w:ind w:left="2127" w:firstLine="709"/>
        <w:rPr>
          <w:rFonts w:ascii="Verdana" w:hAnsi="Verdana"/>
          <w:sz w:val="20"/>
          <w:szCs w:val="20"/>
        </w:rPr>
      </w:pPr>
      <w:r w:rsidRPr="00661BA6">
        <w:rPr>
          <w:rFonts w:ascii="Verdana" w:hAnsi="Verdana"/>
          <w:b/>
          <w:sz w:val="20"/>
          <w:szCs w:val="20"/>
        </w:rPr>
        <w:t xml:space="preserve">« p = </w:t>
      </w:r>
      <w:proofErr w:type="gramStart"/>
      <w:r w:rsidRPr="00661BA6">
        <w:rPr>
          <w:rFonts w:ascii="Verdana" w:hAnsi="Verdana"/>
          <w:b/>
          <w:sz w:val="20"/>
          <w:szCs w:val="20"/>
        </w:rPr>
        <w:t>vecteur[</w:t>
      </w:r>
      <w:proofErr w:type="gramEnd"/>
      <w:r w:rsidR="003C7A52" w:rsidRPr="00661BA6">
        <w:rPr>
          <w:rFonts w:ascii="Verdana" w:hAnsi="Verdana"/>
          <w:b/>
          <w:sz w:val="20"/>
          <w:szCs w:val="20"/>
        </w:rPr>
        <w:t>O,I</w:t>
      </w:r>
      <w:r w:rsidRPr="00661BA6">
        <w:rPr>
          <w:rFonts w:ascii="Verdana" w:hAnsi="Verdana"/>
          <w:b/>
          <w:sz w:val="20"/>
          <w:szCs w:val="20"/>
        </w:rPr>
        <w:t>]</w:t>
      </w:r>
      <w:r w:rsidR="003C7A52" w:rsidRPr="00661BA6">
        <w:rPr>
          <w:rFonts w:ascii="Verdana" w:hAnsi="Verdana"/>
          <w:b/>
          <w:sz w:val="20"/>
          <w:szCs w:val="20"/>
        </w:rPr>
        <w:t>*</w:t>
      </w:r>
      <w:r w:rsidRPr="00661BA6">
        <w:rPr>
          <w:rFonts w:ascii="Verdana" w:hAnsi="Verdana"/>
          <w:b/>
          <w:sz w:val="20"/>
          <w:szCs w:val="20"/>
        </w:rPr>
        <w:t>vecteur[</w:t>
      </w:r>
      <w:r w:rsidR="003C7A52" w:rsidRPr="00661BA6">
        <w:rPr>
          <w:rFonts w:ascii="Verdana" w:hAnsi="Verdana"/>
          <w:b/>
          <w:sz w:val="20"/>
          <w:szCs w:val="20"/>
        </w:rPr>
        <w:t>O,J</w:t>
      </w:r>
      <w:r w:rsidRPr="00661BA6">
        <w:rPr>
          <w:rFonts w:ascii="Verdana" w:hAnsi="Verdana"/>
          <w:b/>
          <w:sz w:val="20"/>
          <w:szCs w:val="20"/>
        </w:rPr>
        <w:t>]</w:t>
      </w:r>
      <w:r w:rsidR="003C7A52" w:rsidRPr="00661BA6">
        <w:rPr>
          <w:rFonts w:ascii="Verdana" w:hAnsi="Verdana"/>
          <w:b/>
          <w:sz w:val="20"/>
          <w:szCs w:val="20"/>
        </w:rPr>
        <w:t> »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p = </w:t>
      </w:r>
    </w:p>
    <w:p w:rsidR="00CD362B" w:rsidRPr="00CD362B" w:rsidRDefault="00CD362B">
      <w:pPr>
        <w:rPr>
          <w:rFonts w:ascii="Verdana" w:hAnsi="Verdana"/>
          <w:sz w:val="20"/>
          <w:szCs w:val="20"/>
        </w:rPr>
      </w:pPr>
    </w:p>
    <w:p w:rsidR="00075F69" w:rsidRPr="002531F4" w:rsidRDefault="003C7A52" w:rsidP="002531F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31F4">
        <w:rPr>
          <w:rFonts w:ascii="Verdana" w:hAnsi="Verdana"/>
          <w:sz w:val="20"/>
          <w:szCs w:val="20"/>
        </w:rPr>
        <w:t xml:space="preserve">A l'aide de l'outil « distance ou longueur », donner les normes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OI</m:t>
            </m:r>
          </m:e>
        </m:acc>
      </m:oMath>
      <w:r w:rsidRPr="002531F4">
        <w:rPr>
          <w:rFonts w:ascii="Verdana" w:hAnsi="Verdana"/>
          <w:sz w:val="20"/>
          <w:szCs w:val="20"/>
        </w:rPr>
        <w:t xml:space="preserve"> </w:t>
      </w:r>
      <w:proofErr w:type="gramStart"/>
      <w:r w:rsidRPr="002531F4">
        <w:rPr>
          <w:rFonts w:ascii="Verdana" w:hAnsi="Verdana"/>
          <w:sz w:val="20"/>
          <w:szCs w:val="20"/>
        </w:rPr>
        <w:t xml:space="preserve">et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OJ</m:t>
            </m:r>
          </m:e>
        </m:acc>
      </m:oMath>
      <w:r w:rsidRPr="002531F4">
        <w:rPr>
          <w:rFonts w:ascii="Verdana" w:hAnsi="Verdana"/>
          <w:sz w:val="20"/>
          <w:szCs w:val="20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OI =</w:t>
      </w:r>
      <w:r w:rsidRPr="00CD362B">
        <w:rPr>
          <w:rFonts w:ascii="Verdana" w:hAnsi="Verdana"/>
          <w:sz w:val="20"/>
          <w:szCs w:val="20"/>
        </w:rPr>
        <w:tab/>
      </w:r>
      <w:r w:rsidRPr="00CD362B">
        <w:rPr>
          <w:rFonts w:ascii="Verdana" w:hAnsi="Verdana"/>
          <w:sz w:val="20"/>
          <w:szCs w:val="20"/>
        </w:rPr>
        <w:tab/>
      </w:r>
      <w:r w:rsidRPr="00CD362B">
        <w:rPr>
          <w:rFonts w:ascii="Verdana" w:hAnsi="Verdana"/>
          <w:sz w:val="20"/>
          <w:szCs w:val="20"/>
        </w:rPr>
        <w:tab/>
      </w:r>
      <w:r w:rsidRPr="00CD362B">
        <w:rPr>
          <w:rFonts w:ascii="Verdana" w:hAnsi="Verdana"/>
          <w:sz w:val="20"/>
          <w:szCs w:val="20"/>
        </w:rPr>
        <w:tab/>
        <w:t xml:space="preserve">OJ = 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2531F4" w:rsidRDefault="003C7A52" w:rsidP="002531F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31F4">
        <w:rPr>
          <w:rFonts w:ascii="Verdana" w:hAnsi="Verdana"/>
          <w:sz w:val="20"/>
          <w:szCs w:val="20"/>
        </w:rPr>
        <w:t xml:space="preserve"> A l'aide de l'outil « angle », mesurer </w:t>
      </w:r>
      <w:proofErr w:type="gramStart"/>
      <w:r w:rsidRPr="002531F4">
        <w:rPr>
          <w:rFonts w:ascii="Verdana" w:hAnsi="Verdana"/>
          <w:sz w:val="20"/>
          <w:szCs w:val="20"/>
        </w:rPr>
        <w:t xml:space="preserve">l'angle </w:t>
      </w:r>
      <m:oMath>
        <w:proofErr w:type="gramEnd"/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IOJ</m:t>
            </m:r>
          </m:e>
        </m:acc>
      </m:oMath>
      <w:r w:rsidRPr="002531F4">
        <w:rPr>
          <w:rFonts w:ascii="Verdana" w:hAnsi="Verdana"/>
          <w:sz w:val="20"/>
          <w:szCs w:val="20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223547">
      <w:pPr>
        <w:rPr>
          <w:rFonts w:ascii="Verdana" w:hAnsi="Verdana"/>
          <w:sz w:val="20"/>
          <w:szCs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IOJ</m:t>
            </m:r>
          </m:e>
        </m:acc>
      </m:oMath>
      <w:r w:rsidR="003C7A52" w:rsidRPr="00CD362B">
        <w:rPr>
          <w:rFonts w:ascii="Verdana" w:hAnsi="Verdana"/>
          <w:sz w:val="20"/>
          <w:szCs w:val="20"/>
        </w:rPr>
        <w:t xml:space="preserve"> = </w:t>
      </w: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2531F4" w:rsidRDefault="003C7A52" w:rsidP="002531F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31F4">
        <w:rPr>
          <w:rFonts w:ascii="Verdana" w:hAnsi="Verdana"/>
          <w:sz w:val="20"/>
          <w:szCs w:val="20"/>
        </w:rPr>
        <w:lastRenderedPageBreak/>
        <w:t xml:space="preserve"> Calculer </w:t>
      </w:r>
      <w:proofErr w:type="gramStart"/>
      <w:r w:rsidRPr="002531F4">
        <w:rPr>
          <w:rFonts w:ascii="Verdana" w:hAnsi="Verdana"/>
          <w:sz w:val="20"/>
          <w:szCs w:val="20"/>
        </w:rPr>
        <w:t>OI.</w:t>
      </w:r>
      <w:proofErr w:type="spellStart"/>
      <w:r w:rsidRPr="002531F4">
        <w:rPr>
          <w:rFonts w:ascii="Verdana" w:hAnsi="Verdana"/>
          <w:sz w:val="20"/>
          <w:szCs w:val="20"/>
        </w:rPr>
        <w:t>OJ.cos</w:t>
      </w:r>
      <w:proofErr w:type="spellEnd"/>
      <w:r w:rsidRPr="002531F4">
        <w:rPr>
          <w:rFonts w:ascii="Verdana" w:hAnsi="Verdana"/>
          <w:sz w:val="20"/>
          <w:szCs w:val="20"/>
        </w:rPr>
        <w:t>(</w:t>
      </w:r>
      <m:oMath>
        <w:proofErr w:type="gramEnd"/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IOJ</m:t>
            </m:r>
          </m:e>
        </m:acc>
      </m:oMath>
      <w:r w:rsidRPr="002531F4">
        <w:rPr>
          <w:rFonts w:ascii="Verdana" w:hAnsi="Verdana"/>
          <w:sz w:val="20"/>
          <w:szCs w:val="20"/>
        </w:rPr>
        <w:t>). Que remarquez-vous ?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CD362B" w:rsidP="00CD362B">
      <w:pPr>
        <w:tabs>
          <w:tab w:val="left" w:pos="6375"/>
        </w:tabs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ab/>
      </w:r>
    </w:p>
    <w:p w:rsidR="00CD362B" w:rsidRPr="00CD362B" w:rsidRDefault="00CD362B" w:rsidP="00CD362B">
      <w:pPr>
        <w:tabs>
          <w:tab w:val="left" w:pos="6375"/>
        </w:tabs>
        <w:rPr>
          <w:rFonts w:ascii="Verdana" w:hAnsi="Verdana"/>
          <w:sz w:val="20"/>
          <w:szCs w:val="20"/>
        </w:rPr>
      </w:pPr>
    </w:p>
    <w:p w:rsidR="00CD362B" w:rsidRPr="00CD362B" w:rsidRDefault="00CD362B" w:rsidP="00CD362B">
      <w:pPr>
        <w:tabs>
          <w:tab w:val="left" w:pos="6375"/>
        </w:tabs>
        <w:rPr>
          <w:rFonts w:ascii="Verdana" w:hAnsi="Verdana"/>
          <w:sz w:val="20"/>
          <w:szCs w:val="20"/>
        </w:rPr>
      </w:pPr>
    </w:p>
    <w:p w:rsidR="00CD362B" w:rsidRPr="00CD362B" w:rsidRDefault="00CD362B" w:rsidP="00CD362B">
      <w:pPr>
        <w:tabs>
          <w:tab w:val="left" w:pos="6375"/>
        </w:tabs>
        <w:rPr>
          <w:rFonts w:ascii="Verdana" w:hAnsi="Verdana"/>
          <w:sz w:val="20"/>
          <w:szCs w:val="20"/>
        </w:rPr>
      </w:pPr>
    </w:p>
    <w:p w:rsidR="00CD362B" w:rsidRPr="002531F4" w:rsidRDefault="003C7A52" w:rsidP="002531F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531F4">
        <w:rPr>
          <w:rFonts w:ascii="Verdana" w:hAnsi="Verdana"/>
          <w:sz w:val="20"/>
          <w:szCs w:val="20"/>
        </w:rPr>
        <w:t xml:space="preserve"> Après réflexion, le metteur en scène modifie ses consignes : il souhaite que le point J se trouve à 5</w:t>
      </w:r>
      <w:r w:rsidR="00661BA6">
        <w:rPr>
          <w:rFonts w:ascii="Verdana" w:hAnsi="Verdana"/>
          <w:sz w:val="20"/>
          <w:szCs w:val="20"/>
        </w:rPr>
        <w:t xml:space="preserve"> </w:t>
      </w:r>
      <w:r w:rsidRPr="002531F4">
        <w:rPr>
          <w:rFonts w:ascii="Verdana" w:hAnsi="Verdana"/>
          <w:sz w:val="20"/>
          <w:szCs w:val="20"/>
        </w:rPr>
        <w:t>m du point C, la position du point I étant inchangée.</w:t>
      </w:r>
    </w:p>
    <w:p w:rsidR="00CD362B" w:rsidRPr="00CD362B" w:rsidRDefault="00CD362B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rPr>
          <w:sz w:val="20"/>
          <w:szCs w:val="20"/>
        </w:rPr>
      </w:pPr>
      <w:r w:rsidRPr="00CD362B">
        <w:rPr>
          <w:rFonts w:ascii="Verdana" w:hAnsi="Verdana"/>
          <w:sz w:val="20"/>
          <w:szCs w:val="20"/>
          <w:u w:val="single"/>
        </w:rPr>
        <w:t>Calculer</w:t>
      </w:r>
      <w:r w:rsidRPr="00CD362B">
        <w:rPr>
          <w:rFonts w:ascii="Verdana" w:hAnsi="Verdana"/>
          <w:sz w:val="20"/>
          <w:szCs w:val="20"/>
        </w:rPr>
        <w:t xml:space="preserve"> l'angle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IOJ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du projecteur.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2531F4" w:rsidRDefault="002531F4">
      <w:pPr>
        <w:rPr>
          <w:b/>
          <w:sz w:val="22"/>
          <w:szCs w:val="22"/>
        </w:rPr>
      </w:pPr>
      <w:r w:rsidRPr="002531F4">
        <w:rPr>
          <w:rFonts w:ascii="Verdana" w:hAnsi="Verdana"/>
          <w:b/>
          <w:sz w:val="22"/>
          <w:szCs w:val="22"/>
          <w:u w:val="single"/>
        </w:rPr>
        <w:t>Activité 2 </w:t>
      </w:r>
      <w:r w:rsidRPr="002531F4">
        <w:rPr>
          <w:rFonts w:ascii="Verdana" w:hAnsi="Verdana"/>
          <w:b/>
          <w:sz w:val="22"/>
          <w:szCs w:val="22"/>
        </w:rPr>
        <w:t xml:space="preserve">: </w:t>
      </w:r>
      <w:r w:rsidR="003C7A52" w:rsidRPr="002531F4">
        <w:rPr>
          <w:rFonts w:ascii="Verdana" w:hAnsi="Verdana"/>
          <w:b/>
          <w:sz w:val="22"/>
          <w:szCs w:val="22"/>
        </w:rPr>
        <w:t>Calcul du produit scalaire de 2 vec</w:t>
      </w:r>
      <w:r w:rsidR="00E86085">
        <w:rPr>
          <w:rFonts w:ascii="Verdana" w:hAnsi="Verdana"/>
          <w:b/>
          <w:sz w:val="22"/>
          <w:szCs w:val="22"/>
        </w:rPr>
        <w:t>teurs à partir de leurs normes 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127635</wp:posOffset>
            </wp:positionV>
            <wp:extent cx="4762500" cy="3664585"/>
            <wp:effectExtent l="0" t="0" r="0" b="0"/>
            <wp:wrapSquare wrapText="largest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9957" t="11600" r="4990" b="9969"/>
                    <a:stretch/>
                  </pic:blipFill>
                  <pic:spPr bwMode="auto">
                    <a:xfrm>
                      <a:off x="0" y="0"/>
                      <a:ext cx="4762500" cy="366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CD362B" w:rsidRPr="00CD362B" w:rsidRDefault="00CD362B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Donner les coordonnées des points A,</w:t>
      </w:r>
      <w:r w:rsidR="00CD362B" w:rsidRPr="00CD362B">
        <w:rPr>
          <w:rFonts w:ascii="Verdana" w:hAnsi="Verdana"/>
          <w:sz w:val="20"/>
          <w:szCs w:val="20"/>
        </w:rPr>
        <w:t xml:space="preserve"> </w:t>
      </w:r>
      <w:r w:rsidRPr="00CD362B">
        <w:rPr>
          <w:rFonts w:ascii="Verdana" w:hAnsi="Verdana"/>
          <w:sz w:val="20"/>
          <w:szCs w:val="20"/>
        </w:rPr>
        <w:t>B,</w:t>
      </w:r>
      <w:r w:rsidR="00CD362B" w:rsidRPr="00CD362B">
        <w:rPr>
          <w:rFonts w:ascii="Verdana" w:hAnsi="Verdana"/>
          <w:sz w:val="20"/>
          <w:szCs w:val="20"/>
        </w:rPr>
        <w:t xml:space="preserve"> </w:t>
      </w:r>
      <w:r w:rsidRPr="00CD362B">
        <w:rPr>
          <w:rFonts w:ascii="Verdana" w:hAnsi="Verdana"/>
          <w:sz w:val="20"/>
          <w:szCs w:val="20"/>
        </w:rPr>
        <w:t>C et D</w:t>
      </w:r>
      <w:r w:rsidR="00CD362B" w:rsidRPr="00CD362B">
        <w:rPr>
          <w:rFonts w:ascii="Verdana" w:hAnsi="Verdana"/>
          <w:sz w:val="20"/>
          <w:szCs w:val="20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CD362B" w:rsidRPr="00CD362B" w:rsidRDefault="003C7A5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On nomme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le </w:t>
      </w:r>
      <w:proofErr w:type="gramStart"/>
      <w:r w:rsidRPr="00CD362B">
        <w:rPr>
          <w:rFonts w:ascii="Verdana" w:hAnsi="Verdana"/>
          <w:sz w:val="20"/>
          <w:szCs w:val="20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. On nomme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le </w:t>
      </w:r>
      <w:proofErr w:type="gramStart"/>
      <w:r w:rsidRPr="00CD362B">
        <w:rPr>
          <w:rFonts w:ascii="Verdana" w:hAnsi="Verdana"/>
          <w:sz w:val="20"/>
          <w:szCs w:val="20"/>
        </w:rPr>
        <w:t xml:space="preserve">vecteur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CD</m:t>
            </m:r>
          </m:e>
        </m:acc>
      </m:oMath>
      <w:r w:rsidRPr="00CD362B">
        <w:rPr>
          <w:rFonts w:ascii="Verdana" w:hAnsi="Verdana"/>
          <w:sz w:val="20"/>
          <w:szCs w:val="20"/>
        </w:rPr>
        <w:t>.</w:t>
      </w:r>
    </w:p>
    <w:p w:rsidR="00075F69" w:rsidRPr="00CD362B" w:rsidRDefault="003C7A52" w:rsidP="00CD362B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les coordonnées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</w:t>
      </w:r>
      <w:proofErr w:type="gramStart"/>
      <w:r w:rsidRPr="00CD362B">
        <w:rPr>
          <w:rFonts w:ascii="Verdana" w:hAnsi="Verdana"/>
          <w:sz w:val="20"/>
          <w:szCs w:val="20"/>
        </w:rPr>
        <w:t xml:space="preserve">et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CD362B" w:rsidRPr="00CD362B">
        <w:rPr>
          <w:rFonts w:ascii="Verdana" w:hAnsi="Verdana"/>
          <w:sz w:val="20"/>
          <w:szCs w:val="20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4E588D" w:rsidRPr="004E588D" w:rsidRDefault="004E588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Calculer les coordonnées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ascii="Verdana" w:hAnsi="Verdan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.</m:t>
        </m:r>
      </m:oMath>
    </w:p>
    <w:p w:rsidR="004E588D" w:rsidRDefault="004E588D" w:rsidP="004E588D">
      <w:pPr>
        <w:rPr>
          <w:rFonts w:ascii="Verdana" w:hAnsi="Verdana"/>
        </w:rPr>
      </w:pPr>
    </w:p>
    <w:p w:rsidR="004E588D" w:rsidRDefault="004E588D" w:rsidP="004E588D">
      <w:pPr>
        <w:rPr>
          <w:rFonts w:ascii="Verdana" w:hAnsi="Verdana"/>
        </w:rPr>
      </w:pPr>
    </w:p>
    <w:p w:rsidR="004E588D" w:rsidRPr="004E588D" w:rsidRDefault="004E588D" w:rsidP="004E588D">
      <w:pPr>
        <w:rPr>
          <w:rFonts w:ascii="Verdana" w:hAnsi="Verdana"/>
          <w:sz w:val="20"/>
          <w:szCs w:val="20"/>
        </w:rPr>
      </w:pPr>
    </w:p>
    <w:p w:rsidR="00075F69" w:rsidRPr="004E588D" w:rsidRDefault="002531F4">
      <w:pPr>
        <w:numPr>
          <w:ilvl w:val="0"/>
          <w:numId w:val="2"/>
        </w:numPr>
        <w:tabs>
          <w:tab w:val="left" w:pos="1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3C7A52" w:rsidRPr="00CD362B">
        <w:rPr>
          <w:rFonts w:ascii="Verdana" w:hAnsi="Verdana"/>
          <w:sz w:val="20"/>
          <w:szCs w:val="20"/>
        </w:rPr>
        <w:t xml:space="preserve">alculer les normes des </w:t>
      </w:r>
      <w:proofErr w:type="gramStart"/>
      <w:r w:rsidR="003C7A52" w:rsidRPr="00CD362B">
        <w:rPr>
          <w:rFonts w:ascii="Verdana" w:hAnsi="Verdana"/>
          <w:sz w:val="20"/>
          <w:szCs w:val="20"/>
        </w:rPr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w:proofErr w:type="gramEnd"/>
            <m:r>
              <w:rPr>
                <w:rFonts w:ascii="Cambria Math" w:hAnsi="Cambria Math"/>
              </w:rPr>
              <m:t>u</m:t>
            </m:r>
          </m:e>
        </m:acc>
      </m:oMath>
      <w:r w:rsidR="003C7A52" w:rsidRPr="004E588D">
        <w:rPr>
          <w:rFonts w:ascii="Verdana" w:hAnsi="Verdana"/>
        </w:rPr>
        <w:t xml:space="preserve"> </w:t>
      </w:r>
      <w:r w:rsidR="004E588D" w:rsidRPr="004E588D">
        <w:rPr>
          <w:rFonts w:ascii="Verdana" w:hAnsi="Verdana"/>
        </w:rPr>
        <w:t>,</w:t>
      </w:r>
      <w:r w:rsidR="003C7A52" w:rsidRPr="004E588D">
        <w:rPr>
          <w:rFonts w:ascii="Verdana" w:hAnsi="Verdan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4E588D">
        <w:rPr>
          <w:rFonts w:ascii="Verdana" w:hAnsi="Verdana"/>
          <w:sz w:val="20"/>
          <w:szCs w:val="2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4E588D">
        <w:rPr>
          <w:rFonts w:ascii="Verdana" w:hAnsi="Verdan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.</m:t>
        </m:r>
      </m:oMath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Pr="00CD362B" w:rsidRDefault="004E588D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4E588D" w:rsidRDefault="003C7A52">
      <w:pPr>
        <w:numPr>
          <w:ilvl w:val="0"/>
          <w:numId w:val="2"/>
        </w:numPr>
        <w:tabs>
          <w:tab w:val="left" w:pos="142"/>
        </w:tabs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le produit </w:t>
      </w:r>
      <w:proofErr w:type="gramStart"/>
      <w:r w:rsidRPr="00CD362B">
        <w:rPr>
          <w:rFonts w:ascii="Verdana" w:hAnsi="Verdana"/>
          <w:sz w:val="20"/>
          <w:szCs w:val="20"/>
        </w:rPr>
        <w:t xml:space="preserve">scalaire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4E588D">
        <w:rPr>
          <w:rFonts w:ascii="Verdana" w:hAnsi="Verdana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D362B">
        <w:rPr>
          <w:rFonts w:ascii="Verdana" w:hAnsi="Verdana"/>
          <w:sz w:val="20"/>
          <w:szCs w:val="20"/>
        </w:rPr>
        <w:t>, à l'aide de la relation</w:t>
      </w:r>
      <w:r w:rsidR="004E588D">
        <w:rPr>
          <w:rFonts w:ascii="Verdana" w:hAnsi="Verdana"/>
          <w:sz w:val="20"/>
          <w:szCs w:val="20"/>
        </w:rPr>
        <w:t xml:space="preserve"> suivante :</w:t>
      </w:r>
    </w:p>
    <w:p w:rsidR="00075F69" w:rsidRPr="00CD362B" w:rsidRDefault="004E588D" w:rsidP="004E588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3C7A52" w:rsidRPr="00CD362B">
        <w:rPr>
          <w:rFonts w:ascii="Verdana" w:hAnsi="Verdana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CD362B" w:rsidRPr="004E588D">
        <w:rPr>
          <w:rFonts w:ascii="Verdana" w:hAnsi="Verdana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3C7A52" w:rsidRPr="00CD362B">
        <w:rPr>
          <w:rFonts w:ascii="Verdana" w:hAnsi="Verdana"/>
          <w:sz w:val="20"/>
          <w:szCs w:val="20"/>
        </w:rPr>
        <w:t xml:space="preserve"> = </w:t>
      </w:r>
      <w:r w:rsidRPr="004E588D">
        <w:rPr>
          <w:rFonts w:ascii="Verdana" w:hAnsi="Verdana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E588D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4E588D" w:rsidRDefault="004E588D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2531F4">
      <w:pPr>
        <w:rPr>
          <w:rFonts w:ascii="Verdana" w:hAnsi="Verdana"/>
          <w:b/>
          <w:sz w:val="22"/>
          <w:szCs w:val="22"/>
        </w:rPr>
      </w:pPr>
      <w:r w:rsidRPr="002531F4">
        <w:rPr>
          <w:rFonts w:ascii="Verdana" w:hAnsi="Verdana"/>
          <w:b/>
          <w:sz w:val="22"/>
          <w:szCs w:val="22"/>
          <w:u w:val="single"/>
        </w:rPr>
        <w:t>Activité 3 </w:t>
      </w:r>
      <w:r w:rsidRPr="002531F4">
        <w:rPr>
          <w:rFonts w:ascii="Verdana" w:hAnsi="Verdana"/>
          <w:b/>
          <w:sz w:val="22"/>
          <w:szCs w:val="22"/>
        </w:rPr>
        <w:t xml:space="preserve">: </w:t>
      </w:r>
      <w:r w:rsidR="003C7A52" w:rsidRPr="002531F4">
        <w:rPr>
          <w:rFonts w:ascii="Verdana" w:hAnsi="Verdana"/>
          <w:b/>
          <w:sz w:val="22"/>
          <w:szCs w:val="22"/>
        </w:rPr>
        <w:t>Calcul du produit scalaire de 2 vecteurs à partir de leurs coordonnées </w:t>
      </w:r>
    </w:p>
    <w:p w:rsidR="002531F4" w:rsidRPr="002531F4" w:rsidRDefault="002531F4">
      <w:pPr>
        <w:rPr>
          <w:rFonts w:ascii="Verdana" w:hAnsi="Verdana"/>
          <w:b/>
          <w:sz w:val="22"/>
          <w:szCs w:val="22"/>
        </w:rPr>
      </w:pP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Soient les points </w:t>
      </w:r>
      <w:proofErr w:type="gramStart"/>
      <w:r w:rsidRPr="00CD362B">
        <w:rPr>
          <w:rFonts w:ascii="Verdana" w:hAnsi="Verdana"/>
          <w:sz w:val="20"/>
          <w:szCs w:val="20"/>
        </w:rPr>
        <w:t>A(</w:t>
      </w:r>
      <w:proofErr w:type="gramEnd"/>
      <w:r w:rsidRPr="00CD362B">
        <w:rPr>
          <w:rFonts w:ascii="Verdana" w:hAnsi="Verdana"/>
          <w:sz w:val="20"/>
          <w:szCs w:val="20"/>
        </w:rPr>
        <w:t>2;7), B(4;1), C(5;2) et D(-1;6).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les coordonnées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</w:t>
      </w:r>
      <w:proofErr w:type="gramStart"/>
      <w:r w:rsidRPr="00CD362B">
        <w:rPr>
          <w:rFonts w:ascii="Verdana" w:hAnsi="Verdana"/>
          <w:sz w:val="20"/>
          <w:szCs w:val="20"/>
        </w:rPr>
        <w:t xml:space="preserve">=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CD</m:t>
            </m:r>
          </m:e>
        </m:acc>
      </m:oMath>
      <w:r w:rsidRPr="00CD362B">
        <w:rPr>
          <w:rFonts w:ascii="Verdana" w:hAnsi="Verdana"/>
          <w:sz w:val="20"/>
          <w:szCs w:val="20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 w:rsidRPr="00CD362B">
        <w:rPr>
          <w:rFonts w:ascii="Verdana" w:hAnsi="Verdana"/>
          <w:sz w:val="20"/>
          <w:szCs w:val="20"/>
        </w:rPr>
        <w:t xml:space="preserve">Calculer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="002531F4" w:rsidRPr="002531F4">
        <w:rPr>
          <w:rFonts w:ascii="Verdana" w:hAnsi="Verdana"/>
          <w:sz w:val="20"/>
          <w:szCs w:val="20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Verdana"/>
            <w:sz w:val="20"/>
            <w:szCs w:val="20"/>
          </w:rPr>
          <m:t xml:space="preserve"> </m:t>
        </m:r>
      </m:oMath>
      <w:r w:rsidRPr="00CD362B">
        <w:rPr>
          <w:rFonts w:ascii="Verdana" w:hAnsi="Verdana"/>
          <w:sz w:val="20"/>
          <w:szCs w:val="20"/>
        </w:rPr>
        <w:t xml:space="preserve">à l'aide de la </w:t>
      </w:r>
      <w:proofErr w:type="gramStart"/>
      <w:r w:rsidRPr="00CD362B">
        <w:rPr>
          <w:rFonts w:ascii="Verdana" w:hAnsi="Verdana"/>
          <w:sz w:val="20"/>
          <w:szCs w:val="20"/>
        </w:rPr>
        <w:t xml:space="preserve">relation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2531F4" w:rsidRPr="002531F4">
        <w:rPr>
          <w:rFonts w:ascii="Cambria Math" w:hAnsi="Cambria Math"/>
          <w:i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2531F4" w:rsidRDefault="002531F4">
      <w:pPr>
        <w:jc w:val="center"/>
        <w:rPr>
          <w:rFonts w:ascii="Verdana" w:hAnsi="Verdana"/>
          <w:sz w:val="20"/>
          <w:szCs w:val="20"/>
        </w:rPr>
      </w:pPr>
    </w:p>
    <w:p w:rsidR="00075F69" w:rsidRPr="001F63EC" w:rsidRDefault="003C7A52">
      <w:pPr>
        <w:jc w:val="center"/>
        <w:rPr>
          <w:rFonts w:ascii="Verdana" w:hAnsi="Verdana"/>
          <w:b/>
          <w:sz w:val="28"/>
          <w:szCs w:val="28"/>
        </w:rPr>
      </w:pPr>
      <w:r w:rsidRPr="001F63EC">
        <w:rPr>
          <w:rFonts w:ascii="Verdana" w:hAnsi="Verdana"/>
          <w:b/>
          <w:sz w:val="28"/>
          <w:szCs w:val="28"/>
        </w:rPr>
        <w:t>SYNTHESE</w:t>
      </w:r>
    </w:p>
    <w:p w:rsidR="00075F69" w:rsidRDefault="00075F69">
      <w:pPr>
        <w:jc w:val="center"/>
        <w:rPr>
          <w:rFonts w:ascii="Verdana" w:hAnsi="Verdana"/>
          <w:sz w:val="20"/>
          <w:szCs w:val="20"/>
        </w:rPr>
      </w:pPr>
    </w:p>
    <w:p w:rsidR="004E588D" w:rsidRPr="00CD362B" w:rsidRDefault="004E588D">
      <w:pPr>
        <w:jc w:val="center"/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jc w:val="center"/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 </w:t>
      </w:r>
    </w:p>
    <w:p w:rsidR="005C64B1" w:rsidRDefault="003C7A52" w:rsidP="0038321B">
      <w:pPr>
        <w:rPr>
          <w:rFonts w:ascii="Verdana" w:hAnsi="Verdana"/>
          <w:b/>
        </w:rPr>
      </w:pPr>
      <w:r w:rsidRPr="0038321B">
        <w:rPr>
          <w:rFonts w:ascii="Verdana" w:hAnsi="Verdana"/>
          <w:b/>
        </w:rPr>
        <w:t xml:space="preserve">Le produit scalaire de 2 vecteurs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="00661BA6">
        <w:rPr>
          <w:rFonts w:ascii="Verdana" w:hAnsi="Verdana"/>
          <w:b/>
        </w:rPr>
        <w:t>(</w:t>
      </w:r>
      <w:proofErr w:type="spellStart"/>
      <w:r w:rsidR="00661BA6" w:rsidRPr="00661BA6">
        <w:rPr>
          <w:rFonts w:cs="Times New Roman"/>
          <w:b/>
          <w:i/>
        </w:rPr>
        <w:t>x</w:t>
      </w:r>
      <w:proofErr w:type="gramStart"/>
      <w:r w:rsidR="00661BA6" w:rsidRPr="00661BA6">
        <w:rPr>
          <w:rFonts w:cs="Times New Roman"/>
          <w:b/>
          <w:i/>
        </w:rPr>
        <w:t>,y</w:t>
      </w:r>
      <w:proofErr w:type="spellEnd"/>
      <w:proofErr w:type="gramEnd"/>
      <w:r w:rsidR="00661BA6">
        <w:rPr>
          <w:rFonts w:ascii="Verdana" w:hAnsi="Verdana"/>
          <w:b/>
        </w:rPr>
        <w:t>)</w:t>
      </w:r>
      <w:r w:rsidRPr="0038321B">
        <w:rPr>
          <w:rFonts w:ascii="Verdana" w:hAnsi="Verdana"/>
          <w:b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661BA6">
        <w:rPr>
          <w:rFonts w:ascii="Verdana" w:hAnsi="Verdana"/>
          <w:b/>
        </w:rPr>
        <w:t>(</w:t>
      </w:r>
      <w:r w:rsidR="00661BA6" w:rsidRPr="00661BA6">
        <w:rPr>
          <w:rFonts w:cs="Times New Roman"/>
          <w:b/>
          <w:i/>
        </w:rPr>
        <w:t>x’,y’</w:t>
      </w:r>
      <w:r w:rsidR="00661BA6">
        <w:rPr>
          <w:rFonts w:ascii="Verdana" w:hAnsi="Verdana"/>
          <w:b/>
        </w:rPr>
        <w:t>)</w:t>
      </w:r>
      <w:r w:rsidRPr="0038321B">
        <w:rPr>
          <w:rFonts w:ascii="Verdana" w:hAnsi="Verdana"/>
          <w:b/>
        </w:rPr>
        <w:t xml:space="preserve"> </w:t>
      </w:r>
      <w:r w:rsidR="005C64B1">
        <w:rPr>
          <w:rFonts w:ascii="Verdana" w:hAnsi="Verdana"/>
          <w:b/>
        </w:rPr>
        <w:t>se note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="005C64B1" w:rsidRPr="005C64B1">
        <w:rPr>
          <w:rFonts w:ascii="Verdana" w:hAnsi="Verdana"/>
          <w:b/>
          <w:sz w:val="28"/>
          <w:szCs w:val="28"/>
        </w:rPr>
        <w:t>.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="005C64B1" w:rsidRPr="005C64B1">
        <w:rPr>
          <w:rFonts w:ascii="Verdana" w:hAnsi="Verdana"/>
          <w:b/>
        </w:rPr>
        <w:t xml:space="preserve"> </w:t>
      </w:r>
      <w:r w:rsidR="005C64B1">
        <w:rPr>
          <w:rFonts w:ascii="Verdana" w:hAnsi="Verdana"/>
          <w:b/>
        </w:rPr>
        <w:t>.</w:t>
      </w:r>
    </w:p>
    <w:p w:rsidR="005C64B1" w:rsidRDefault="005C64B1" w:rsidP="0038321B">
      <w:pPr>
        <w:rPr>
          <w:rFonts w:ascii="Verdana" w:hAnsi="Verdana"/>
          <w:b/>
        </w:rPr>
      </w:pPr>
    </w:p>
    <w:p w:rsidR="00075F69" w:rsidRPr="0038321B" w:rsidRDefault="005C64B1" w:rsidP="0038321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 </w:t>
      </w:r>
      <w:r w:rsidR="003C7A52" w:rsidRPr="0038321B">
        <w:rPr>
          <w:rFonts w:ascii="Verdana" w:hAnsi="Verdana"/>
          <w:b/>
        </w:rPr>
        <w:t xml:space="preserve">peut se calculer de 3 manières différentes : </w:t>
      </w:r>
    </w:p>
    <w:p w:rsidR="00075F69" w:rsidRPr="001F63EC" w:rsidRDefault="00075F69">
      <w:pPr>
        <w:rPr>
          <w:rFonts w:ascii="Verdana" w:hAnsi="Verdana"/>
          <w:b/>
          <w:sz w:val="20"/>
          <w:szCs w:val="20"/>
        </w:rPr>
      </w:pPr>
    </w:p>
    <w:p w:rsidR="00075F69" w:rsidRPr="001F63EC" w:rsidRDefault="00075F69">
      <w:pPr>
        <w:rPr>
          <w:rFonts w:ascii="Verdana" w:hAnsi="Verdana"/>
          <w:b/>
          <w:sz w:val="20"/>
          <w:szCs w:val="20"/>
        </w:rPr>
      </w:pPr>
    </w:p>
    <w:p w:rsidR="00075F69" w:rsidRPr="001F63EC" w:rsidRDefault="00223547">
      <w:pPr>
        <w:numPr>
          <w:ilvl w:val="0"/>
          <w:numId w:val="4"/>
        </w:numPr>
        <w:rPr>
          <w:rFonts w:ascii="Verdana" w:hAnsi="Verdana"/>
          <w:b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="00E86085" w:rsidRPr="001F63EC">
        <w:rPr>
          <w:rFonts w:ascii="Verdana" w:hAnsi="Verdana"/>
          <w:b/>
        </w:rPr>
        <w:t>.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E86085" w:rsidRPr="001F63EC">
        <w:rPr>
          <w:rFonts w:ascii="Verdana" w:hAnsi="Verdana"/>
          <w:b/>
        </w:rPr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</w:rPr>
          <m:t xml:space="preserve">× </m:t>
        </m:r>
        <m:d>
          <m:dPr>
            <m:begChr m:val="‖"/>
            <m:endChr m:val="‖"/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</w:rPr>
          <m:t xml:space="preserve">× </m:t>
        </m:r>
      </m:oMath>
      <w:proofErr w:type="gramStart"/>
      <w:r w:rsidR="00E86085" w:rsidRPr="001F63EC">
        <w:rPr>
          <w:rFonts w:ascii="Verdana" w:hAnsi="Verdana"/>
          <w:b/>
          <w:sz w:val="20"/>
          <w:szCs w:val="20"/>
        </w:rPr>
        <w:t>cos</w:t>
      </w:r>
      <w:r w:rsidR="00E86085" w:rsidRPr="001F63EC">
        <w:rPr>
          <w:rFonts w:ascii="Verdana" w:hAnsi="Verdana"/>
          <w:b/>
        </w:rPr>
        <w:t>(</w:t>
      </w:r>
      <m:oMath>
        <w:proofErr w:type="gramEnd"/>
        <m:acc>
          <m:accPr>
            <m:ctrlPr>
              <w:rPr>
                <w:rFonts w:ascii="Cambria Math" w:hAnsi="Cambria Math"/>
                <w:b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acc>
      </m:oMath>
      <w:r w:rsidR="00E86085" w:rsidRPr="001F63EC">
        <w:rPr>
          <w:rFonts w:ascii="Verdana" w:hAnsi="Verdana"/>
          <w:b/>
        </w:rPr>
        <w:t>)</w:t>
      </w:r>
    </w:p>
    <w:p w:rsidR="00E86085" w:rsidRPr="001F63EC" w:rsidRDefault="00E86085" w:rsidP="00E86085">
      <w:pPr>
        <w:ind w:left="720"/>
        <w:rPr>
          <w:rFonts w:ascii="Verdana" w:hAnsi="Verdana"/>
          <w:b/>
        </w:rPr>
      </w:pPr>
    </w:p>
    <w:p w:rsidR="00E86085" w:rsidRPr="001F63EC" w:rsidRDefault="00E86085" w:rsidP="00E86085">
      <w:pPr>
        <w:ind w:left="720"/>
        <w:rPr>
          <w:rFonts w:ascii="Verdana" w:hAnsi="Verdana"/>
          <w:b/>
        </w:rPr>
      </w:pPr>
    </w:p>
    <w:p w:rsidR="00E86085" w:rsidRPr="001F63EC" w:rsidRDefault="00223547">
      <w:pPr>
        <w:numPr>
          <w:ilvl w:val="0"/>
          <w:numId w:val="4"/>
        </w:numPr>
        <w:rPr>
          <w:rFonts w:ascii="Verdana" w:hAnsi="Verdana"/>
          <w:b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="00E86085" w:rsidRPr="001F63EC">
        <w:rPr>
          <w:rFonts w:ascii="Verdana" w:hAnsi="Verdana"/>
          <w:b/>
        </w:rPr>
        <w:t>.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E86085" w:rsidRPr="001F63EC">
        <w:rPr>
          <w:rFonts w:ascii="Verdana" w:hAnsi="Verdana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E86085" w:rsidRPr="001F63EC">
        <w:rPr>
          <w:rFonts w:ascii="Verdana" w:hAnsi="Verdan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E86085" w:rsidRPr="001F63EC" w:rsidRDefault="00E86085" w:rsidP="00E86085">
      <w:pPr>
        <w:ind w:left="720"/>
        <w:rPr>
          <w:rFonts w:ascii="Verdana" w:hAnsi="Verdana"/>
          <w:b/>
        </w:rPr>
      </w:pPr>
    </w:p>
    <w:p w:rsidR="00E86085" w:rsidRPr="001F63EC" w:rsidRDefault="00E86085" w:rsidP="00E86085">
      <w:pPr>
        <w:ind w:left="720"/>
        <w:rPr>
          <w:rFonts w:ascii="Verdana" w:hAnsi="Verdana"/>
          <w:b/>
        </w:rPr>
      </w:pPr>
    </w:p>
    <w:p w:rsidR="00E86085" w:rsidRPr="001F63EC" w:rsidRDefault="00223547">
      <w:pPr>
        <w:numPr>
          <w:ilvl w:val="0"/>
          <w:numId w:val="4"/>
        </w:numPr>
        <w:rPr>
          <w:rFonts w:ascii="Verdana" w:hAnsi="Verdana"/>
          <w:b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="00E86085" w:rsidRPr="001F63EC">
        <w:rPr>
          <w:rFonts w:ascii="Verdana" w:hAnsi="Verdana"/>
          <w:b/>
        </w:rPr>
        <w:t>.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E86085" w:rsidRPr="001F63EC">
        <w:rPr>
          <w:rFonts w:ascii="Verdana" w:hAnsi="Verdana"/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+y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</w:p>
    <w:p w:rsidR="00075F69" w:rsidRPr="001F63EC" w:rsidRDefault="00075F69">
      <w:pPr>
        <w:rPr>
          <w:rFonts w:ascii="Verdana" w:hAnsi="Verdana"/>
          <w:b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38321B" w:rsidRDefault="0038321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 </w:t>
      </w:r>
      <w:r w:rsidRPr="001F63EC">
        <w:rPr>
          <w:rFonts w:ascii="Verdana" w:hAnsi="Verdana"/>
          <w:b/>
        </w:rPr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Pr="001F63EC">
        <w:rPr>
          <w:rFonts w:ascii="Verdana" w:hAnsi="Verdana"/>
          <w:b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rPr>
          <w:rFonts w:ascii="Verdana" w:hAnsi="Verdana"/>
          <w:b/>
        </w:rPr>
        <w:t xml:space="preserve"> sont orthogonaux </w:t>
      </w:r>
      <w:proofErr w:type="gramStart"/>
      <w:r>
        <w:rPr>
          <w:rFonts w:ascii="Verdana" w:hAnsi="Verdana"/>
          <w:b/>
        </w:rPr>
        <w:t xml:space="preserve">si 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</m:acc>
      </m:oMath>
      <w:r w:rsidRPr="005C64B1">
        <w:rPr>
          <w:rFonts w:ascii="Verdana" w:hAnsi="Verdana"/>
          <w:b/>
          <w:sz w:val="28"/>
          <w:szCs w:val="28"/>
        </w:rPr>
        <w:t>.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>
        <w:rPr>
          <w:rFonts w:ascii="Verdana" w:hAnsi="Verdana"/>
          <w:b/>
        </w:rPr>
        <w:t xml:space="preserve"> = </w:t>
      </w:r>
      <w:proofErr w:type="gramStart"/>
      <w:r>
        <w:rPr>
          <w:rFonts w:ascii="Verdana" w:hAnsi="Verdana"/>
          <w:b/>
        </w:rPr>
        <w:t>0 .</w:t>
      </w:r>
      <w:proofErr w:type="gramEnd"/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661BA6" w:rsidRDefault="00661BA6">
      <w:pPr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p w:rsidR="00075F69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  <w:u w:val="single"/>
        </w:rPr>
        <w:lastRenderedPageBreak/>
        <w:t xml:space="preserve">Exercice 1 </w:t>
      </w:r>
      <w:r w:rsidRPr="00CD362B">
        <w:rPr>
          <w:rFonts w:ascii="Verdana" w:hAnsi="Verdana"/>
          <w:sz w:val="20"/>
          <w:szCs w:val="20"/>
        </w:rPr>
        <w:t>:</w:t>
      </w:r>
    </w:p>
    <w:p w:rsidR="002531F4" w:rsidRPr="00CD362B" w:rsidRDefault="002531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étudie le cube représenté ci-dessous dans le repère </w:t>
      </w:r>
      <w:proofErr w:type="spellStart"/>
      <w:r>
        <w:rPr>
          <w:rFonts w:ascii="Verdana" w:hAnsi="Verdana"/>
          <w:sz w:val="20"/>
          <w:szCs w:val="20"/>
        </w:rPr>
        <w:t>Ox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Oy</w:t>
      </w:r>
      <w:proofErr w:type="spellEnd"/>
      <w:r>
        <w:rPr>
          <w:rFonts w:ascii="Verdana" w:hAnsi="Verdana"/>
          <w:sz w:val="20"/>
          <w:szCs w:val="20"/>
        </w:rPr>
        <w:t xml:space="preserve"> Oz.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163195</wp:posOffset>
            </wp:positionV>
            <wp:extent cx="5182235" cy="4229735"/>
            <wp:effectExtent l="0" t="0" r="0" b="0"/>
            <wp:wrapSquare wrapText="largest"/>
            <wp:docPr id="3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943" t="19927" r="9980" b="1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>Donner les coordonnées des sommets du cube.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les coordonnées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</w:t>
      </w:r>
      <w:proofErr w:type="gramStart"/>
      <w:r w:rsidRPr="00CD362B">
        <w:rPr>
          <w:rFonts w:ascii="Verdana" w:hAnsi="Verdana"/>
          <w:sz w:val="20"/>
          <w:szCs w:val="20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w:proofErr w:type="gramEnd"/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AC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BH</m:t>
            </m:r>
          </m:e>
        </m:acc>
      </m:oMath>
      <w:r w:rsidR="002531F4">
        <w:rPr>
          <w:rFonts w:ascii="Verdana" w:hAnsi="Verdana"/>
          <w:sz w:val="20"/>
          <w:szCs w:val="20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075F69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Default="002531F4">
      <w:pPr>
        <w:rPr>
          <w:rFonts w:ascii="Verdana" w:hAnsi="Verdana"/>
          <w:sz w:val="20"/>
          <w:szCs w:val="20"/>
        </w:rPr>
      </w:pPr>
    </w:p>
    <w:p w:rsidR="002531F4" w:rsidRPr="00CD362B" w:rsidRDefault="002531F4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3C7A52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les produits </w:t>
      </w:r>
      <w:proofErr w:type="gramStart"/>
      <w:r w:rsidRPr="00CD362B">
        <w:rPr>
          <w:rFonts w:ascii="Verdana" w:hAnsi="Verdana"/>
          <w:sz w:val="20"/>
          <w:szCs w:val="20"/>
        </w:rPr>
        <w:t xml:space="preserve">scalaires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2531F4">
        <w:rPr>
          <w:rFonts w:ascii="Verdana" w:hAnsi="Verdana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D362B">
        <w:rPr>
          <w:rFonts w:ascii="Verdana" w:hAnsi="Verdana"/>
          <w:sz w:val="20"/>
          <w:szCs w:val="20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2531F4">
        <w:rPr>
          <w:rFonts w:ascii="Verdana" w:hAnsi="Verdana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2531F4">
        <w:rPr>
          <w:rFonts w:ascii="Verdana" w:hAnsi="Verdana"/>
        </w:rPr>
        <w:t xml:space="preserve"> </w:t>
      </w:r>
      <w:proofErr w:type="gramStart"/>
      <w:r w:rsidRPr="00CD362B">
        <w:rPr>
          <w:rFonts w:ascii="Verdana" w:hAnsi="Verdana"/>
          <w:sz w:val="20"/>
          <w:szCs w:val="20"/>
        </w:rPr>
        <w:t xml:space="preserve">et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2531F4">
        <w:rPr>
          <w:rFonts w:ascii="Verdana" w:hAnsi="Verdana"/>
        </w:rPr>
        <w:t>.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2531F4">
        <w:rPr>
          <w:rFonts w:ascii="Verdana" w:hAnsi="Verdana"/>
        </w:rPr>
        <w:t>.</w:t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  <w:u w:val="single"/>
        </w:rPr>
        <w:lastRenderedPageBreak/>
        <w:t>Exercice 2</w:t>
      </w:r>
      <w:r w:rsidRPr="00CD362B">
        <w:rPr>
          <w:rFonts w:ascii="Verdana" w:hAnsi="Verdana"/>
          <w:sz w:val="20"/>
          <w:szCs w:val="20"/>
        </w:rPr>
        <w:t> :</w:t>
      </w:r>
    </w:p>
    <w:p w:rsidR="003C7A52" w:rsidRPr="00CD362B" w:rsidRDefault="003C7A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Soient les vecteurs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>
        <w:rPr>
          <w:rFonts w:ascii="Verdana" w:hAnsi="Verdana"/>
          <w:sz w:val="20"/>
          <w:szCs w:val="2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>
        <w:rPr>
          <w:rFonts w:ascii="Verdana" w:hAnsi="Verdana"/>
          <w:sz w:val="20"/>
          <w:szCs w:val="20"/>
        </w:rPr>
        <w:t xml:space="preserve"> représentés ci-dessous à partir des points O, I et J.</w:t>
      </w:r>
    </w:p>
    <w:p w:rsidR="00075F69" w:rsidRPr="00CD362B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133350</wp:posOffset>
            </wp:positionV>
            <wp:extent cx="4592320" cy="3870325"/>
            <wp:effectExtent l="0" t="0" r="0" b="0"/>
            <wp:wrapSquare wrapText="largest"/>
            <wp:docPr id="4" name="im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957" t="14948" r="9980" b="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075F69" w:rsidRPr="00CD362B" w:rsidRDefault="00075F69">
      <w:pPr>
        <w:rPr>
          <w:rFonts w:ascii="Verdana" w:hAnsi="Verdana"/>
          <w:sz w:val="20"/>
          <w:szCs w:val="20"/>
        </w:rPr>
      </w:pPr>
    </w:p>
    <w:p w:rsidR="003C7A52" w:rsidRDefault="003C7A52">
      <w:pPr>
        <w:rPr>
          <w:rFonts w:ascii="Verdana" w:hAnsi="Verdana"/>
          <w:sz w:val="20"/>
          <w:szCs w:val="20"/>
        </w:rPr>
      </w:pPr>
    </w:p>
    <w:p w:rsidR="003C7A52" w:rsidRDefault="003C7A52">
      <w:pPr>
        <w:rPr>
          <w:rFonts w:ascii="Verdana" w:hAnsi="Verdana"/>
          <w:sz w:val="20"/>
          <w:szCs w:val="20"/>
        </w:rPr>
      </w:pPr>
    </w:p>
    <w:p w:rsidR="003C7A52" w:rsidRDefault="003C7A52">
      <w:pPr>
        <w:rPr>
          <w:rFonts w:ascii="Verdana" w:hAnsi="Verdana"/>
          <w:sz w:val="20"/>
          <w:szCs w:val="20"/>
        </w:rPr>
      </w:pPr>
    </w:p>
    <w:p w:rsidR="003C7A52" w:rsidRDefault="003C7A52">
      <w:pPr>
        <w:rPr>
          <w:rFonts w:ascii="Verdana" w:hAnsi="Verdana"/>
          <w:sz w:val="20"/>
          <w:szCs w:val="20"/>
        </w:rPr>
      </w:pPr>
    </w:p>
    <w:p w:rsidR="003C7A52" w:rsidRDefault="003C7A52">
      <w:pPr>
        <w:rPr>
          <w:rFonts w:ascii="Verdana" w:hAnsi="Verdana"/>
          <w:sz w:val="20"/>
          <w:szCs w:val="20"/>
        </w:rPr>
      </w:pPr>
    </w:p>
    <w:p w:rsidR="003C7A52" w:rsidRDefault="003C7A52">
      <w:pPr>
        <w:rPr>
          <w:rFonts w:ascii="Verdana" w:hAnsi="Verdana"/>
          <w:sz w:val="20"/>
          <w:szCs w:val="20"/>
        </w:rPr>
      </w:pPr>
      <w:r w:rsidRPr="00CD362B">
        <w:rPr>
          <w:rFonts w:ascii="Verdana" w:hAnsi="Verdana"/>
          <w:sz w:val="20"/>
          <w:szCs w:val="20"/>
        </w:rPr>
        <w:t xml:space="preserve">Calculer </w:t>
      </w:r>
      <w:proofErr w:type="gramStart"/>
      <w:r>
        <w:rPr>
          <w:rFonts w:ascii="Verdana" w:hAnsi="Verdana"/>
          <w:sz w:val="20"/>
          <w:szCs w:val="20"/>
        </w:rPr>
        <w:t xml:space="preserve">l’angle </w:t>
      </w:r>
      <m:oMath>
        <w:proofErr w:type="gramEnd"/>
        <m:acc>
          <m:accPr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IOJ</m:t>
            </m:r>
          </m:e>
        </m:acc>
      </m:oMath>
      <w:r w:rsidRPr="00CD362B">
        <w:rPr>
          <w:rFonts w:ascii="Verdana" w:hAnsi="Verdana"/>
          <w:sz w:val="20"/>
          <w:szCs w:val="20"/>
        </w:rPr>
        <w:t>.</w:t>
      </w:r>
    </w:p>
    <w:p w:rsidR="00075F69" w:rsidRPr="003C7A52" w:rsidRDefault="003C7A52" w:rsidP="003C7A52">
      <w:pPr>
        <w:tabs>
          <w:tab w:val="left" w:pos="28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75F69" w:rsidRPr="003C7A52" w:rsidSect="001F63EC">
      <w:headerReference w:type="default" r:id="rId11"/>
      <w:footerReference w:type="default" r:id="rId12"/>
      <w:pgSz w:w="11906" w:h="16838"/>
      <w:pgMar w:top="851" w:right="851" w:bottom="851" w:left="851" w:header="340" w:footer="34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0E" w:rsidRDefault="0035000E" w:rsidP="001F63EC">
      <w:r>
        <w:separator/>
      </w:r>
    </w:p>
  </w:endnote>
  <w:endnote w:type="continuationSeparator" w:id="0">
    <w:p w:rsidR="0035000E" w:rsidRDefault="0035000E" w:rsidP="001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5781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1F63EC" w:rsidRPr="001F63EC" w:rsidRDefault="00223547">
        <w:pPr>
          <w:pStyle w:val="Pieddepage"/>
          <w:jc w:val="center"/>
          <w:rPr>
            <w:rFonts w:ascii="Verdana" w:hAnsi="Verdana"/>
            <w:sz w:val="20"/>
            <w:szCs w:val="20"/>
          </w:rPr>
        </w:pPr>
        <w:r w:rsidRPr="001F63EC">
          <w:rPr>
            <w:rFonts w:ascii="Verdana" w:hAnsi="Verdana"/>
            <w:sz w:val="20"/>
            <w:szCs w:val="20"/>
          </w:rPr>
          <w:fldChar w:fldCharType="begin"/>
        </w:r>
        <w:r w:rsidR="001F63EC" w:rsidRPr="001F63EC">
          <w:rPr>
            <w:rFonts w:ascii="Verdana" w:hAnsi="Verdana"/>
            <w:sz w:val="20"/>
            <w:szCs w:val="20"/>
          </w:rPr>
          <w:instrText>PAGE   \* MERGEFORMAT</w:instrText>
        </w:r>
        <w:r w:rsidRPr="001F63EC">
          <w:rPr>
            <w:rFonts w:ascii="Verdana" w:hAnsi="Verdana"/>
            <w:sz w:val="20"/>
            <w:szCs w:val="20"/>
          </w:rPr>
          <w:fldChar w:fldCharType="separate"/>
        </w:r>
        <w:r w:rsidR="00882C04">
          <w:rPr>
            <w:rFonts w:ascii="Verdana" w:hAnsi="Verdana"/>
            <w:noProof/>
            <w:sz w:val="20"/>
            <w:szCs w:val="20"/>
          </w:rPr>
          <w:t>6</w:t>
        </w:r>
        <w:r w:rsidRPr="001F63E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1F63EC" w:rsidRDefault="001F63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0E" w:rsidRDefault="0035000E" w:rsidP="001F63EC">
      <w:r>
        <w:separator/>
      </w:r>
    </w:p>
  </w:footnote>
  <w:footnote w:type="continuationSeparator" w:id="0">
    <w:p w:rsidR="0035000E" w:rsidRDefault="0035000E" w:rsidP="001F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1"/>
      <w:tblW w:w="0" w:type="auto"/>
      <w:jc w:val="center"/>
      <w:shd w:val="pct5" w:color="auto" w:fill="auto"/>
      <w:tblLook w:val="04A0"/>
    </w:tblPr>
    <w:tblGrid>
      <w:gridCol w:w="10420"/>
    </w:tblGrid>
    <w:tr w:rsidR="001F63EC" w:rsidRPr="001F63EC" w:rsidTr="001F63EC">
      <w:trPr>
        <w:jc w:val="center"/>
      </w:trPr>
      <w:tc>
        <w:tcPr>
          <w:tcW w:w="10420" w:type="dxa"/>
          <w:shd w:val="pct5" w:color="auto" w:fill="auto"/>
        </w:tcPr>
        <w:p w:rsidR="001F1B3C" w:rsidRPr="001F63EC" w:rsidRDefault="001F63EC" w:rsidP="001F63EC">
          <w:pPr>
            <w:widowControl/>
            <w:rPr>
              <w:b/>
              <w:sz w:val="20"/>
              <w:szCs w:val="20"/>
            </w:rPr>
          </w:pPr>
          <w:r w:rsidRPr="001F63EC">
            <w:rPr>
              <w:b/>
              <w:sz w:val="20"/>
              <w:szCs w:val="20"/>
            </w:rPr>
            <w:t>MODULE </w:t>
          </w:r>
          <w:r>
            <w:rPr>
              <w:b/>
              <w:sz w:val="20"/>
              <w:szCs w:val="20"/>
            </w:rPr>
            <w:t xml:space="preserve">COMPLEMENTAIRE </w:t>
          </w:r>
          <w:r w:rsidRPr="001F63EC">
            <w:rPr>
              <w:b/>
              <w:sz w:val="20"/>
              <w:szCs w:val="20"/>
            </w:rPr>
            <w:t xml:space="preserve">: </w:t>
          </w:r>
          <w:r>
            <w:rPr>
              <w:b/>
              <w:sz w:val="20"/>
              <w:szCs w:val="20"/>
            </w:rPr>
            <w:t>Produit scalaire de 2 vecteurs</w:t>
          </w:r>
          <w:r w:rsidR="007A139D">
            <w:rPr>
              <w:b/>
              <w:sz w:val="20"/>
              <w:szCs w:val="20"/>
            </w:rPr>
            <w:t xml:space="preserve"> </w:t>
          </w:r>
        </w:p>
      </w:tc>
    </w:tr>
  </w:tbl>
  <w:p w:rsidR="001F63EC" w:rsidRDefault="001F63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97C"/>
    <w:multiLevelType w:val="multilevel"/>
    <w:tmpl w:val="95B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B21484"/>
    <w:multiLevelType w:val="multilevel"/>
    <w:tmpl w:val="AB64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4"/>
        <w:szCs w:val="24"/>
      </w:rPr>
    </w:lvl>
  </w:abstractNum>
  <w:abstractNum w:abstractNumId="2">
    <w:nsid w:val="243C42DA"/>
    <w:multiLevelType w:val="multilevel"/>
    <w:tmpl w:val="BDFE3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5D645E"/>
    <w:multiLevelType w:val="multilevel"/>
    <w:tmpl w:val="D7F0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4"/>
        <w:szCs w:val="24"/>
      </w:rPr>
    </w:lvl>
  </w:abstractNum>
  <w:abstractNum w:abstractNumId="4">
    <w:nsid w:val="5D490455"/>
    <w:multiLevelType w:val="multilevel"/>
    <w:tmpl w:val="1ADE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4"/>
        <w:szCs w:val="24"/>
      </w:rPr>
    </w:lvl>
  </w:abstractNum>
  <w:abstractNum w:abstractNumId="5">
    <w:nsid w:val="61FB2D44"/>
    <w:multiLevelType w:val="multilevel"/>
    <w:tmpl w:val="7140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4"/>
        <w:szCs w:val="24"/>
      </w:rPr>
    </w:lvl>
  </w:abstractNum>
  <w:abstractNum w:abstractNumId="6">
    <w:nsid w:val="6D4E2738"/>
    <w:multiLevelType w:val="hybridMultilevel"/>
    <w:tmpl w:val="96FE0CD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F69"/>
    <w:rsid w:val="00075F69"/>
    <w:rsid w:val="001F1B3C"/>
    <w:rsid w:val="001F63EC"/>
    <w:rsid w:val="00220091"/>
    <w:rsid w:val="00223547"/>
    <w:rsid w:val="002531F4"/>
    <w:rsid w:val="00292F00"/>
    <w:rsid w:val="0035000E"/>
    <w:rsid w:val="0037441E"/>
    <w:rsid w:val="0038321B"/>
    <w:rsid w:val="003C7A52"/>
    <w:rsid w:val="004E588D"/>
    <w:rsid w:val="005C260F"/>
    <w:rsid w:val="005C26C9"/>
    <w:rsid w:val="005C40F9"/>
    <w:rsid w:val="005C64B1"/>
    <w:rsid w:val="00661BA6"/>
    <w:rsid w:val="00665055"/>
    <w:rsid w:val="00791C16"/>
    <w:rsid w:val="007A139D"/>
    <w:rsid w:val="00882C04"/>
    <w:rsid w:val="00903454"/>
    <w:rsid w:val="00AD55C7"/>
    <w:rsid w:val="00C932C1"/>
    <w:rsid w:val="00CD362B"/>
    <w:rsid w:val="00D47FA8"/>
    <w:rsid w:val="00E86085"/>
    <w:rsid w:val="00ED2A9C"/>
    <w:rsid w:val="00F43ED9"/>
    <w:rsid w:val="00F7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54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sid w:val="00903454"/>
    <w:rPr>
      <w:rFonts w:ascii="Verdana" w:hAnsi="Verdana"/>
      <w:sz w:val="24"/>
      <w:szCs w:val="24"/>
    </w:rPr>
  </w:style>
  <w:style w:type="character" w:customStyle="1" w:styleId="Puces">
    <w:name w:val="Puces"/>
    <w:qFormat/>
    <w:rsid w:val="00903454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9034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903454"/>
    <w:pPr>
      <w:spacing w:after="120"/>
    </w:pPr>
  </w:style>
  <w:style w:type="paragraph" w:styleId="Liste">
    <w:name w:val="List"/>
    <w:basedOn w:val="Corpsdetexte"/>
    <w:rsid w:val="00903454"/>
  </w:style>
  <w:style w:type="paragraph" w:styleId="Lgende">
    <w:name w:val="caption"/>
    <w:basedOn w:val="Normal"/>
    <w:qFormat/>
    <w:rsid w:val="009034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03454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62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62B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CD362B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E860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63E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F63E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F63E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F63EC"/>
    <w:rPr>
      <w:szCs w:val="21"/>
    </w:rPr>
  </w:style>
  <w:style w:type="table" w:customStyle="1" w:styleId="Grilledutableau1">
    <w:name w:val="Grille du tableau1"/>
    <w:basedOn w:val="TableauNormal"/>
    <w:next w:val="Grilledutableau"/>
    <w:uiPriority w:val="59"/>
    <w:rsid w:val="001F63EC"/>
    <w:rPr>
      <w:rFonts w:ascii="Calibri" w:eastAsia="Times New Roman" w:hAnsi="Calibri" w:cs="Times New Roman"/>
      <w:sz w:val="22"/>
      <w:szCs w:val="22"/>
      <w:lang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F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Pr>
      <w:rFonts w:ascii="Verdana" w:hAnsi="Verdana"/>
      <w:sz w:val="24"/>
      <w:szCs w:val="24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62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62B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CD362B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E860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63E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F63E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F63E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F63EC"/>
    <w:rPr>
      <w:szCs w:val="21"/>
    </w:rPr>
  </w:style>
  <w:style w:type="table" w:customStyle="1" w:styleId="Grilledutableau1">
    <w:name w:val="Grille du tableau1"/>
    <w:basedOn w:val="TableauNormal"/>
    <w:next w:val="Grilledutableau"/>
    <w:uiPriority w:val="59"/>
    <w:rsid w:val="001F63EC"/>
    <w:rPr>
      <w:rFonts w:ascii="Calibri" w:eastAsia="Times New Roman" w:hAnsi="Calibri" w:cs="Times New Roman"/>
      <w:sz w:val="22"/>
      <w:szCs w:val="22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1F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</dc:creator>
  <cp:lastModifiedBy>Delphine Fleury</cp:lastModifiedBy>
  <cp:revision>2</cp:revision>
  <cp:lastPrinted>2017-05-01T12:07:00Z</cp:lastPrinted>
  <dcterms:created xsi:type="dcterms:W3CDTF">2017-06-30T12:50:00Z</dcterms:created>
  <dcterms:modified xsi:type="dcterms:W3CDTF">2017-06-30T12:50:00Z</dcterms:modified>
  <dc:language>fr-FR</dc:language>
</cp:coreProperties>
</file>